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EC" w:rsidRDefault="006B19EC" w:rsidP="006B19EC">
      <w:pPr>
        <w:jc w:val="right"/>
      </w:pPr>
      <w:bookmarkStart w:id="0" w:name="_GoBack"/>
      <w:bookmarkEnd w:id="0"/>
      <w:r>
        <w:rPr>
          <w:noProof/>
          <w:lang w:eastAsia="en-AU"/>
        </w:rPr>
        <w:drawing>
          <wp:inline distT="0" distB="0" distL="0" distR="0" wp14:anchorId="6730675B">
            <wp:extent cx="3710789" cy="1066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885" cy="1069127"/>
                    </a:xfrm>
                    <a:prstGeom prst="rect">
                      <a:avLst/>
                    </a:prstGeom>
                    <a:noFill/>
                  </pic:spPr>
                </pic:pic>
              </a:graphicData>
            </a:graphic>
          </wp:inline>
        </w:drawing>
      </w:r>
    </w:p>
    <w:p w:rsidR="006B19EC" w:rsidRDefault="006B19EC" w:rsidP="006B19EC"/>
    <w:p w:rsidR="00806F46" w:rsidRDefault="00806F46" w:rsidP="006B19EC">
      <w:pPr>
        <w:spacing w:before="240" w:after="0" w:line="240" w:lineRule="auto"/>
        <w:jc w:val="center"/>
        <w:outlineLvl w:val="1"/>
        <w:rPr>
          <w:rFonts w:ascii="Tw Cen MT" w:eastAsia="Tw Cen MT" w:hAnsi="Tw Cen MT" w:cs="Times New Roman"/>
          <w:kern w:val="24"/>
          <w:sz w:val="56"/>
          <w:szCs w:val="56"/>
          <w:lang w:val="en-US"/>
        </w:rPr>
      </w:pPr>
    </w:p>
    <w:p w:rsidR="00BB4033" w:rsidRDefault="00BB4033" w:rsidP="006B19EC">
      <w:pPr>
        <w:spacing w:before="240" w:after="0" w:line="240" w:lineRule="auto"/>
        <w:jc w:val="center"/>
        <w:outlineLvl w:val="1"/>
        <w:rPr>
          <w:rFonts w:ascii="Tw Cen MT" w:eastAsia="Tw Cen MT" w:hAnsi="Tw Cen MT" w:cs="Times New Roman"/>
          <w:kern w:val="24"/>
          <w:sz w:val="56"/>
          <w:szCs w:val="56"/>
          <w:lang w:val="en-US"/>
        </w:rPr>
      </w:pPr>
    </w:p>
    <w:p w:rsidR="006B19EC" w:rsidRPr="0044555C" w:rsidRDefault="006B19EC" w:rsidP="006B19EC">
      <w:pPr>
        <w:spacing w:before="240" w:after="0" w:line="240" w:lineRule="auto"/>
        <w:jc w:val="center"/>
        <w:outlineLvl w:val="1"/>
        <w:rPr>
          <w:rFonts w:ascii="Arial" w:eastAsia="Tw Cen MT" w:hAnsi="Arial" w:cs="Arial"/>
          <w:kern w:val="24"/>
          <w:sz w:val="56"/>
          <w:szCs w:val="56"/>
          <w:lang w:val="en-US"/>
        </w:rPr>
      </w:pPr>
      <w:r w:rsidRPr="0044555C">
        <w:rPr>
          <w:rFonts w:ascii="Arial" w:eastAsia="Tw Cen MT" w:hAnsi="Arial" w:cs="Arial"/>
          <w:b/>
          <w:kern w:val="24"/>
          <w:sz w:val="56"/>
          <w:szCs w:val="56"/>
          <w:lang w:val="en-US"/>
        </w:rPr>
        <w:t>De</w:t>
      </w:r>
      <w:r w:rsidR="00517803" w:rsidRPr="0044555C">
        <w:rPr>
          <w:rFonts w:ascii="Arial" w:eastAsia="Tw Cen MT" w:hAnsi="Arial" w:cs="Arial"/>
          <w:b/>
          <w:kern w:val="24"/>
          <w:sz w:val="56"/>
          <w:szCs w:val="56"/>
          <w:lang w:val="en-US"/>
        </w:rPr>
        <w:t>livering an int</w:t>
      </w:r>
      <w:r w:rsidRPr="0044555C">
        <w:rPr>
          <w:rFonts w:ascii="Arial" w:eastAsia="Tw Cen MT" w:hAnsi="Arial" w:cs="Arial"/>
          <w:b/>
          <w:kern w:val="24"/>
          <w:sz w:val="56"/>
          <w:szCs w:val="56"/>
          <w:lang w:val="en-US"/>
        </w:rPr>
        <w:t xml:space="preserve">egrated </w:t>
      </w:r>
      <w:r w:rsidR="00517803" w:rsidRPr="0044555C">
        <w:rPr>
          <w:rFonts w:ascii="Arial" w:eastAsia="Tw Cen MT" w:hAnsi="Arial" w:cs="Arial"/>
          <w:b/>
          <w:kern w:val="24"/>
          <w:sz w:val="56"/>
          <w:szCs w:val="56"/>
          <w:lang w:val="en-US"/>
        </w:rPr>
        <w:t>carer support s</w:t>
      </w:r>
      <w:r w:rsidRPr="0044555C">
        <w:rPr>
          <w:rFonts w:ascii="Arial" w:eastAsia="Tw Cen MT" w:hAnsi="Arial" w:cs="Arial"/>
          <w:b/>
          <w:kern w:val="24"/>
          <w:sz w:val="56"/>
          <w:szCs w:val="56"/>
          <w:lang w:val="en-US"/>
        </w:rPr>
        <w:t>ervice</w:t>
      </w:r>
      <w:r w:rsidR="00517803" w:rsidRPr="0044555C">
        <w:rPr>
          <w:rFonts w:ascii="Arial" w:eastAsia="Tw Cen MT" w:hAnsi="Arial" w:cs="Arial"/>
          <w:kern w:val="24"/>
          <w:sz w:val="56"/>
          <w:szCs w:val="56"/>
          <w:lang w:val="en-US"/>
        </w:rPr>
        <w:t>-</w:t>
      </w:r>
      <w:r w:rsidR="00517803" w:rsidRPr="0044555C">
        <w:rPr>
          <w:rFonts w:ascii="Arial" w:eastAsia="Tw Cen MT" w:hAnsi="Arial" w:cs="Arial"/>
          <w:kern w:val="24"/>
          <w:sz w:val="44"/>
          <w:szCs w:val="44"/>
          <w:lang w:val="en-US"/>
        </w:rPr>
        <w:t>A draft model for the delivery of carer support services</w:t>
      </w:r>
    </w:p>
    <w:p w:rsidR="00062217" w:rsidRPr="0044555C" w:rsidRDefault="00062217" w:rsidP="006B19EC">
      <w:pPr>
        <w:spacing w:before="240" w:after="0" w:line="240" w:lineRule="auto"/>
        <w:outlineLvl w:val="1"/>
        <w:rPr>
          <w:rFonts w:ascii="Arial" w:eastAsia="Tw Cen MT" w:hAnsi="Arial" w:cs="Arial"/>
          <w:kern w:val="24"/>
          <w:sz w:val="96"/>
          <w:szCs w:val="96"/>
          <w:lang w:val="en-US"/>
        </w:rPr>
      </w:pPr>
    </w:p>
    <w:p w:rsidR="006B19EC" w:rsidRPr="0044555C" w:rsidRDefault="006B19EC" w:rsidP="00806F46">
      <w:pPr>
        <w:jc w:val="center"/>
        <w:rPr>
          <w:rFonts w:ascii="Arial" w:eastAsia="Tw Cen MT" w:hAnsi="Arial" w:cs="Arial"/>
          <w:kern w:val="24"/>
          <w:sz w:val="40"/>
          <w:szCs w:val="40"/>
          <w:lang w:val="en-US"/>
        </w:rPr>
      </w:pPr>
      <w:r w:rsidRPr="0044555C">
        <w:rPr>
          <w:rFonts w:ascii="Arial" w:eastAsia="Tw Cen MT" w:hAnsi="Arial" w:cs="Arial"/>
          <w:kern w:val="24"/>
          <w:sz w:val="40"/>
          <w:szCs w:val="40"/>
          <w:lang w:val="en-US"/>
        </w:rPr>
        <w:t xml:space="preserve">A Submission by Bendigo Community Health Services </w:t>
      </w:r>
    </w:p>
    <w:p w:rsidR="0083322D" w:rsidRPr="0044555C" w:rsidRDefault="00686DCF" w:rsidP="006B19EC">
      <w:pPr>
        <w:jc w:val="center"/>
        <w:rPr>
          <w:rFonts w:ascii="Arial" w:eastAsia="Tw Cen MT" w:hAnsi="Arial" w:cs="Arial"/>
          <w:kern w:val="24"/>
          <w:sz w:val="32"/>
          <w:szCs w:val="32"/>
          <w:lang w:val="en-US"/>
        </w:rPr>
      </w:pPr>
      <w:r>
        <w:rPr>
          <w:rFonts w:ascii="Arial" w:eastAsia="Tw Cen MT" w:hAnsi="Arial" w:cs="Arial"/>
          <w:kern w:val="24"/>
          <w:sz w:val="32"/>
          <w:szCs w:val="32"/>
          <w:lang w:val="en-US"/>
        </w:rPr>
        <w:t>December 2016</w:t>
      </w:r>
    </w:p>
    <w:p w:rsidR="00806F46" w:rsidRDefault="00806F46" w:rsidP="006B19EC">
      <w:pPr>
        <w:spacing w:after="0" w:line="240" w:lineRule="auto"/>
        <w:jc w:val="right"/>
        <w:outlineLvl w:val="1"/>
        <w:rPr>
          <w:rFonts w:ascii="Tw Cen MT" w:eastAsia="Tw Cen MT" w:hAnsi="Tw Cen MT" w:cs="Times New Roman"/>
          <w:kern w:val="24"/>
          <w:sz w:val="40"/>
          <w:szCs w:val="40"/>
          <w:lang w:val="en-US"/>
        </w:rPr>
      </w:pPr>
    </w:p>
    <w:p w:rsidR="00806F46" w:rsidRDefault="00806F46" w:rsidP="006B19EC">
      <w:pPr>
        <w:spacing w:after="0" w:line="240" w:lineRule="auto"/>
        <w:jc w:val="right"/>
        <w:outlineLvl w:val="1"/>
        <w:rPr>
          <w:rFonts w:ascii="Tw Cen MT" w:eastAsia="Times New Roman" w:hAnsi="Tw Cen MT" w:cs="Times New Roman"/>
          <w:sz w:val="28"/>
          <w:szCs w:val="20"/>
        </w:rPr>
      </w:pPr>
    </w:p>
    <w:p w:rsidR="00806F46" w:rsidRDefault="00806F46" w:rsidP="006B19EC">
      <w:pPr>
        <w:spacing w:after="0" w:line="240" w:lineRule="auto"/>
        <w:jc w:val="right"/>
        <w:outlineLvl w:val="1"/>
        <w:rPr>
          <w:rFonts w:ascii="Tw Cen MT" w:eastAsia="Times New Roman" w:hAnsi="Tw Cen MT" w:cs="Times New Roman"/>
          <w:sz w:val="28"/>
          <w:szCs w:val="20"/>
        </w:rPr>
      </w:pPr>
    </w:p>
    <w:p w:rsidR="00806F46" w:rsidRDefault="00806F46" w:rsidP="006B19EC">
      <w:pPr>
        <w:spacing w:after="0" w:line="240" w:lineRule="auto"/>
        <w:jc w:val="right"/>
        <w:outlineLvl w:val="1"/>
        <w:rPr>
          <w:rFonts w:ascii="Tw Cen MT" w:eastAsia="Times New Roman" w:hAnsi="Tw Cen MT" w:cs="Times New Roman"/>
          <w:sz w:val="28"/>
          <w:szCs w:val="20"/>
        </w:rPr>
      </w:pPr>
    </w:p>
    <w:p w:rsidR="00806F46" w:rsidRDefault="00806F46" w:rsidP="006B19EC">
      <w:pPr>
        <w:spacing w:after="0" w:line="240" w:lineRule="auto"/>
        <w:jc w:val="right"/>
        <w:outlineLvl w:val="1"/>
        <w:rPr>
          <w:rFonts w:ascii="Tw Cen MT" w:eastAsia="Times New Roman" w:hAnsi="Tw Cen MT" w:cs="Times New Roman"/>
          <w:sz w:val="28"/>
          <w:szCs w:val="20"/>
        </w:rPr>
      </w:pPr>
    </w:p>
    <w:p w:rsidR="00BB4033" w:rsidRDefault="00BB4033" w:rsidP="006B19EC">
      <w:pPr>
        <w:spacing w:after="0" w:line="240" w:lineRule="auto"/>
        <w:jc w:val="right"/>
        <w:outlineLvl w:val="1"/>
        <w:rPr>
          <w:rFonts w:ascii="Tw Cen MT" w:eastAsia="Times New Roman" w:hAnsi="Tw Cen MT" w:cs="Times New Roman"/>
          <w:sz w:val="28"/>
          <w:szCs w:val="20"/>
        </w:rPr>
      </w:pPr>
    </w:p>
    <w:p w:rsidR="0044555C" w:rsidRDefault="0044555C" w:rsidP="0044555C">
      <w:pPr>
        <w:spacing w:after="0" w:line="240" w:lineRule="auto"/>
        <w:jc w:val="right"/>
        <w:outlineLvl w:val="1"/>
        <w:rPr>
          <w:rFonts w:ascii="Tw Cen MT" w:eastAsia="Times New Roman" w:hAnsi="Tw Cen MT" w:cs="Times New Roman"/>
          <w:sz w:val="28"/>
          <w:szCs w:val="20"/>
        </w:rPr>
      </w:pPr>
    </w:p>
    <w:p w:rsidR="006B19EC" w:rsidRPr="006B19EC" w:rsidRDefault="006B19EC" w:rsidP="0044555C">
      <w:pPr>
        <w:spacing w:after="0" w:line="240" w:lineRule="auto"/>
        <w:ind w:left="5760"/>
        <w:jc w:val="right"/>
        <w:outlineLvl w:val="1"/>
        <w:rPr>
          <w:rFonts w:ascii="Tw Cen MT" w:eastAsia="Times New Roman" w:hAnsi="Tw Cen MT" w:cs="Times New Roman"/>
          <w:sz w:val="24"/>
          <w:szCs w:val="20"/>
        </w:rPr>
      </w:pPr>
      <w:r w:rsidRPr="006B19EC">
        <w:rPr>
          <w:rFonts w:ascii="Tw Cen MT" w:eastAsia="Times New Roman" w:hAnsi="Tw Cen MT" w:cs="Times New Roman"/>
          <w:sz w:val="24"/>
          <w:szCs w:val="20"/>
        </w:rPr>
        <w:t>For further information contact:</w:t>
      </w:r>
    </w:p>
    <w:p w:rsidR="006B19EC" w:rsidRPr="006B19EC" w:rsidRDefault="006B19EC" w:rsidP="0044555C">
      <w:pPr>
        <w:spacing w:after="0" w:line="240" w:lineRule="auto"/>
        <w:jc w:val="right"/>
        <w:outlineLvl w:val="1"/>
        <w:rPr>
          <w:rFonts w:ascii="Tw Cen MT" w:eastAsia="Times New Roman" w:hAnsi="Tw Cen MT" w:cs="Times New Roman"/>
          <w:sz w:val="24"/>
          <w:szCs w:val="20"/>
        </w:rPr>
      </w:pPr>
    </w:p>
    <w:p w:rsidR="006B19EC" w:rsidRPr="006B19EC" w:rsidRDefault="00D05998" w:rsidP="0044555C">
      <w:pPr>
        <w:spacing w:after="0" w:line="240" w:lineRule="auto"/>
        <w:jc w:val="right"/>
        <w:outlineLvl w:val="1"/>
        <w:rPr>
          <w:rFonts w:ascii="Tw Cen MT" w:eastAsia="Times New Roman" w:hAnsi="Tw Cen MT" w:cs="Times New Roman"/>
          <w:sz w:val="24"/>
          <w:szCs w:val="20"/>
        </w:rPr>
      </w:pPr>
      <w:r>
        <w:rPr>
          <w:rFonts w:ascii="Tw Cen MT" w:eastAsia="Times New Roman" w:hAnsi="Tw Cen MT" w:cs="Times New Roman"/>
          <w:sz w:val="24"/>
          <w:szCs w:val="20"/>
        </w:rPr>
        <w:t>Liz March</w:t>
      </w:r>
    </w:p>
    <w:p w:rsidR="00D05998" w:rsidRDefault="00D05998" w:rsidP="0044555C">
      <w:pPr>
        <w:spacing w:after="0" w:line="240" w:lineRule="auto"/>
        <w:jc w:val="right"/>
        <w:outlineLvl w:val="1"/>
        <w:rPr>
          <w:rFonts w:ascii="Tw Cen MT" w:eastAsia="Times New Roman" w:hAnsi="Tw Cen MT" w:cs="Times New Roman"/>
          <w:sz w:val="24"/>
          <w:szCs w:val="20"/>
        </w:rPr>
      </w:pPr>
      <w:r>
        <w:rPr>
          <w:rFonts w:ascii="Tw Cen MT" w:eastAsia="Times New Roman" w:hAnsi="Tw Cen MT" w:cs="Times New Roman"/>
          <w:sz w:val="24"/>
          <w:szCs w:val="20"/>
        </w:rPr>
        <w:t>Executive Director Programs</w:t>
      </w:r>
    </w:p>
    <w:p w:rsidR="006B19EC" w:rsidRPr="006B19EC" w:rsidRDefault="006B19EC" w:rsidP="0044555C">
      <w:pPr>
        <w:spacing w:after="0" w:line="240" w:lineRule="auto"/>
        <w:jc w:val="right"/>
        <w:outlineLvl w:val="1"/>
        <w:rPr>
          <w:rFonts w:ascii="Tw Cen MT" w:eastAsia="Times New Roman" w:hAnsi="Tw Cen MT" w:cs="Times New Roman"/>
          <w:sz w:val="24"/>
          <w:szCs w:val="20"/>
        </w:rPr>
      </w:pPr>
      <w:r w:rsidRPr="006B19EC">
        <w:rPr>
          <w:rFonts w:ascii="Tw Cen MT" w:eastAsia="Times New Roman" w:hAnsi="Tw Cen MT" w:cs="Times New Roman"/>
          <w:sz w:val="24"/>
          <w:szCs w:val="20"/>
        </w:rPr>
        <w:t>Phone:  (03) 543</w:t>
      </w:r>
      <w:r w:rsidR="00D05998">
        <w:rPr>
          <w:rFonts w:ascii="Tw Cen MT" w:eastAsia="Times New Roman" w:hAnsi="Tw Cen MT" w:cs="Times New Roman"/>
          <w:sz w:val="24"/>
          <w:szCs w:val="20"/>
        </w:rPr>
        <w:t>00500</w:t>
      </w:r>
    </w:p>
    <w:p w:rsidR="00BB4033" w:rsidRDefault="006B19EC" w:rsidP="0044555C">
      <w:pPr>
        <w:jc w:val="right"/>
        <w:rPr>
          <w:rFonts w:ascii="Tw Cen MT" w:eastAsia="Tw Cen MT" w:hAnsi="Tw Cen MT" w:cs="Times New Roman"/>
          <w:i/>
          <w:color w:val="7BC642"/>
          <w:kern w:val="24"/>
          <w:szCs w:val="20"/>
          <w:u w:val="single"/>
          <w:lang w:val="en-US"/>
        </w:rPr>
      </w:pPr>
      <w:r w:rsidRPr="006B19EC">
        <w:rPr>
          <w:rFonts w:ascii="Tw Cen MT" w:eastAsia="Tw Cen MT" w:hAnsi="Tw Cen MT" w:cs="Times New Roman"/>
          <w:color w:val="5E6A71"/>
          <w:kern w:val="24"/>
          <w:szCs w:val="20"/>
          <w:lang w:val="en-US"/>
        </w:rPr>
        <w:t>Email:</w:t>
      </w:r>
      <w:r w:rsidRPr="006B19EC">
        <w:rPr>
          <w:rFonts w:ascii="Tw Cen MT" w:eastAsia="Tw Cen MT" w:hAnsi="Tw Cen MT" w:cs="Times New Roman"/>
          <w:i/>
          <w:color w:val="7BC642"/>
          <w:kern w:val="24"/>
          <w:szCs w:val="20"/>
          <w:lang w:val="en-US"/>
        </w:rPr>
        <w:t xml:space="preserve"> </w:t>
      </w:r>
      <w:r w:rsidR="00D05998">
        <w:rPr>
          <w:rFonts w:ascii="Tw Cen MT" w:eastAsia="Tw Cen MT" w:hAnsi="Tw Cen MT" w:cs="Times New Roman"/>
          <w:i/>
          <w:color w:val="7BC642"/>
          <w:kern w:val="24"/>
          <w:szCs w:val="20"/>
          <w:lang w:val="en-US"/>
        </w:rPr>
        <w:t>lizmarch@bchs.com.au</w:t>
      </w:r>
    </w:p>
    <w:p w:rsidR="00D05998" w:rsidRDefault="00D05998" w:rsidP="0044555C">
      <w:pPr>
        <w:jc w:val="right"/>
        <w:rPr>
          <w:rFonts w:ascii="Tw Cen MT" w:eastAsia="Tw Cen MT" w:hAnsi="Tw Cen MT" w:cs="Times New Roman"/>
          <w:i/>
          <w:color w:val="7BC642"/>
          <w:kern w:val="24"/>
          <w:szCs w:val="20"/>
          <w:u w:val="single"/>
          <w:lang w:val="en-US"/>
        </w:rPr>
      </w:pPr>
    </w:p>
    <w:p w:rsidR="007C0EE1" w:rsidRPr="0044555C" w:rsidRDefault="007C0EE1" w:rsidP="0044555C">
      <w:pPr>
        <w:jc w:val="both"/>
        <w:rPr>
          <w:rFonts w:ascii="Arial" w:eastAsia="Tw Cen MT" w:hAnsi="Arial" w:cs="Arial"/>
          <w:i/>
          <w:color w:val="7BC642"/>
          <w:kern w:val="24"/>
          <w:sz w:val="24"/>
          <w:szCs w:val="24"/>
          <w:u w:val="single"/>
          <w:lang w:val="en-US"/>
        </w:rPr>
      </w:pPr>
      <w:r w:rsidRPr="0044555C">
        <w:rPr>
          <w:rFonts w:ascii="Arial" w:eastAsia="Tw Cen MT" w:hAnsi="Arial" w:cs="Arial"/>
          <w:kern w:val="24"/>
          <w:sz w:val="24"/>
          <w:szCs w:val="24"/>
          <w:lang w:val="en-US"/>
        </w:rPr>
        <w:lastRenderedPageBreak/>
        <w:t>Bendigo Community Health Services</w:t>
      </w:r>
      <w:r w:rsidR="00517803" w:rsidRPr="0044555C">
        <w:rPr>
          <w:rFonts w:ascii="Arial" w:eastAsia="Tw Cen MT" w:hAnsi="Arial" w:cs="Arial"/>
          <w:kern w:val="24"/>
          <w:sz w:val="24"/>
          <w:szCs w:val="24"/>
          <w:lang w:val="en-US"/>
        </w:rPr>
        <w:t xml:space="preserve"> (BCHS)</w:t>
      </w:r>
      <w:r w:rsidRPr="0044555C">
        <w:rPr>
          <w:rFonts w:ascii="Arial" w:eastAsia="Tw Cen MT" w:hAnsi="Arial" w:cs="Arial"/>
          <w:kern w:val="24"/>
          <w:sz w:val="24"/>
          <w:szCs w:val="24"/>
          <w:lang w:val="en-US"/>
        </w:rPr>
        <w:t xml:space="preserve"> welcomes the opportunity to submit this paper to the Department of Social Serves in relation to the consultation document</w:t>
      </w:r>
      <w:r w:rsidR="00517803" w:rsidRPr="0044555C">
        <w:rPr>
          <w:rFonts w:ascii="Arial" w:eastAsia="Tw Cen MT" w:hAnsi="Arial" w:cs="Arial"/>
          <w:kern w:val="24"/>
          <w:sz w:val="24"/>
          <w:szCs w:val="24"/>
          <w:lang w:val="en-US"/>
        </w:rPr>
        <w:t xml:space="preserve">, </w:t>
      </w:r>
      <w:r w:rsidRPr="0044555C">
        <w:rPr>
          <w:rFonts w:ascii="Arial" w:eastAsia="Tw Cen MT" w:hAnsi="Arial" w:cs="Arial"/>
          <w:i/>
          <w:kern w:val="24"/>
          <w:sz w:val="24"/>
          <w:szCs w:val="24"/>
          <w:lang w:val="en-US"/>
        </w:rPr>
        <w:t>Delivering an integrated carer support services: A draft model for the delivery of carer support services</w:t>
      </w:r>
      <w:r w:rsidRPr="0044555C">
        <w:rPr>
          <w:rFonts w:ascii="Arial" w:eastAsia="Tw Cen MT" w:hAnsi="Arial" w:cs="Arial"/>
          <w:kern w:val="24"/>
          <w:sz w:val="24"/>
          <w:szCs w:val="24"/>
          <w:lang w:val="en-US"/>
        </w:rPr>
        <w:t>.</w:t>
      </w:r>
    </w:p>
    <w:p w:rsidR="00D115D3" w:rsidRPr="0044555C" w:rsidRDefault="001834F1" w:rsidP="000D22BF">
      <w:pPr>
        <w:spacing w:before="240" w:after="80" w:line="360" w:lineRule="auto"/>
        <w:jc w:val="both"/>
        <w:outlineLvl w:val="1"/>
        <w:rPr>
          <w:rFonts w:ascii="Arial" w:eastAsia="Tw Cen MT" w:hAnsi="Arial" w:cs="Arial"/>
          <w:b/>
          <w:kern w:val="24"/>
          <w:sz w:val="24"/>
          <w:szCs w:val="24"/>
          <w:lang w:val="en-US"/>
        </w:rPr>
      </w:pPr>
      <w:r w:rsidRPr="0044555C">
        <w:rPr>
          <w:rFonts w:ascii="Arial" w:eastAsia="Tw Cen MT" w:hAnsi="Arial" w:cs="Arial"/>
          <w:b/>
          <w:kern w:val="24"/>
          <w:sz w:val="24"/>
          <w:szCs w:val="24"/>
          <w:lang w:val="en-US"/>
        </w:rPr>
        <w:t xml:space="preserve">Organisational overview </w:t>
      </w:r>
    </w:p>
    <w:p w:rsidR="001F690A" w:rsidRPr="0044555C" w:rsidRDefault="006B19EC" w:rsidP="000D22BF">
      <w:p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B</w:t>
      </w:r>
      <w:r w:rsidR="00517803" w:rsidRPr="0044555C">
        <w:rPr>
          <w:rFonts w:ascii="Arial" w:eastAsia="Tw Cen MT" w:hAnsi="Arial" w:cs="Arial"/>
          <w:kern w:val="24"/>
          <w:sz w:val="24"/>
          <w:szCs w:val="24"/>
          <w:lang w:val="en-US"/>
        </w:rPr>
        <w:t>CHS</w:t>
      </w:r>
      <w:r w:rsidRPr="0044555C">
        <w:rPr>
          <w:rFonts w:ascii="Arial" w:eastAsia="Tw Cen MT" w:hAnsi="Arial" w:cs="Arial"/>
          <w:kern w:val="24"/>
          <w:sz w:val="24"/>
          <w:szCs w:val="24"/>
          <w:lang w:val="en-US"/>
        </w:rPr>
        <w:t xml:space="preserve"> have over forty y</w:t>
      </w:r>
      <w:r w:rsidR="007C0EE1" w:rsidRPr="0044555C">
        <w:rPr>
          <w:rFonts w:ascii="Arial" w:eastAsia="Tw Cen MT" w:hAnsi="Arial" w:cs="Arial"/>
          <w:kern w:val="24"/>
          <w:sz w:val="24"/>
          <w:szCs w:val="24"/>
          <w:lang w:val="en-US"/>
        </w:rPr>
        <w:t>ears of local health experience,</w:t>
      </w:r>
      <w:r w:rsidRPr="0044555C">
        <w:rPr>
          <w:rFonts w:ascii="Arial" w:eastAsia="Tw Cen MT" w:hAnsi="Arial" w:cs="Arial"/>
          <w:kern w:val="24"/>
          <w:sz w:val="24"/>
          <w:szCs w:val="24"/>
          <w:lang w:val="en-US"/>
        </w:rPr>
        <w:t xml:space="preserve"> understanding local health issues, and responding to community needs through a range of prog</w:t>
      </w:r>
      <w:r w:rsidR="00D115D3" w:rsidRPr="0044555C">
        <w:rPr>
          <w:rFonts w:ascii="Arial" w:eastAsia="Tw Cen MT" w:hAnsi="Arial" w:cs="Arial"/>
          <w:kern w:val="24"/>
          <w:sz w:val="24"/>
          <w:szCs w:val="24"/>
          <w:lang w:val="en-US"/>
        </w:rPr>
        <w:t xml:space="preserve">rams, services and partnerships. The </w:t>
      </w:r>
      <w:r w:rsidR="00517803" w:rsidRPr="0044555C">
        <w:rPr>
          <w:rFonts w:ascii="Arial" w:eastAsia="Tw Cen MT" w:hAnsi="Arial" w:cs="Arial"/>
          <w:kern w:val="24"/>
          <w:sz w:val="24"/>
          <w:szCs w:val="24"/>
          <w:lang w:val="en-US"/>
        </w:rPr>
        <w:t>BCHS</w:t>
      </w:r>
      <w:r w:rsidR="00D115D3" w:rsidRPr="0044555C">
        <w:rPr>
          <w:rFonts w:ascii="Arial" w:eastAsia="Tw Cen MT" w:hAnsi="Arial" w:cs="Arial"/>
          <w:kern w:val="24"/>
          <w:sz w:val="24"/>
          <w:szCs w:val="24"/>
          <w:lang w:val="en-US"/>
        </w:rPr>
        <w:t xml:space="preserve"> vision is</w:t>
      </w:r>
      <w:r w:rsidR="00D115D3" w:rsidRPr="0044555C">
        <w:rPr>
          <w:rFonts w:ascii="Arial" w:eastAsia="Tw Cen MT" w:hAnsi="Arial" w:cs="Arial"/>
          <w:i/>
          <w:kern w:val="24"/>
          <w:sz w:val="24"/>
          <w:szCs w:val="24"/>
          <w:lang w:val="en-US"/>
        </w:rPr>
        <w:t xml:space="preserve"> better health and wellbeing across generations </w:t>
      </w:r>
      <w:r w:rsidR="00D115D3" w:rsidRPr="0044555C">
        <w:rPr>
          <w:rFonts w:ascii="Arial" w:eastAsia="Tw Cen MT" w:hAnsi="Arial" w:cs="Arial"/>
          <w:kern w:val="24"/>
          <w:sz w:val="24"/>
          <w:szCs w:val="24"/>
          <w:lang w:val="en-US"/>
        </w:rPr>
        <w:t xml:space="preserve">by </w:t>
      </w:r>
      <w:r w:rsidR="00D115D3" w:rsidRPr="0044555C">
        <w:rPr>
          <w:rFonts w:ascii="Arial" w:eastAsia="Tw Cen MT" w:hAnsi="Arial" w:cs="Arial"/>
          <w:i/>
          <w:kern w:val="24"/>
          <w:sz w:val="24"/>
          <w:szCs w:val="24"/>
          <w:lang w:val="en-US"/>
        </w:rPr>
        <w:t>working hand in hand with our community to achieve healthier lives.</w:t>
      </w:r>
      <w:r w:rsidR="00D115D3" w:rsidRPr="0044555C">
        <w:rPr>
          <w:rFonts w:ascii="Arial" w:eastAsia="Tw Cen MT" w:hAnsi="Arial" w:cs="Arial"/>
          <w:b/>
          <w:color w:val="92D050"/>
          <w:kern w:val="24"/>
          <w:sz w:val="24"/>
          <w:szCs w:val="24"/>
          <w:lang w:val="en-US"/>
        </w:rPr>
        <w:t xml:space="preserve"> </w:t>
      </w:r>
      <w:r w:rsidR="00517803" w:rsidRPr="0044555C">
        <w:rPr>
          <w:rFonts w:ascii="Arial" w:eastAsia="Tw Cen MT" w:hAnsi="Arial" w:cs="Arial"/>
          <w:kern w:val="24"/>
          <w:sz w:val="24"/>
          <w:szCs w:val="24"/>
          <w:lang w:val="en-US"/>
        </w:rPr>
        <w:t xml:space="preserve">BCHS Carer Wellbeing </w:t>
      </w:r>
      <w:r w:rsidR="00D115D3" w:rsidRPr="0044555C">
        <w:rPr>
          <w:rFonts w:ascii="Arial" w:eastAsia="Tw Cen MT" w:hAnsi="Arial" w:cs="Arial"/>
          <w:kern w:val="24"/>
          <w:sz w:val="24"/>
          <w:szCs w:val="24"/>
          <w:lang w:val="en-US"/>
        </w:rPr>
        <w:t>Program assists mental he</w:t>
      </w:r>
      <w:r w:rsidR="001F690A" w:rsidRPr="0044555C">
        <w:rPr>
          <w:rFonts w:ascii="Arial" w:eastAsia="Tw Cen MT" w:hAnsi="Arial" w:cs="Arial"/>
          <w:kern w:val="24"/>
          <w:sz w:val="24"/>
          <w:szCs w:val="24"/>
          <w:lang w:val="en-US"/>
        </w:rPr>
        <w:t xml:space="preserve">alth carers </w:t>
      </w:r>
      <w:r w:rsidR="007C0EE1" w:rsidRPr="0044555C">
        <w:rPr>
          <w:rFonts w:ascii="Arial" w:eastAsia="Tw Cen MT" w:hAnsi="Arial" w:cs="Arial"/>
          <w:kern w:val="24"/>
          <w:sz w:val="24"/>
          <w:szCs w:val="24"/>
          <w:lang w:val="en-US"/>
        </w:rPr>
        <w:t xml:space="preserve">manage their </w:t>
      </w:r>
      <w:r w:rsidR="00D115D3" w:rsidRPr="0044555C">
        <w:rPr>
          <w:rFonts w:ascii="Arial" w:eastAsia="Tw Cen MT" w:hAnsi="Arial" w:cs="Arial"/>
          <w:kern w:val="24"/>
          <w:sz w:val="24"/>
          <w:szCs w:val="24"/>
          <w:lang w:val="en-US"/>
        </w:rPr>
        <w:t>health and wellbeing needs</w:t>
      </w:r>
      <w:r w:rsidR="001F690A" w:rsidRPr="0044555C">
        <w:rPr>
          <w:rFonts w:ascii="Arial" w:eastAsia="Tw Cen MT" w:hAnsi="Arial" w:cs="Arial"/>
          <w:kern w:val="24"/>
          <w:sz w:val="24"/>
          <w:szCs w:val="24"/>
          <w:lang w:val="en-US"/>
        </w:rPr>
        <w:t>; carers have the opportunity to</w:t>
      </w:r>
      <w:r w:rsidR="00D115D3" w:rsidRPr="0044555C">
        <w:rPr>
          <w:rFonts w:ascii="Arial" w:eastAsia="Tw Cen MT" w:hAnsi="Arial" w:cs="Arial"/>
          <w:kern w:val="24"/>
          <w:sz w:val="24"/>
          <w:szCs w:val="24"/>
          <w:lang w:val="en-US"/>
        </w:rPr>
        <w:t xml:space="preserve"> access health promoting </w:t>
      </w:r>
      <w:r w:rsidR="001F690A" w:rsidRPr="0044555C">
        <w:rPr>
          <w:rFonts w:ascii="Arial" w:eastAsia="Tw Cen MT" w:hAnsi="Arial" w:cs="Arial"/>
          <w:kern w:val="24"/>
          <w:sz w:val="24"/>
          <w:szCs w:val="24"/>
          <w:lang w:val="en-US"/>
        </w:rPr>
        <w:t xml:space="preserve">services and </w:t>
      </w:r>
      <w:r w:rsidR="00D115D3" w:rsidRPr="0044555C">
        <w:rPr>
          <w:rFonts w:ascii="Arial" w:eastAsia="Tw Cen MT" w:hAnsi="Arial" w:cs="Arial"/>
          <w:kern w:val="24"/>
          <w:sz w:val="24"/>
          <w:szCs w:val="24"/>
          <w:lang w:val="en-US"/>
        </w:rPr>
        <w:t>programs that better enable the carer to manage their caring role alongside their own health needs.</w:t>
      </w:r>
      <w:r w:rsidR="001834F1" w:rsidRPr="0044555C">
        <w:rPr>
          <w:rFonts w:ascii="Arial" w:eastAsia="Tw Cen MT" w:hAnsi="Arial" w:cs="Arial"/>
          <w:kern w:val="24"/>
          <w:sz w:val="24"/>
          <w:szCs w:val="24"/>
          <w:lang w:val="en-US"/>
        </w:rPr>
        <w:t xml:space="preserve"> </w:t>
      </w:r>
      <w:r w:rsidR="00517803" w:rsidRPr="0044555C">
        <w:rPr>
          <w:rFonts w:ascii="Arial" w:eastAsia="Tw Cen MT" w:hAnsi="Arial" w:cs="Arial"/>
          <w:kern w:val="24"/>
          <w:sz w:val="24"/>
          <w:szCs w:val="24"/>
          <w:lang w:val="en-US"/>
        </w:rPr>
        <w:t>BCHS</w:t>
      </w:r>
      <w:r w:rsidR="00D115D3" w:rsidRPr="0044555C">
        <w:rPr>
          <w:rFonts w:ascii="Arial" w:eastAsia="Tw Cen MT" w:hAnsi="Arial" w:cs="Arial"/>
          <w:kern w:val="24"/>
          <w:sz w:val="24"/>
          <w:szCs w:val="24"/>
          <w:lang w:val="en-US"/>
        </w:rPr>
        <w:t xml:space="preserve"> is committed to creating a self-sustaining structure to reduce isolation and provide opportunities for mental health carers to access resources that would enhance their and their families’ mental health and wellbeing. </w:t>
      </w:r>
      <w:r w:rsidR="001F690A" w:rsidRPr="0044555C">
        <w:rPr>
          <w:rFonts w:ascii="Arial" w:eastAsia="Tw Cen MT" w:hAnsi="Arial" w:cs="Arial"/>
          <w:kern w:val="24"/>
          <w:sz w:val="24"/>
          <w:szCs w:val="24"/>
          <w:lang w:val="en-US"/>
        </w:rPr>
        <w:t xml:space="preserve">The Carer Wellbeing Program is committed to building sustainable systems to promote optimal physical and mental health. The program aims to improve the health and wellbeing of carers, resource and empower carers and their families to have better quality lives, and assist carers to continue as resilient and healthy care-givers. </w:t>
      </w:r>
      <w:r w:rsidR="00435D85" w:rsidRPr="0044555C">
        <w:rPr>
          <w:rFonts w:ascii="Arial" w:eastAsia="Tw Cen MT" w:hAnsi="Arial" w:cs="Arial"/>
          <w:kern w:val="24"/>
          <w:sz w:val="24"/>
          <w:szCs w:val="24"/>
          <w:lang w:val="en-US"/>
        </w:rPr>
        <w:t xml:space="preserve">The </w:t>
      </w:r>
      <w:r w:rsidR="00D05998">
        <w:rPr>
          <w:rFonts w:ascii="Arial" w:eastAsia="Tw Cen MT" w:hAnsi="Arial" w:cs="Arial"/>
          <w:kern w:val="24"/>
          <w:sz w:val="24"/>
          <w:szCs w:val="24"/>
          <w:lang w:val="en-US"/>
        </w:rPr>
        <w:t xml:space="preserve">attached </w:t>
      </w:r>
      <w:r w:rsidR="00D05998" w:rsidRPr="00D05998">
        <w:rPr>
          <w:rFonts w:ascii="Arial" w:eastAsia="Tw Cen MT" w:hAnsi="Arial" w:cs="Arial"/>
          <w:i/>
          <w:kern w:val="24"/>
          <w:sz w:val="24"/>
          <w:szCs w:val="24"/>
          <w:lang w:val="en-US"/>
        </w:rPr>
        <w:t>Mental Health Carers Program Report</w:t>
      </w:r>
      <w:r w:rsidR="00D05998">
        <w:rPr>
          <w:rFonts w:ascii="Arial" w:eastAsia="Tw Cen MT" w:hAnsi="Arial" w:cs="Arial"/>
          <w:kern w:val="24"/>
          <w:sz w:val="24"/>
          <w:szCs w:val="24"/>
          <w:lang w:val="en-US"/>
        </w:rPr>
        <w:t xml:space="preserve"> </w:t>
      </w:r>
      <w:r w:rsidR="00411992" w:rsidRPr="0044555C">
        <w:rPr>
          <w:rFonts w:ascii="Arial" w:eastAsia="Tw Cen MT" w:hAnsi="Arial" w:cs="Arial"/>
          <w:kern w:val="24"/>
          <w:sz w:val="24"/>
          <w:szCs w:val="24"/>
          <w:lang w:val="en-US"/>
        </w:rPr>
        <w:t>highlights</w:t>
      </w:r>
      <w:r w:rsidR="00435D85" w:rsidRPr="0044555C">
        <w:rPr>
          <w:rFonts w:ascii="Arial" w:eastAsia="Tw Cen MT" w:hAnsi="Arial" w:cs="Arial"/>
          <w:kern w:val="24"/>
          <w:sz w:val="24"/>
          <w:szCs w:val="24"/>
          <w:lang w:val="en-US"/>
        </w:rPr>
        <w:t xml:space="preserve"> the poor health profile of </w:t>
      </w:r>
      <w:r w:rsidR="00411992" w:rsidRPr="0044555C">
        <w:rPr>
          <w:rFonts w:ascii="Arial" w:eastAsia="Tw Cen MT" w:hAnsi="Arial" w:cs="Arial"/>
          <w:kern w:val="24"/>
          <w:sz w:val="24"/>
          <w:szCs w:val="24"/>
          <w:lang w:val="en-US"/>
        </w:rPr>
        <w:t>care</w:t>
      </w:r>
      <w:r w:rsidR="00D05998">
        <w:rPr>
          <w:rFonts w:ascii="Arial" w:eastAsia="Tw Cen MT" w:hAnsi="Arial" w:cs="Arial"/>
          <w:kern w:val="24"/>
          <w:sz w:val="24"/>
          <w:szCs w:val="24"/>
          <w:lang w:val="en-US"/>
        </w:rPr>
        <w:t xml:space="preserve">rs and the </w:t>
      </w:r>
      <w:r w:rsidR="00411992" w:rsidRPr="0044555C">
        <w:rPr>
          <w:rFonts w:ascii="Arial" w:eastAsia="Tw Cen MT" w:hAnsi="Arial" w:cs="Arial"/>
          <w:kern w:val="24"/>
          <w:sz w:val="24"/>
          <w:szCs w:val="24"/>
          <w:lang w:val="en-US"/>
        </w:rPr>
        <w:t>positive impacts on the health improvements for ca</w:t>
      </w:r>
      <w:r w:rsidR="0044555C">
        <w:rPr>
          <w:rFonts w:ascii="Arial" w:eastAsia="Tw Cen MT" w:hAnsi="Arial" w:cs="Arial"/>
          <w:kern w:val="24"/>
          <w:sz w:val="24"/>
          <w:szCs w:val="24"/>
          <w:lang w:val="en-US"/>
        </w:rPr>
        <w:t>r</w:t>
      </w:r>
      <w:r w:rsidR="00411992" w:rsidRPr="0044555C">
        <w:rPr>
          <w:rFonts w:ascii="Arial" w:eastAsia="Tw Cen MT" w:hAnsi="Arial" w:cs="Arial"/>
          <w:kern w:val="24"/>
          <w:sz w:val="24"/>
          <w:szCs w:val="24"/>
          <w:lang w:val="en-US"/>
        </w:rPr>
        <w:t>ers</w:t>
      </w:r>
      <w:r w:rsidR="00D05998">
        <w:rPr>
          <w:rFonts w:ascii="Arial" w:eastAsia="Tw Cen MT" w:hAnsi="Arial" w:cs="Arial"/>
          <w:kern w:val="24"/>
          <w:sz w:val="24"/>
          <w:szCs w:val="24"/>
          <w:lang w:val="en-US"/>
        </w:rPr>
        <w:t>.</w:t>
      </w:r>
    </w:p>
    <w:p w:rsidR="007C0EE1" w:rsidRPr="0044555C" w:rsidRDefault="007C0EE1" w:rsidP="000D22BF">
      <w:pPr>
        <w:spacing w:before="240" w:after="80" w:line="360" w:lineRule="auto"/>
        <w:jc w:val="both"/>
        <w:outlineLvl w:val="1"/>
        <w:rPr>
          <w:rFonts w:ascii="Arial" w:eastAsia="Tw Cen MT" w:hAnsi="Arial" w:cs="Arial"/>
          <w:b/>
          <w:kern w:val="24"/>
          <w:sz w:val="24"/>
          <w:szCs w:val="24"/>
          <w:lang w:val="en-US"/>
        </w:rPr>
      </w:pPr>
      <w:r w:rsidRPr="0044555C">
        <w:rPr>
          <w:rFonts w:ascii="Arial" w:eastAsia="Tw Cen MT" w:hAnsi="Arial" w:cs="Arial"/>
          <w:b/>
          <w:kern w:val="24"/>
          <w:sz w:val="24"/>
          <w:szCs w:val="24"/>
          <w:lang w:val="en-US"/>
        </w:rPr>
        <w:t xml:space="preserve">General comments </w:t>
      </w:r>
    </w:p>
    <w:p w:rsidR="00F43F50" w:rsidRPr="0044555C" w:rsidRDefault="00F43F50" w:rsidP="000D22BF">
      <w:p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B</w:t>
      </w:r>
      <w:r w:rsidR="00517803" w:rsidRPr="0044555C">
        <w:rPr>
          <w:rFonts w:ascii="Arial" w:eastAsia="Tw Cen MT" w:hAnsi="Arial" w:cs="Arial"/>
          <w:kern w:val="24"/>
          <w:sz w:val="24"/>
          <w:szCs w:val="24"/>
          <w:lang w:val="en-US"/>
        </w:rPr>
        <w:t>CHS</w:t>
      </w:r>
      <w:r w:rsidRPr="0044555C">
        <w:rPr>
          <w:rFonts w:ascii="Arial" w:eastAsia="Tw Cen MT" w:hAnsi="Arial" w:cs="Arial"/>
          <w:kern w:val="24"/>
          <w:sz w:val="24"/>
          <w:szCs w:val="24"/>
          <w:lang w:val="en-US"/>
        </w:rPr>
        <w:t xml:space="preserve"> has reviewed the draft service concept</w:t>
      </w:r>
      <w:r w:rsidR="00FC0FDA" w:rsidRPr="0044555C">
        <w:rPr>
          <w:rFonts w:ascii="Arial" w:eastAsia="Tw Cen MT" w:hAnsi="Arial" w:cs="Arial"/>
          <w:kern w:val="24"/>
          <w:sz w:val="24"/>
          <w:szCs w:val="24"/>
          <w:lang w:val="en-US"/>
        </w:rPr>
        <w:t xml:space="preserve"> paper</w:t>
      </w:r>
      <w:r w:rsidRPr="0044555C">
        <w:rPr>
          <w:rFonts w:ascii="Arial" w:eastAsia="Tw Cen MT" w:hAnsi="Arial" w:cs="Arial"/>
          <w:kern w:val="24"/>
          <w:sz w:val="24"/>
          <w:szCs w:val="24"/>
          <w:lang w:val="en-US"/>
        </w:rPr>
        <w:t xml:space="preserve">, </w:t>
      </w:r>
      <w:r w:rsidR="00517803" w:rsidRPr="0044555C">
        <w:rPr>
          <w:rFonts w:ascii="Arial" w:eastAsia="Tw Cen MT" w:hAnsi="Arial" w:cs="Arial"/>
          <w:i/>
          <w:kern w:val="24"/>
          <w:sz w:val="24"/>
          <w:szCs w:val="24"/>
          <w:lang w:val="en-US"/>
        </w:rPr>
        <w:t>Delivering an</w:t>
      </w:r>
      <w:r w:rsidRPr="0044555C">
        <w:rPr>
          <w:rFonts w:ascii="Arial" w:eastAsia="Tw Cen MT" w:hAnsi="Arial" w:cs="Arial"/>
          <w:i/>
          <w:kern w:val="24"/>
          <w:sz w:val="24"/>
          <w:szCs w:val="24"/>
          <w:lang w:val="en-US"/>
        </w:rPr>
        <w:t xml:space="preserve"> integrated carer support service- A draft model for the delivery of carer support services</w:t>
      </w:r>
      <w:r w:rsidR="00544F68" w:rsidRPr="0044555C">
        <w:rPr>
          <w:rFonts w:ascii="Arial" w:eastAsia="Tw Cen MT" w:hAnsi="Arial" w:cs="Arial"/>
          <w:kern w:val="24"/>
          <w:sz w:val="24"/>
          <w:szCs w:val="24"/>
          <w:lang w:val="en-US"/>
        </w:rPr>
        <w:t>, and w</w:t>
      </w:r>
      <w:r w:rsidR="00517803" w:rsidRPr="0044555C">
        <w:rPr>
          <w:rFonts w:ascii="Arial" w:eastAsia="Tw Cen MT" w:hAnsi="Arial" w:cs="Arial"/>
          <w:kern w:val="24"/>
          <w:sz w:val="24"/>
          <w:szCs w:val="24"/>
          <w:lang w:val="en-US"/>
        </w:rPr>
        <w:t>ould like to</w:t>
      </w:r>
      <w:r w:rsidR="00544F68" w:rsidRPr="0044555C">
        <w:rPr>
          <w:rFonts w:ascii="Arial" w:eastAsia="Tw Cen MT" w:hAnsi="Arial" w:cs="Arial"/>
          <w:kern w:val="24"/>
          <w:sz w:val="24"/>
          <w:szCs w:val="24"/>
          <w:lang w:val="en-US"/>
        </w:rPr>
        <w:t xml:space="preserve"> make the</w:t>
      </w:r>
      <w:r w:rsidR="00517803" w:rsidRPr="0044555C">
        <w:rPr>
          <w:rFonts w:ascii="Arial" w:eastAsia="Tw Cen MT" w:hAnsi="Arial" w:cs="Arial"/>
          <w:kern w:val="24"/>
          <w:sz w:val="24"/>
          <w:szCs w:val="24"/>
          <w:lang w:val="en-US"/>
        </w:rPr>
        <w:t xml:space="preserve"> following general comments:</w:t>
      </w:r>
    </w:p>
    <w:p w:rsidR="00544F68" w:rsidRPr="0044555C" w:rsidRDefault="00FC0FDA" w:rsidP="00517803">
      <w:pPr>
        <w:pStyle w:val="ListParagraph"/>
        <w:numPr>
          <w:ilvl w:val="0"/>
          <w:numId w:val="4"/>
        </w:num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 xml:space="preserve">The emphasis on </w:t>
      </w:r>
      <w:r w:rsidR="00544F68" w:rsidRPr="0044555C">
        <w:rPr>
          <w:rFonts w:ascii="Arial" w:eastAsia="Tw Cen MT" w:hAnsi="Arial" w:cs="Arial"/>
          <w:kern w:val="24"/>
          <w:sz w:val="24"/>
          <w:szCs w:val="24"/>
          <w:lang w:val="en-US"/>
        </w:rPr>
        <w:t>earlier carer identification</w:t>
      </w:r>
      <w:r w:rsidRPr="0044555C">
        <w:rPr>
          <w:rFonts w:ascii="Arial" w:eastAsia="Tw Cen MT" w:hAnsi="Arial" w:cs="Arial"/>
          <w:kern w:val="24"/>
          <w:sz w:val="24"/>
          <w:szCs w:val="24"/>
          <w:lang w:val="en-US"/>
        </w:rPr>
        <w:t xml:space="preserve"> is positive and a critical precursor to</w:t>
      </w:r>
      <w:r w:rsidR="00544F68" w:rsidRPr="0044555C">
        <w:rPr>
          <w:rFonts w:ascii="Arial" w:eastAsia="Tw Cen MT" w:hAnsi="Arial" w:cs="Arial"/>
          <w:kern w:val="24"/>
          <w:sz w:val="24"/>
          <w:szCs w:val="24"/>
          <w:lang w:val="en-US"/>
        </w:rPr>
        <w:t xml:space="preserve"> </w:t>
      </w:r>
      <w:r w:rsidR="00F77EE2" w:rsidRPr="0044555C">
        <w:rPr>
          <w:rFonts w:ascii="Arial" w:eastAsia="Tw Cen MT" w:hAnsi="Arial" w:cs="Arial"/>
          <w:kern w:val="24"/>
          <w:sz w:val="24"/>
          <w:szCs w:val="24"/>
          <w:lang w:val="en-US"/>
        </w:rPr>
        <w:t xml:space="preserve">earlier </w:t>
      </w:r>
      <w:r w:rsidR="00544F68" w:rsidRPr="0044555C">
        <w:rPr>
          <w:rFonts w:ascii="Arial" w:eastAsia="Tw Cen MT" w:hAnsi="Arial" w:cs="Arial"/>
          <w:kern w:val="24"/>
          <w:sz w:val="24"/>
          <w:szCs w:val="24"/>
          <w:lang w:val="en-US"/>
        </w:rPr>
        <w:t xml:space="preserve">proactive carer support </w:t>
      </w:r>
      <w:r w:rsidR="00F77EE2" w:rsidRPr="0044555C">
        <w:rPr>
          <w:rFonts w:ascii="Arial" w:eastAsia="Tw Cen MT" w:hAnsi="Arial" w:cs="Arial"/>
          <w:kern w:val="24"/>
          <w:sz w:val="24"/>
          <w:szCs w:val="24"/>
          <w:lang w:val="en-US"/>
        </w:rPr>
        <w:t>via a no-wrong-</w:t>
      </w:r>
      <w:r w:rsidR="00544F68" w:rsidRPr="0044555C">
        <w:rPr>
          <w:rFonts w:ascii="Arial" w:eastAsia="Tw Cen MT" w:hAnsi="Arial" w:cs="Arial"/>
          <w:kern w:val="24"/>
          <w:sz w:val="24"/>
          <w:szCs w:val="24"/>
          <w:lang w:val="en-US"/>
        </w:rPr>
        <w:t xml:space="preserve">door approach; however, technical mechanisms for earlier identification need to be </w:t>
      </w:r>
      <w:r w:rsidRPr="0044555C">
        <w:rPr>
          <w:rFonts w:ascii="Arial" w:eastAsia="Tw Cen MT" w:hAnsi="Arial" w:cs="Arial"/>
          <w:kern w:val="24"/>
          <w:sz w:val="24"/>
          <w:szCs w:val="24"/>
          <w:lang w:val="en-US"/>
        </w:rPr>
        <w:t>more clearly articulated.</w:t>
      </w:r>
    </w:p>
    <w:p w:rsidR="00BD30AB" w:rsidRPr="0044555C" w:rsidRDefault="00FC0FDA" w:rsidP="00BD30AB">
      <w:pPr>
        <w:pStyle w:val="ListParagraph"/>
        <w:numPr>
          <w:ilvl w:val="0"/>
          <w:numId w:val="4"/>
        </w:num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 xml:space="preserve">The recognition of </w:t>
      </w:r>
      <w:r w:rsidR="00E97EA6" w:rsidRPr="0044555C">
        <w:rPr>
          <w:rFonts w:ascii="Arial" w:eastAsia="Tw Cen MT" w:hAnsi="Arial" w:cs="Arial"/>
          <w:kern w:val="24"/>
          <w:sz w:val="24"/>
          <w:szCs w:val="24"/>
          <w:lang w:val="en-US"/>
        </w:rPr>
        <w:t xml:space="preserve">the need to </w:t>
      </w:r>
      <w:r w:rsidRPr="0044555C">
        <w:rPr>
          <w:rFonts w:ascii="Arial" w:eastAsia="Tw Cen MT" w:hAnsi="Arial" w:cs="Arial"/>
          <w:kern w:val="24"/>
          <w:sz w:val="24"/>
          <w:szCs w:val="24"/>
          <w:lang w:val="en-US"/>
        </w:rPr>
        <w:t>maximi</w:t>
      </w:r>
      <w:r w:rsidR="00E97EA6" w:rsidRPr="0044555C">
        <w:rPr>
          <w:rFonts w:ascii="Arial" w:eastAsia="Tw Cen MT" w:hAnsi="Arial" w:cs="Arial"/>
          <w:kern w:val="24"/>
          <w:sz w:val="24"/>
          <w:szCs w:val="24"/>
          <w:lang w:val="en-US"/>
        </w:rPr>
        <w:t>se</w:t>
      </w:r>
      <w:r w:rsidRPr="0044555C">
        <w:rPr>
          <w:rFonts w:ascii="Arial" w:eastAsia="Tw Cen MT" w:hAnsi="Arial" w:cs="Arial"/>
          <w:kern w:val="24"/>
          <w:sz w:val="24"/>
          <w:szCs w:val="24"/>
          <w:lang w:val="en-US"/>
        </w:rPr>
        <w:t xml:space="preserve"> funding</w:t>
      </w:r>
      <w:r w:rsidR="00A077A5" w:rsidRPr="0044555C">
        <w:rPr>
          <w:rFonts w:ascii="Arial" w:eastAsia="Tw Cen MT" w:hAnsi="Arial" w:cs="Arial"/>
          <w:kern w:val="24"/>
          <w:sz w:val="24"/>
          <w:szCs w:val="24"/>
          <w:lang w:val="en-US"/>
        </w:rPr>
        <w:t xml:space="preserve"> </w:t>
      </w:r>
      <w:r w:rsidRPr="0044555C">
        <w:rPr>
          <w:rFonts w:ascii="Arial" w:eastAsia="Tw Cen MT" w:hAnsi="Arial" w:cs="Arial"/>
          <w:kern w:val="24"/>
          <w:sz w:val="24"/>
          <w:szCs w:val="24"/>
          <w:lang w:val="en-US"/>
        </w:rPr>
        <w:t>for carer services</w:t>
      </w:r>
      <w:r w:rsidR="00A077A5" w:rsidRPr="0044555C">
        <w:rPr>
          <w:rFonts w:ascii="Arial" w:eastAsia="Tw Cen MT" w:hAnsi="Arial" w:cs="Arial"/>
          <w:kern w:val="24"/>
          <w:sz w:val="24"/>
          <w:szCs w:val="24"/>
          <w:lang w:val="en-US"/>
        </w:rPr>
        <w:t xml:space="preserve"> (p.7) </w:t>
      </w:r>
      <w:r w:rsidRPr="0044555C">
        <w:rPr>
          <w:rFonts w:ascii="Arial" w:eastAsia="Tw Cen MT" w:hAnsi="Arial" w:cs="Arial"/>
          <w:kern w:val="24"/>
          <w:sz w:val="24"/>
          <w:szCs w:val="24"/>
          <w:lang w:val="en-US"/>
        </w:rPr>
        <w:t xml:space="preserve"> provides an opportunity</w:t>
      </w:r>
      <w:r w:rsidR="00A077A5" w:rsidRPr="0044555C">
        <w:rPr>
          <w:rFonts w:ascii="Arial" w:eastAsia="Tw Cen MT" w:hAnsi="Arial" w:cs="Arial"/>
          <w:kern w:val="24"/>
          <w:sz w:val="24"/>
          <w:szCs w:val="24"/>
          <w:lang w:val="en-US"/>
        </w:rPr>
        <w:t xml:space="preserve"> to </w:t>
      </w:r>
      <w:r w:rsidRPr="0044555C">
        <w:rPr>
          <w:rFonts w:ascii="Arial" w:eastAsia="Tw Cen MT" w:hAnsi="Arial" w:cs="Arial"/>
          <w:kern w:val="24"/>
          <w:sz w:val="24"/>
          <w:szCs w:val="24"/>
          <w:lang w:val="en-US"/>
        </w:rPr>
        <w:t>review</w:t>
      </w:r>
      <w:r w:rsidR="00A077A5" w:rsidRPr="0044555C">
        <w:rPr>
          <w:rFonts w:ascii="Arial" w:eastAsia="Tw Cen MT" w:hAnsi="Arial" w:cs="Arial"/>
          <w:kern w:val="24"/>
          <w:sz w:val="24"/>
          <w:szCs w:val="24"/>
          <w:lang w:val="en-US"/>
        </w:rPr>
        <w:t xml:space="preserve"> and adapt available, but unused,</w:t>
      </w:r>
      <w:r w:rsidR="00E97EA6" w:rsidRPr="0044555C">
        <w:rPr>
          <w:rFonts w:ascii="Arial" w:eastAsia="Tw Cen MT" w:hAnsi="Arial" w:cs="Arial"/>
          <w:kern w:val="24"/>
          <w:sz w:val="24"/>
          <w:szCs w:val="24"/>
          <w:lang w:val="en-US"/>
        </w:rPr>
        <w:t xml:space="preserve"> funding </w:t>
      </w:r>
      <w:r w:rsidR="00E97EA6" w:rsidRPr="0044555C">
        <w:rPr>
          <w:rFonts w:ascii="Arial" w:eastAsia="Tw Cen MT" w:hAnsi="Arial" w:cs="Arial"/>
          <w:kern w:val="24"/>
          <w:sz w:val="24"/>
          <w:szCs w:val="24"/>
          <w:lang w:val="en-US"/>
        </w:rPr>
        <w:lastRenderedPageBreak/>
        <w:t xml:space="preserve">streams </w:t>
      </w:r>
      <w:r w:rsidR="00A077A5" w:rsidRPr="0044555C">
        <w:rPr>
          <w:rFonts w:ascii="Arial" w:eastAsia="Tw Cen MT" w:hAnsi="Arial" w:cs="Arial"/>
          <w:kern w:val="24"/>
          <w:sz w:val="24"/>
          <w:szCs w:val="24"/>
          <w:lang w:val="en-US"/>
        </w:rPr>
        <w:t>to provide</w:t>
      </w:r>
      <w:r w:rsidRPr="0044555C">
        <w:rPr>
          <w:rFonts w:ascii="Arial" w:eastAsia="Tw Cen MT" w:hAnsi="Arial" w:cs="Arial"/>
          <w:kern w:val="24"/>
          <w:sz w:val="24"/>
          <w:szCs w:val="24"/>
          <w:lang w:val="en-US"/>
        </w:rPr>
        <w:t xml:space="preserve"> carer health</w:t>
      </w:r>
      <w:r w:rsidR="00F77EE2" w:rsidRPr="0044555C">
        <w:rPr>
          <w:rFonts w:ascii="Arial" w:eastAsia="Tw Cen MT" w:hAnsi="Arial" w:cs="Arial"/>
          <w:kern w:val="24"/>
          <w:sz w:val="24"/>
          <w:szCs w:val="24"/>
          <w:lang w:val="en-US"/>
        </w:rPr>
        <w:t xml:space="preserve"> and wellbeing</w:t>
      </w:r>
      <w:r w:rsidR="00A077A5" w:rsidRPr="0044555C">
        <w:rPr>
          <w:rFonts w:ascii="Arial" w:eastAsia="Tw Cen MT" w:hAnsi="Arial" w:cs="Arial"/>
          <w:kern w:val="24"/>
          <w:sz w:val="24"/>
          <w:szCs w:val="24"/>
          <w:lang w:val="en-US"/>
        </w:rPr>
        <w:t xml:space="preserve"> progr</w:t>
      </w:r>
      <w:r w:rsidR="00435D85" w:rsidRPr="0044555C">
        <w:rPr>
          <w:rFonts w:ascii="Arial" w:eastAsia="Tw Cen MT" w:hAnsi="Arial" w:cs="Arial"/>
          <w:kern w:val="24"/>
          <w:sz w:val="24"/>
          <w:szCs w:val="24"/>
          <w:lang w:val="en-US"/>
        </w:rPr>
        <w:t>ams early in</w:t>
      </w:r>
      <w:r w:rsidR="00DA6370">
        <w:rPr>
          <w:rFonts w:ascii="Arial" w:eastAsia="Tw Cen MT" w:hAnsi="Arial" w:cs="Arial"/>
          <w:kern w:val="24"/>
          <w:sz w:val="24"/>
          <w:szCs w:val="24"/>
          <w:lang w:val="en-US"/>
        </w:rPr>
        <w:t>to</w:t>
      </w:r>
      <w:r w:rsidR="00435D85" w:rsidRPr="0044555C">
        <w:rPr>
          <w:rFonts w:ascii="Arial" w:eastAsia="Tw Cen MT" w:hAnsi="Arial" w:cs="Arial"/>
          <w:kern w:val="24"/>
          <w:sz w:val="24"/>
          <w:szCs w:val="24"/>
          <w:lang w:val="en-US"/>
        </w:rPr>
        <w:t xml:space="preserve"> the caring journey given the know</w:t>
      </w:r>
      <w:r w:rsidR="00BD30AB" w:rsidRPr="0044555C">
        <w:rPr>
          <w:rFonts w:ascii="Arial" w:eastAsia="Tw Cen MT" w:hAnsi="Arial" w:cs="Arial"/>
          <w:kern w:val="24"/>
          <w:sz w:val="24"/>
          <w:szCs w:val="24"/>
          <w:lang w:val="en-US"/>
        </w:rPr>
        <w:t>n poor health profile of carers.</w:t>
      </w:r>
    </w:p>
    <w:p w:rsidR="00E97EA6" w:rsidRPr="0044555C" w:rsidRDefault="00FC0FDA" w:rsidP="00E97EA6">
      <w:pPr>
        <w:pStyle w:val="ListParagraph"/>
        <w:numPr>
          <w:ilvl w:val="0"/>
          <w:numId w:val="4"/>
        </w:num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 xml:space="preserve"> </w:t>
      </w:r>
      <w:r w:rsidR="00E97EA6" w:rsidRPr="0044555C">
        <w:rPr>
          <w:rFonts w:ascii="Arial" w:eastAsia="Tw Cen MT" w:hAnsi="Arial" w:cs="Arial"/>
          <w:kern w:val="24"/>
          <w:sz w:val="24"/>
          <w:szCs w:val="24"/>
          <w:lang w:val="en-US"/>
        </w:rPr>
        <w:t>Funding for localised carer services providing local responses via community service support coordination teams would enhance integrated and coordinated approaches t</w:t>
      </w:r>
      <w:r w:rsidR="00FD5D57" w:rsidRPr="0044555C">
        <w:rPr>
          <w:rFonts w:ascii="Arial" w:eastAsia="Tw Cen MT" w:hAnsi="Arial" w:cs="Arial"/>
          <w:kern w:val="24"/>
          <w:sz w:val="24"/>
          <w:szCs w:val="24"/>
          <w:lang w:val="en-US"/>
        </w:rPr>
        <w:t>hat</w:t>
      </w:r>
      <w:r w:rsidR="00E97EA6" w:rsidRPr="0044555C">
        <w:rPr>
          <w:rFonts w:ascii="Arial" w:eastAsia="Tw Cen MT" w:hAnsi="Arial" w:cs="Arial"/>
          <w:kern w:val="24"/>
          <w:sz w:val="24"/>
          <w:szCs w:val="24"/>
          <w:lang w:val="en-US"/>
        </w:rPr>
        <w:t xml:space="preserve"> enable carers to build their capacity, manage their health needs and maintain their caring roles.</w:t>
      </w:r>
      <w:r w:rsidR="00FD5D57" w:rsidRPr="0044555C">
        <w:rPr>
          <w:rFonts w:ascii="Arial" w:eastAsia="Tw Cen MT" w:hAnsi="Arial" w:cs="Arial"/>
          <w:kern w:val="24"/>
          <w:sz w:val="24"/>
          <w:szCs w:val="24"/>
          <w:lang w:val="en-US"/>
        </w:rPr>
        <w:t xml:space="preserve"> A localized </w:t>
      </w:r>
      <w:r w:rsidR="00435D85" w:rsidRPr="0044555C">
        <w:rPr>
          <w:rFonts w:ascii="Arial" w:eastAsia="Tw Cen MT" w:hAnsi="Arial" w:cs="Arial"/>
          <w:kern w:val="24"/>
          <w:sz w:val="24"/>
          <w:szCs w:val="24"/>
          <w:lang w:val="en-US"/>
        </w:rPr>
        <w:t>approach</w:t>
      </w:r>
      <w:r w:rsidR="00FD5D57" w:rsidRPr="0044555C">
        <w:rPr>
          <w:rFonts w:ascii="Arial" w:eastAsia="Tw Cen MT" w:hAnsi="Arial" w:cs="Arial"/>
          <w:kern w:val="24"/>
          <w:sz w:val="24"/>
          <w:szCs w:val="24"/>
          <w:lang w:val="en-US"/>
        </w:rPr>
        <w:t xml:space="preserve"> can also bring economies of scale.</w:t>
      </w:r>
    </w:p>
    <w:p w:rsidR="00FD5D57" w:rsidRPr="0044555C" w:rsidRDefault="00E97EA6" w:rsidP="00517803">
      <w:pPr>
        <w:pStyle w:val="ListParagraph"/>
        <w:numPr>
          <w:ilvl w:val="0"/>
          <w:numId w:val="4"/>
        </w:num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We support the statement</w:t>
      </w:r>
      <w:r w:rsidR="00A077A5" w:rsidRPr="0044555C">
        <w:rPr>
          <w:rFonts w:ascii="Arial" w:eastAsia="Tw Cen MT" w:hAnsi="Arial" w:cs="Arial"/>
          <w:kern w:val="24"/>
          <w:sz w:val="24"/>
          <w:szCs w:val="24"/>
          <w:lang w:val="en-US"/>
        </w:rPr>
        <w:t>,</w:t>
      </w:r>
      <w:r w:rsidRPr="0044555C">
        <w:rPr>
          <w:rFonts w:ascii="Arial" w:eastAsia="Tw Cen MT" w:hAnsi="Arial" w:cs="Arial"/>
          <w:kern w:val="24"/>
          <w:sz w:val="24"/>
          <w:szCs w:val="24"/>
          <w:lang w:val="en-US"/>
        </w:rPr>
        <w:t xml:space="preserve"> “many carers do not identify themselves as carers…”</w:t>
      </w:r>
      <w:r w:rsidR="00A077A5" w:rsidRPr="0044555C">
        <w:rPr>
          <w:rFonts w:ascii="Arial" w:eastAsia="Tw Cen MT" w:hAnsi="Arial" w:cs="Arial"/>
          <w:kern w:val="24"/>
          <w:sz w:val="24"/>
          <w:szCs w:val="24"/>
          <w:lang w:val="en-US"/>
        </w:rPr>
        <w:t xml:space="preserve"> (p.8)</w:t>
      </w:r>
      <w:r w:rsidRPr="0044555C">
        <w:rPr>
          <w:rFonts w:ascii="Arial" w:eastAsia="Tw Cen MT" w:hAnsi="Arial" w:cs="Arial"/>
          <w:kern w:val="24"/>
          <w:sz w:val="24"/>
          <w:szCs w:val="24"/>
          <w:lang w:val="en-US"/>
        </w:rPr>
        <w:t xml:space="preserve"> or attach shame and embarrassment to being </w:t>
      </w:r>
      <w:r w:rsidR="001F57AE" w:rsidRPr="0044555C">
        <w:rPr>
          <w:rFonts w:ascii="Arial" w:eastAsia="Tw Cen MT" w:hAnsi="Arial" w:cs="Arial"/>
          <w:kern w:val="24"/>
          <w:sz w:val="24"/>
          <w:szCs w:val="24"/>
          <w:lang w:val="en-US"/>
        </w:rPr>
        <w:t>labe</w:t>
      </w:r>
      <w:r w:rsidR="001F57AE">
        <w:rPr>
          <w:rFonts w:ascii="Arial" w:eastAsia="Tw Cen MT" w:hAnsi="Arial" w:cs="Arial"/>
          <w:kern w:val="24"/>
          <w:sz w:val="24"/>
          <w:szCs w:val="24"/>
          <w:lang w:val="en-US"/>
        </w:rPr>
        <w:t>l</w:t>
      </w:r>
      <w:r w:rsidR="001F57AE" w:rsidRPr="0044555C">
        <w:rPr>
          <w:rFonts w:ascii="Arial" w:eastAsia="Tw Cen MT" w:hAnsi="Arial" w:cs="Arial"/>
          <w:kern w:val="24"/>
          <w:sz w:val="24"/>
          <w:szCs w:val="24"/>
          <w:lang w:val="en-US"/>
        </w:rPr>
        <w:t>ed</w:t>
      </w:r>
      <w:r w:rsidRPr="0044555C">
        <w:rPr>
          <w:rFonts w:ascii="Arial" w:eastAsia="Tw Cen MT" w:hAnsi="Arial" w:cs="Arial"/>
          <w:kern w:val="24"/>
          <w:sz w:val="24"/>
          <w:szCs w:val="24"/>
          <w:lang w:val="en-US"/>
        </w:rPr>
        <w:t xml:space="preserve"> a carer.</w:t>
      </w:r>
    </w:p>
    <w:p w:rsidR="00A077A5" w:rsidRPr="0044555C" w:rsidRDefault="00E97EA6" w:rsidP="00517803">
      <w:pPr>
        <w:pStyle w:val="ListParagraph"/>
        <w:numPr>
          <w:ilvl w:val="0"/>
          <w:numId w:val="4"/>
        </w:num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 xml:space="preserve"> The earlier identification</w:t>
      </w:r>
      <w:r w:rsidR="00A077A5" w:rsidRPr="0044555C">
        <w:rPr>
          <w:rFonts w:ascii="Arial" w:eastAsia="Tw Cen MT" w:hAnsi="Arial" w:cs="Arial"/>
          <w:kern w:val="24"/>
          <w:sz w:val="24"/>
          <w:szCs w:val="24"/>
          <w:lang w:val="en-US"/>
        </w:rPr>
        <w:t xml:space="preserve"> of carers from Aboriginal and Torres Strait Islander communities and diverse cultural communities</w:t>
      </w:r>
      <w:r w:rsidR="00FD5D57" w:rsidRPr="0044555C">
        <w:rPr>
          <w:rFonts w:ascii="Arial" w:eastAsia="Tw Cen MT" w:hAnsi="Arial" w:cs="Arial"/>
          <w:kern w:val="24"/>
          <w:sz w:val="24"/>
          <w:szCs w:val="24"/>
          <w:lang w:val="en-US"/>
        </w:rPr>
        <w:t xml:space="preserve"> warrants further attention. Although alluded to as a component of a regional hub approach to localised service delivery (p.8), partnerships, collaborations and service agreements in place between </w:t>
      </w:r>
      <w:r w:rsidR="00A82381" w:rsidRPr="0044555C">
        <w:rPr>
          <w:rFonts w:ascii="Arial" w:eastAsia="Tw Cen MT" w:hAnsi="Arial" w:cs="Arial"/>
          <w:kern w:val="24"/>
          <w:sz w:val="24"/>
          <w:szCs w:val="24"/>
          <w:lang w:val="en-US"/>
        </w:rPr>
        <w:t xml:space="preserve">local </w:t>
      </w:r>
      <w:r w:rsidR="00FD5D57" w:rsidRPr="0044555C">
        <w:rPr>
          <w:rFonts w:ascii="Arial" w:eastAsia="Tw Cen MT" w:hAnsi="Arial" w:cs="Arial"/>
          <w:kern w:val="24"/>
          <w:sz w:val="24"/>
          <w:szCs w:val="24"/>
          <w:lang w:val="en-US"/>
        </w:rPr>
        <w:t>organ</w:t>
      </w:r>
      <w:r w:rsidR="001F57AE">
        <w:rPr>
          <w:rFonts w:ascii="Arial" w:eastAsia="Tw Cen MT" w:hAnsi="Arial" w:cs="Arial"/>
          <w:kern w:val="24"/>
          <w:sz w:val="24"/>
          <w:szCs w:val="24"/>
          <w:lang w:val="en-US"/>
        </w:rPr>
        <w:t>i</w:t>
      </w:r>
      <w:r w:rsidR="00FD5D57" w:rsidRPr="0044555C">
        <w:rPr>
          <w:rFonts w:ascii="Arial" w:eastAsia="Tw Cen MT" w:hAnsi="Arial" w:cs="Arial"/>
          <w:kern w:val="24"/>
          <w:sz w:val="24"/>
          <w:szCs w:val="24"/>
          <w:lang w:val="en-US"/>
        </w:rPr>
        <w:t>sations and their communities are well placed to hear</w:t>
      </w:r>
      <w:r w:rsidR="001F57AE">
        <w:rPr>
          <w:rFonts w:ascii="Arial" w:eastAsia="Tw Cen MT" w:hAnsi="Arial" w:cs="Arial"/>
          <w:kern w:val="24"/>
          <w:sz w:val="24"/>
          <w:szCs w:val="24"/>
          <w:lang w:val="en-US"/>
        </w:rPr>
        <w:t xml:space="preserve"> the carer voice and respond to carer</w:t>
      </w:r>
      <w:r w:rsidR="00A82381" w:rsidRPr="0044555C">
        <w:rPr>
          <w:rFonts w:ascii="Arial" w:eastAsia="Tw Cen MT" w:hAnsi="Arial" w:cs="Arial"/>
          <w:kern w:val="24"/>
          <w:sz w:val="24"/>
          <w:szCs w:val="24"/>
          <w:lang w:val="en-US"/>
        </w:rPr>
        <w:t xml:space="preserve"> needs </w:t>
      </w:r>
      <w:r w:rsidR="00FD5D57" w:rsidRPr="0044555C">
        <w:rPr>
          <w:rFonts w:ascii="Arial" w:eastAsia="Tw Cen MT" w:hAnsi="Arial" w:cs="Arial"/>
          <w:kern w:val="24"/>
          <w:sz w:val="24"/>
          <w:szCs w:val="24"/>
          <w:lang w:val="en-US"/>
        </w:rPr>
        <w:t>at local level</w:t>
      </w:r>
      <w:r w:rsidR="00443D9F" w:rsidRPr="0044555C">
        <w:rPr>
          <w:rFonts w:ascii="Arial" w:eastAsia="Tw Cen MT" w:hAnsi="Arial" w:cs="Arial"/>
          <w:kern w:val="24"/>
          <w:sz w:val="24"/>
          <w:szCs w:val="24"/>
          <w:lang w:val="en-US"/>
        </w:rPr>
        <w:t>, in itself a</w:t>
      </w:r>
      <w:r w:rsidR="00A82381" w:rsidRPr="0044555C">
        <w:rPr>
          <w:rFonts w:ascii="Arial" w:eastAsia="Tw Cen MT" w:hAnsi="Arial" w:cs="Arial"/>
          <w:kern w:val="24"/>
          <w:sz w:val="24"/>
          <w:szCs w:val="24"/>
          <w:lang w:val="en-US"/>
        </w:rPr>
        <w:t xml:space="preserve"> key </w:t>
      </w:r>
      <w:r w:rsidR="00FD5D57" w:rsidRPr="0044555C">
        <w:rPr>
          <w:rFonts w:ascii="Arial" w:eastAsia="Tw Cen MT" w:hAnsi="Arial" w:cs="Arial"/>
          <w:kern w:val="24"/>
          <w:sz w:val="24"/>
          <w:szCs w:val="24"/>
          <w:lang w:val="en-US"/>
        </w:rPr>
        <w:t>enabling factor.</w:t>
      </w:r>
    </w:p>
    <w:p w:rsidR="007C0EE1" w:rsidRPr="0044555C" w:rsidRDefault="00517803" w:rsidP="00E97EA6">
      <w:pPr>
        <w:spacing w:before="240" w:after="80" w:line="360" w:lineRule="auto"/>
        <w:jc w:val="both"/>
        <w:outlineLvl w:val="1"/>
        <w:rPr>
          <w:rFonts w:ascii="Arial" w:eastAsia="Tw Cen MT" w:hAnsi="Arial" w:cs="Arial"/>
          <w:b/>
          <w:kern w:val="24"/>
          <w:sz w:val="24"/>
          <w:szCs w:val="24"/>
          <w:lang w:val="en-US"/>
        </w:rPr>
      </w:pPr>
      <w:r w:rsidRPr="0044555C">
        <w:rPr>
          <w:rFonts w:ascii="Arial" w:eastAsia="Tw Cen MT" w:hAnsi="Arial" w:cs="Arial"/>
          <w:b/>
          <w:kern w:val="24"/>
          <w:sz w:val="24"/>
          <w:szCs w:val="24"/>
          <w:lang w:val="en-US"/>
        </w:rPr>
        <w:t>S</w:t>
      </w:r>
      <w:r w:rsidR="007C0EE1" w:rsidRPr="0044555C">
        <w:rPr>
          <w:rFonts w:ascii="Arial" w:eastAsia="Tw Cen MT" w:hAnsi="Arial" w:cs="Arial"/>
          <w:b/>
          <w:kern w:val="24"/>
          <w:sz w:val="24"/>
          <w:szCs w:val="24"/>
          <w:lang w:val="en-US"/>
        </w:rPr>
        <w:t>ervice Delivery (Sections 2 and 4)</w:t>
      </w:r>
    </w:p>
    <w:p w:rsidR="00210AF5" w:rsidRPr="0044555C" w:rsidRDefault="00BB4033" w:rsidP="00E97EA6">
      <w:p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BCHS is supportive of the core features as outlined in the Service Delivery Model Overview (p.11) and strongly advocate that carers know what they need and how they wish to receive their services; building carer capacity to enable informed choice via a no wrong door approach is pivotal to improved health and wellbeing outcomes for c</w:t>
      </w:r>
      <w:r w:rsidR="004D027E" w:rsidRPr="0044555C">
        <w:rPr>
          <w:rFonts w:ascii="Arial" w:eastAsia="Tw Cen MT" w:hAnsi="Arial" w:cs="Arial"/>
          <w:kern w:val="24"/>
          <w:sz w:val="24"/>
          <w:szCs w:val="24"/>
          <w:lang w:val="en-US"/>
        </w:rPr>
        <w:t xml:space="preserve">arers, physically and mentally. </w:t>
      </w:r>
      <w:r w:rsidR="004B1032" w:rsidRPr="0044555C">
        <w:rPr>
          <w:rFonts w:ascii="Arial" w:eastAsia="Tw Cen MT" w:hAnsi="Arial" w:cs="Arial"/>
          <w:kern w:val="24"/>
          <w:sz w:val="24"/>
          <w:szCs w:val="24"/>
          <w:lang w:val="en-US"/>
        </w:rPr>
        <w:t xml:space="preserve">Reliance on </w:t>
      </w:r>
      <w:r w:rsidR="00210AF5" w:rsidRPr="0044555C">
        <w:rPr>
          <w:rFonts w:ascii="Arial" w:eastAsia="Tw Cen MT" w:hAnsi="Arial" w:cs="Arial"/>
          <w:kern w:val="24"/>
          <w:sz w:val="24"/>
          <w:szCs w:val="24"/>
          <w:lang w:val="en-US"/>
        </w:rPr>
        <w:t>telephone, texting, messaging, personal computer and on-line technologies become barriers to service delivery for older carers, for young carers without phone credit, and for those who do not use these modes of communication. Storytelling, storyboards, artwork, sharing journeys</w:t>
      </w:r>
      <w:r w:rsidR="00510D1D" w:rsidRPr="0044555C">
        <w:rPr>
          <w:rFonts w:ascii="Arial" w:eastAsia="Tw Cen MT" w:hAnsi="Arial" w:cs="Arial"/>
          <w:kern w:val="24"/>
          <w:sz w:val="24"/>
          <w:szCs w:val="24"/>
          <w:lang w:val="en-US"/>
        </w:rPr>
        <w:t>, connecting to country</w:t>
      </w:r>
      <w:r w:rsidR="00210AF5" w:rsidRPr="0044555C">
        <w:rPr>
          <w:rFonts w:ascii="Arial" w:eastAsia="Tw Cen MT" w:hAnsi="Arial" w:cs="Arial"/>
          <w:kern w:val="24"/>
          <w:sz w:val="24"/>
          <w:szCs w:val="24"/>
          <w:lang w:val="en-US"/>
        </w:rPr>
        <w:t xml:space="preserve"> and other traditional and cultural engagement and communication strategies are not specifically mentioned in the Model; can we assume the no wrong door approach would address these issues </w:t>
      </w:r>
      <w:r w:rsidR="00510D1D" w:rsidRPr="0044555C">
        <w:rPr>
          <w:rFonts w:ascii="Arial" w:eastAsia="Tw Cen MT" w:hAnsi="Arial" w:cs="Arial"/>
          <w:kern w:val="24"/>
          <w:sz w:val="24"/>
          <w:szCs w:val="24"/>
          <w:lang w:val="en-US"/>
        </w:rPr>
        <w:t xml:space="preserve">for all carers </w:t>
      </w:r>
      <w:r w:rsidR="00210AF5" w:rsidRPr="0044555C">
        <w:rPr>
          <w:rFonts w:ascii="Arial" w:eastAsia="Tw Cen MT" w:hAnsi="Arial" w:cs="Arial"/>
          <w:kern w:val="24"/>
          <w:sz w:val="24"/>
          <w:szCs w:val="24"/>
          <w:lang w:val="en-US"/>
        </w:rPr>
        <w:t xml:space="preserve">at </w:t>
      </w:r>
      <w:r w:rsidR="00510D1D" w:rsidRPr="0044555C">
        <w:rPr>
          <w:rFonts w:ascii="Arial" w:eastAsia="Tw Cen MT" w:hAnsi="Arial" w:cs="Arial"/>
          <w:kern w:val="24"/>
          <w:sz w:val="24"/>
          <w:szCs w:val="24"/>
          <w:lang w:val="en-US"/>
        </w:rPr>
        <w:t>each level</w:t>
      </w:r>
      <w:r w:rsidR="00210AF5" w:rsidRPr="0044555C">
        <w:rPr>
          <w:rFonts w:ascii="Arial" w:eastAsia="Tw Cen MT" w:hAnsi="Arial" w:cs="Arial"/>
          <w:kern w:val="24"/>
          <w:sz w:val="24"/>
          <w:szCs w:val="24"/>
          <w:lang w:val="en-US"/>
        </w:rPr>
        <w:t xml:space="preserve"> of the Framework even through not </w:t>
      </w:r>
      <w:r w:rsidR="00510D1D" w:rsidRPr="0044555C">
        <w:rPr>
          <w:rFonts w:ascii="Arial" w:eastAsia="Tw Cen MT" w:hAnsi="Arial" w:cs="Arial"/>
          <w:kern w:val="24"/>
          <w:sz w:val="24"/>
          <w:szCs w:val="24"/>
          <w:lang w:val="en-US"/>
        </w:rPr>
        <w:t xml:space="preserve">specifically </w:t>
      </w:r>
      <w:r w:rsidR="004D027E" w:rsidRPr="0044555C">
        <w:rPr>
          <w:rFonts w:ascii="Arial" w:eastAsia="Tw Cen MT" w:hAnsi="Arial" w:cs="Arial"/>
          <w:kern w:val="24"/>
          <w:sz w:val="24"/>
          <w:szCs w:val="24"/>
          <w:lang w:val="en-US"/>
        </w:rPr>
        <w:t>addressed? Respite is addressed in all three levels of the Model which is a constructive element in program design.</w:t>
      </w:r>
    </w:p>
    <w:p w:rsidR="004D027E" w:rsidRPr="0044555C" w:rsidRDefault="004D027E" w:rsidP="00E97EA6">
      <w:pPr>
        <w:spacing w:before="240" w:after="80" w:line="360" w:lineRule="auto"/>
        <w:jc w:val="both"/>
        <w:outlineLvl w:val="1"/>
        <w:rPr>
          <w:rFonts w:ascii="Arial" w:eastAsia="Tw Cen MT" w:hAnsi="Arial" w:cs="Arial"/>
          <w:kern w:val="24"/>
          <w:sz w:val="24"/>
          <w:szCs w:val="24"/>
          <w:lang w:val="en-US"/>
        </w:rPr>
      </w:pPr>
    </w:p>
    <w:p w:rsidR="00A82381" w:rsidRPr="0044555C" w:rsidRDefault="007C0EE1" w:rsidP="000D22BF">
      <w:pPr>
        <w:spacing w:before="240" w:after="80" w:line="360" w:lineRule="auto"/>
        <w:jc w:val="both"/>
        <w:outlineLvl w:val="1"/>
        <w:rPr>
          <w:rFonts w:ascii="Arial" w:eastAsia="Tw Cen MT" w:hAnsi="Arial" w:cs="Arial"/>
          <w:b/>
          <w:kern w:val="24"/>
          <w:sz w:val="24"/>
          <w:szCs w:val="24"/>
          <w:lang w:val="en-US"/>
        </w:rPr>
      </w:pPr>
      <w:r w:rsidRPr="0044555C">
        <w:rPr>
          <w:rFonts w:ascii="Arial" w:eastAsia="Tw Cen MT" w:hAnsi="Arial" w:cs="Arial"/>
          <w:b/>
          <w:kern w:val="24"/>
          <w:sz w:val="24"/>
          <w:szCs w:val="24"/>
          <w:lang w:val="en-US"/>
        </w:rPr>
        <w:lastRenderedPageBreak/>
        <w:t>Program Overview (</w:t>
      </w:r>
      <w:r w:rsidR="00210AF5" w:rsidRPr="0044555C">
        <w:rPr>
          <w:rFonts w:ascii="Arial" w:eastAsia="Tw Cen MT" w:hAnsi="Arial" w:cs="Arial"/>
          <w:b/>
          <w:kern w:val="24"/>
          <w:sz w:val="24"/>
          <w:szCs w:val="24"/>
          <w:lang w:val="en-US"/>
        </w:rPr>
        <w:t>Section 3)</w:t>
      </w:r>
    </w:p>
    <w:p w:rsidR="00572987" w:rsidRPr="0044555C" w:rsidRDefault="00FB635C" w:rsidP="00510D1D">
      <w:pPr>
        <w:spacing w:before="240" w:after="80" w:line="360" w:lineRule="auto"/>
        <w:jc w:val="both"/>
        <w:outlineLvl w:val="1"/>
        <w:rPr>
          <w:rFonts w:ascii="Arial" w:eastAsia="Tw Cen MT" w:hAnsi="Arial" w:cs="Arial"/>
          <w:kern w:val="24"/>
          <w:sz w:val="24"/>
          <w:szCs w:val="24"/>
          <w:lang w:val="en-US"/>
        </w:rPr>
      </w:pPr>
      <w:r>
        <w:rPr>
          <w:rFonts w:ascii="Arial" w:eastAsia="Tw Cen MT" w:hAnsi="Arial" w:cs="Arial"/>
          <w:kern w:val="24"/>
          <w:sz w:val="24"/>
          <w:szCs w:val="24"/>
          <w:lang w:val="en-US"/>
        </w:rPr>
        <w:t>Carers</w:t>
      </w:r>
      <w:r w:rsidR="00510D1D" w:rsidRPr="0044555C">
        <w:rPr>
          <w:rFonts w:ascii="Arial" w:eastAsia="Tw Cen MT" w:hAnsi="Arial" w:cs="Arial"/>
          <w:kern w:val="24"/>
          <w:sz w:val="24"/>
          <w:szCs w:val="24"/>
          <w:lang w:val="en-US"/>
        </w:rPr>
        <w:t xml:space="preserve"> experience better outcomes when early identification responses avoid crisis driven reactions</w:t>
      </w:r>
      <w:r>
        <w:rPr>
          <w:rFonts w:ascii="Arial" w:eastAsia="Tw Cen MT" w:hAnsi="Arial" w:cs="Arial"/>
          <w:kern w:val="24"/>
          <w:sz w:val="24"/>
          <w:szCs w:val="24"/>
          <w:lang w:val="en-US"/>
        </w:rPr>
        <w:t>. O</w:t>
      </w:r>
      <w:r w:rsidR="00510D1D" w:rsidRPr="0044555C">
        <w:rPr>
          <w:rFonts w:ascii="Arial" w:eastAsia="Tw Cen MT" w:hAnsi="Arial" w:cs="Arial"/>
          <w:kern w:val="24"/>
          <w:sz w:val="24"/>
          <w:szCs w:val="24"/>
          <w:lang w:val="en-US"/>
        </w:rPr>
        <w:t>utcomes are positive when a supported approach is offered through the caring journey, which often is a lifelong journey</w:t>
      </w:r>
      <w:r>
        <w:rPr>
          <w:rFonts w:ascii="Arial" w:eastAsia="Tw Cen MT" w:hAnsi="Arial" w:cs="Arial"/>
          <w:kern w:val="24"/>
          <w:sz w:val="24"/>
          <w:szCs w:val="24"/>
          <w:lang w:val="en-US"/>
        </w:rPr>
        <w:t xml:space="preserve">; </w:t>
      </w:r>
      <w:r w:rsidR="00510D1D" w:rsidRPr="0044555C">
        <w:rPr>
          <w:rFonts w:ascii="Arial" w:eastAsia="Tw Cen MT" w:hAnsi="Arial" w:cs="Arial"/>
          <w:kern w:val="24"/>
          <w:sz w:val="24"/>
          <w:szCs w:val="24"/>
          <w:lang w:val="en-US"/>
        </w:rPr>
        <w:t xml:space="preserve">however, mechanisms to specifically address poorer physical and mental health outcomes experienced by carers are not addressed. Furthermore, the opportunity to embed a Service Delivery Level and Channel </w:t>
      </w:r>
      <w:r w:rsidR="00572987" w:rsidRPr="0044555C">
        <w:rPr>
          <w:rFonts w:ascii="Arial" w:eastAsia="Tw Cen MT" w:hAnsi="Arial" w:cs="Arial"/>
          <w:kern w:val="24"/>
          <w:sz w:val="24"/>
          <w:szCs w:val="24"/>
          <w:lang w:val="en-US"/>
        </w:rPr>
        <w:t>that meet the</w:t>
      </w:r>
      <w:r w:rsidR="00510D1D" w:rsidRPr="0044555C">
        <w:rPr>
          <w:rFonts w:ascii="Arial" w:eastAsia="Tw Cen MT" w:hAnsi="Arial" w:cs="Arial"/>
          <w:kern w:val="24"/>
          <w:sz w:val="24"/>
          <w:szCs w:val="24"/>
          <w:lang w:val="en-US"/>
        </w:rPr>
        <w:t xml:space="preserve"> specific health care needs of carers is overlooked. BCHS recognises that carers do best in a supported environment, with face to face support at home or in their </w:t>
      </w:r>
      <w:r w:rsidR="00572987" w:rsidRPr="0044555C">
        <w:rPr>
          <w:rFonts w:ascii="Arial" w:eastAsia="Tw Cen MT" w:hAnsi="Arial" w:cs="Arial"/>
          <w:kern w:val="24"/>
          <w:sz w:val="24"/>
          <w:szCs w:val="24"/>
          <w:lang w:val="en-US"/>
        </w:rPr>
        <w:t xml:space="preserve">local area </w:t>
      </w:r>
      <w:r w:rsidR="00510D1D" w:rsidRPr="0044555C">
        <w:rPr>
          <w:rFonts w:ascii="Arial" w:eastAsia="Tw Cen MT" w:hAnsi="Arial" w:cs="Arial"/>
          <w:kern w:val="24"/>
          <w:sz w:val="24"/>
          <w:szCs w:val="24"/>
          <w:lang w:val="en-US"/>
        </w:rPr>
        <w:t xml:space="preserve">where interventions occur with genuine support from within their local communities. </w:t>
      </w:r>
    </w:p>
    <w:p w:rsidR="00FB635C" w:rsidRDefault="00510D1D" w:rsidP="00510D1D">
      <w:pPr>
        <w:spacing w:before="240" w:after="80" w:line="360" w:lineRule="auto"/>
        <w:jc w:val="both"/>
        <w:outlineLvl w:val="1"/>
        <w:rPr>
          <w:rFonts w:ascii="Arial" w:eastAsia="Tw Cen MT" w:hAnsi="Arial" w:cs="Arial"/>
          <w:kern w:val="24"/>
          <w:sz w:val="24"/>
          <w:szCs w:val="24"/>
          <w:lang w:val="en-US"/>
        </w:rPr>
      </w:pPr>
      <w:r w:rsidRPr="0044555C">
        <w:rPr>
          <w:rFonts w:ascii="Arial" w:eastAsia="Tw Cen MT" w:hAnsi="Arial" w:cs="Arial"/>
          <w:kern w:val="24"/>
          <w:sz w:val="24"/>
          <w:szCs w:val="24"/>
          <w:lang w:val="en-US"/>
        </w:rPr>
        <w:t xml:space="preserve">Addressing the health and wellbeing infrastructure costs for carers </w:t>
      </w:r>
      <w:r w:rsidR="00572987" w:rsidRPr="0044555C">
        <w:rPr>
          <w:rFonts w:ascii="Arial" w:eastAsia="Tw Cen MT" w:hAnsi="Arial" w:cs="Arial"/>
          <w:kern w:val="24"/>
          <w:sz w:val="24"/>
          <w:szCs w:val="24"/>
          <w:lang w:val="en-US"/>
        </w:rPr>
        <w:t xml:space="preserve">early in their caring journey via Medicare or the MBS is worthy of consideration, especially when a carer’s capacity </w:t>
      </w:r>
      <w:r w:rsidR="004D027E" w:rsidRPr="0044555C">
        <w:rPr>
          <w:rFonts w:ascii="Arial" w:eastAsia="Tw Cen MT" w:hAnsi="Arial" w:cs="Arial"/>
          <w:kern w:val="24"/>
          <w:sz w:val="24"/>
          <w:szCs w:val="24"/>
          <w:lang w:val="en-US"/>
        </w:rPr>
        <w:t>is</w:t>
      </w:r>
      <w:r w:rsidR="00572987" w:rsidRPr="0044555C">
        <w:rPr>
          <w:rFonts w:ascii="Arial" w:eastAsia="Tw Cen MT" w:hAnsi="Arial" w:cs="Arial"/>
          <w:kern w:val="24"/>
          <w:sz w:val="24"/>
          <w:szCs w:val="24"/>
          <w:lang w:val="en-US"/>
        </w:rPr>
        <w:t xml:space="preserve"> strengthened in the presence of optimal physical and mental health.</w:t>
      </w:r>
      <w:r w:rsidR="00435D85" w:rsidRPr="0044555C">
        <w:rPr>
          <w:rFonts w:ascii="Arial" w:eastAsia="Tw Cen MT" w:hAnsi="Arial" w:cs="Arial"/>
          <w:kern w:val="24"/>
          <w:sz w:val="24"/>
          <w:szCs w:val="24"/>
          <w:lang w:val="en-US"/>
        </w:rPr>
        <w:t xml:space="preserve"> However</w:t>
      </w:r>
      <w:r w:rsidR="004D027E" w:rsidRPr="0044555C">
        <w:rPr>
          <w:rFonts w:ascii="Arial" w:eastAsia="Tw Cen MT" w:hAnsi="Arial" w:cs="Arial"/>
          <w:kern w:val="24"/>
          <w:sz w:val="24"/>
          <w:szCs w:val="24"/>
          <w:lang w:val="en-US"/>
        </w:rPr>
        <w:t>,</w:t>
      </w:r>
      <w:r w:rsidR="00435D85" w:rsidRPr="0044555C">
        <w:rPr>
          <w:rFonts w:ascii="Arial" w:eastAsia="Tw Cen MT" w:hAnsi="Arial" w:cs="Arial"/>
          <w:kern w:val="24"/>
          <w:sz w:val="24"/>
          <w:szCs w:val="24"/>
          <w:lang w:val="en-US"/>
        </w:rPr>
        <w:t xml:space="preserve"> the </w:t>
      </w:r>
      <w:r w:rsidR="004D027E" w:rsidRPr="0044555C">
        <w:rPr>
          <w:rFonts w:ascii="Arial" w:eastAsia="Tw Cen MT" w:hAnsi="Arial" w:cs="Arial"/>
          <w:kern w:val="24"/>
          <w:sz w:val="24"/>
          <w:szCs w:val="24"/>
          <w:lang w:val="en-US"/>
        </w:rPr>
        <w:t>Carer Wellbeing Program M</w:t>
      </w:r>
      <w:r w:rsidR="00435D85" w:rsidRPr="0044555C">
        <w:rPr>
          <w:rFonts w:ascii="Arial" w:eastAsia="Tw Cen MT" w:hAnsi="Arial" w:cs="Arial"/>
          <w:kern w:val="24"/>
          <w:sz w:val="24"/>
          <w:szCs w:val="24"/>
          <w:lang w:val="en-US"/>
        </w:rPr>
        <w:t xml:space="preserve">odel Bendigo Community Health Services </w:t>
      </w:r>
      <w:r w:rsidR="004D027E" w:rsidRPr="0044555C">
        <w:rPr>
          <w:rFonts w:ascii="Arial" w:eastAsia="Tw Cen MT" w:hAnsi="Arial" w:cs="Arial"/>
          <w:kern w:val="24"/>
          <w:sz w:val="24"/>
          <w:szCs w:val="24"/>
          <w:lang w:val="en-US"/>
        </w:rPr>
        <w:t>has implemented</w:t>
      </w:r>
      <w:r w:rsidR="00435D85" w:rsidRPr="0044555C">
        <w:rPr>
          <w:rFonts w:ascii="Arial" w:eastAsia="Tw Cen MT" w:hAnsi="Arial" w:cs="Arial"/>
          <w:kern w:val="24"/>
          <w:sz w:val="24"/>
          <w:szCs w:val="24"/>
          <w:lang w:val="en-US"/>
        </w:rPr>
        <w:t xml:space="preserve"> and reported on </w:t>
      </w:r>
      <w:r w:rsidR="00411992" w:rsidRPr="0044555C">
        <w:rPr>
          <w:rFonts w:ascii="Arial" w:eastAsia="Tw Cen MT" w:hAnsi="Arial" w:cs="Arial"/>
          <w:kern w:val="24"/>
          <w:sz w:val="24"/>
          <w:szCs w:val="24"/>
          <w:lang w:val="en-US"/>
        </w:rPr>
        <w:t xml:space="preserve">with 75 clients </w:t>
      </w:r>
      <w:r w:rsidR="00F36DBB" w:rsidRPr="0044555C">
        <w:rPr>
          <w:rFonts w:ascii="Arial" w:eastAsia="Tw Cen MT" w:hAnsi="Arial" w:cs="Arial"/>
          <w:kern w:val="24"/>
          <w:sz w:val="24"/>
          <w:szCs w:val="24"/>
          <w:lang w:val="en-US"/>
        </w:rPr>
        <w:t xml:space="preserve">identified longer consultation </w:t>
      </w:r>
      <w:r w:rsidR="004D027E" w:rsidRPr="0044555C">
        <w:rPr>
          <w:rFonts w:ascii="Arial" w:eastAsia="Tw Cen MT" w:hAnsi="Arial" w:cs="Arial"/>
          <w:kern w:val="24"/>
          <w:sz w:val="24"/>
          <w:szCs w:val="24"/>
          <w:lang w:val="en-US"/>
        </w:rPr>
        <w:t xml:space="preserve">time, along with </w:t>
      </w:r>
      <w:r w:rsidR="00F36DBB" w:rsidRPr="0044555C">
        <w:rPr>
          <w:rFonts w:ascii="Arial" w:eastAsia="Tw Cen MT" w:hAnsi="Arial" w:cs="Arial"/>
          <w:kern w:val="24"/>
          <w:sz w:val="24"/>
          <w:szCs w:val="24"/>
          <w:lang w:val="en-US"/>
        </w:rPr>
        <w:t>follow up health coaching</w:t>
      </w:r>
      <w:r w:rsidR="004D027E" w:rsidRPr="0044555C">
        <w:rPr>
          <w:rFonts w:ascii="Arial" w:eastAsia="Tw Cen MT" w:hAnsi="Arial" w:cs="Arial"/>
          <w:kern w:val="24"/>
          <w:sz w:val="24"/>
          <w:szCs w:val="24"/>
          <w:lang w:val="en-US"/>
        </w:rPr>
        <w:t>,</w:t>
      </w:r>
      <w:r w:rsidR="00F36DBB" w:rsidRPr="0044555C">
        <w:rPr>
          <w:rFonts w:ascii="Arial" w:eastAsia="Tw Cen MT" w:hAnsi="Arial" w:cs="Arial"/>
          <w:kern w:val="24"/>
          <w:sz w:val="24"/>
          <w:szCs w:val="24"/>
          <w:lang w:val="en-US"/>
        </w:rPr>
        <w:t xml:space="preserve"> provides optimal opportunities for the identification of holistic health issues and </w:t>
      </w:r>
      <w:r w:rsidR="004D027E" w:rsidRPr="0044555C">
        <w:rPr>
          <w:rFonts w:ascii="Arial" w:eastAsia="Tw Cen MT" w:hAnsi="Arial" w:cs="Arial"/>
          <w:kern w:val="24"/>
          <w:sz w:val="24"/>
          <w:szCs w:val="24"/>
          <w:lang w:val="en-US"/>
        </w:rPr>
        <w:t xml:space="preserve">strategies to support </w:t>
      </w:r>
      <w:r w:rsidR="00F36DBB" w:rsidRPr="0044555C">
        <w:rPr>
          <w:rFonts w:ascii="Arial" w:eastAsia="Tw Cen MT" w:hAnsi="Arial" w:cs="Arial"/>
          <w:kern w:val="24"/>
          <w:sz w:val="24"/>
          <w:szCs w:val="24"/>
          <w:lang w:val="en-US"/>
        </w:rPr>
        <w:t xml:space="preserve">healthy </w:t>
      </w:r>
      <w:r w:rsidR="004D027E" w:rsidRPr="0044555C">
        <w:rPr>
          <w:rFonts w:ascii="Arial" w:eastAsia="Tw Cen MT" w:hAnsi="Arial" w:cs="Arial"/>
          <w:kern w:val="24"/>
          <w:sz w:val="24"/>
          <w:szCs w:val="24"/>
          <w:lang w:val="en-US"/>
        </w:rPr>
        <w:t xml:space="preserve">behavior </w:t>
      </w:r>
      <w:r w:rsidR="00F36DBB" w:rsidRPr="0044555C">
        <w:rPr>
          <w:rFonts w:ascii="Arial" w:eastAsia="Tw Cen MT" w:hAnsi="Arial" w:cs="Arial"/>
          <w:kern w:val="24"/>
          <w:sz w:val="24"/>
          <w:szCs w:val="24"/>
          <w:lang w:val="en-US"/>
        </w:rPr>
        <w:t>change</w:t>
      </w:r>
      <w:r w:rsidR="004D027E" w:rsidRPr="0044555C">
        <w:rPr>
          <w:rFonts w:ascii="Arial" w:eastAsia="Tw Cen MT" w:hAnsi="Arial" w:cs="Arial"/>
          <w:kern w:val="24"/>
          <w:sz w:val="24"/>
          <w:szCs w:val="24"/>
          <w:lang w:val="en-US"/>
        </w:rPr>
        <w:t>.</w:t>
      </w:r>
      <w:r w:rsidR="00F36DBB" w:rsidRPr="0044555C">
        <w:rPr>
          <w:rFonts w:ascii="Arial" w:eastAsia="Tw Cen MT" w:hAnsi="Arial" w:cs="Arial"/>
          <w:kern w:val="24"/>
          <w:sz w:val="24"/>
          <w:szCs w:val="24"/>
          <w:lang w:val="en-US"/>
        </w:rPr>
        <w:t xml:space="preserve"> </w:t>
      </w:r>
      <w:r w:rsidR="003D1FCB" w:rsidRPr="0044555C">
        <w:rPr>
          <w:rFonts w:ascii="Arial" w:eastAsia="Tw Cen MT" w:hAnsi="Arial" w:cs="Arial"/>
          <w:kern w:val="24"/>
          <w:sz w:val="24"/>
          <w:szCs w:val="24"/>
          <w:lang w:val="en-US"/>
        </w:rPr>
        <w:t>Embracing the</w:t>
      </w:r>
      <w:r w:rsidR="004D027E" w:rsidRPr="0044555C">
        <w:rPr>
          <w:rFonts w:ascii="Arial" w:hAnsi="Arial" w:cs="Arial"/>
          <w:sz w:val="24"/>
          <w:szCs w:val="24"/>
        </w:rPr>
        <w:t xml:space="preserve"> </w:t>
      </w:r>
      <w:r w:rsidR="004D027E" w:rsidRPr="0044555C">
        <w:rPr>
          <w:rFonts w:ascii="Arial" w:eastAsia="Tw Cen MT" w:hAnsi="Arial" w:cs="Arial"/>
          <w:kern w:val="24"/>
          <w:sz w:val="24"/>
          <w:szCs w:val="24"/>
          <w:lang w:val="en-US"/>
        </w:rPr>
        <w:t xml:space="preserve">opportunity to embed </w:t>
      </w:r>
      <w:r w:rsidR="003D1FCB" w:rsidRPr="0044555C">
        <w:rPr>
          <w:rFonts w:ascii="Arial" w:eastAsia="Tw Cen MT" w:hAnsi="Arial" w:cs="Arial"/>
          <w:kern w:val="24"/>
          <w:sz w:val="24"/>
          <w:szCs w:val="24"/>
          <w:lang w:val="en-US"/>
        </w:rPr>
        <w:t xml:space="preserve">at service delivery level a </w:t>
      </w:r>
      <w:r w:rsidR="004D027E" w:rsidRPr="0044555C">
        <w:rPr>
          <w:rFonts w:ascii="Arial" w:eastAsia="Tw Cen MT" w:hAnsi="Arial" w:cs="Arial"/>
          <w:kern w:val="24"/>
          <w:sz w:val="24"/>
          <w:szCs w:val="24"/>
          <w:lang w:val="en-US"/>
        </w:rPr>
        <w:t xml:space="preserve">carer wellbeing </w:t>
      </w:r>
      <w:r w:rsidR="003D1FCB" w:rsidRPr="0044555C">
        <w:rPr>
          <w:rFonts w:ascii="Arial" w:eastAsia="Tw Cen MT" w:hAnsi="Arial" w:cs="Arial"/>
          <w:kern w:val="24"/>
          <w:sz w:val="24"/>
          <w:szCs w:val="24"/>
          <w:lang w:val="en-US"/>
        </w:rPr>
        <w:t xml:space="preserve">model, underpinned by long consultation and health coaching, </w:t>
      </w:r>
      <w:r w:rsidR="004D027E" w:rsidRPr="0044555C">
        <w:rPr>
          <w:rFonts w:ascii="Arial" w:eastAsia="Tw Cen MT" w:hAnsi="Arial" w:cs="Arial"/>
          <w:kern w:val="24"/>
          <w:sz w:val="24"/>
          <w:szCs w:val="24"/>
          <w:lang w:val="en-US"/>
        </w:rPr>
        <w:t>would strengthen the</w:t>
      </w:r>
      <w:r w:rsidR="003D1FCB" w:rsidRPr="0044555C">
        <w:rPr>
          <w:rFonts w:ascii="Arial" w:eastAsia="Tw Cen MT" w:hAnsi="Arial" w:cs="Arial"/>
          <w:kern w:val="24"/>
          <w:sz w:val="24"/>
          <w:szCs w:val="24"/>
          <w:lang w:val="en-US"/>
        </w:rPr>
        <w:t xml:space="preserve"> model</w:t>
      </w:r>
      <w:r w:rsidR="004D027E" w:rsidRPr="0044555C">
        <w:rPr>
          <w:rFonts w:ascii="Arial" w:eastAsia="Tw Cen MT" w:hAnsi="Arial" w:cs="Arial"/>
          <w:kern w:val="24"/>
          <w:sz w:val="24"/>
          <w:szCs w:val="24"/>
          <w:lang w:val="en-US"/>
        </w:rPr>
        <w:t xml:space="preserve"> of car</w:t>
      </w:r>
      <w:r w:rsidR="003D1FCB" w:rsidRPr="0044555C">
        <w:rPr>
          <w:rFonts w:ascii="Arial" w:eastAsia="Tw Cen MT" w:hAnsi="Arial" w:cs="Arial"/>
          <w:kern w:val="24"/>
          <w:sz w:val="24"/>
          <w:szCs w:val="24"/>
          <w:lang w:val="en-US"/>
        </w:rPr>
        <w:t>er</w:t>
      </w:r>
      <w:r w:rsidR="004D027E" w:rsidRPr="0044555C">
        <w:rPr>
          <w:rFonts w:ascii="Arial" w:eastAsia="Tw Cen MT" w:hAnsi="Arial" w:cs="Arial"/>
          <w:kern w:val="24"/>
          <w:sz w:val="24"/>
          <w:szCs w:val="24"/>
          <w:lang w:val="en-US"/>
        </w:rPr>
        <w:t xml:space="preserve"> support </w:t>
      </w:r>
      <w:r w:rsidR="003D1FCB" w:rsidRPr="0044555C">
        <w:rPr>
          <w:rFonts w:ascii="Arial" w:eastAsia="Tw Cen MT" w:hAnsi="Arial" w:cs="Arial"/>
          <w:kern w:val="24"/>
          <w:sz w:val="24"/>
          <w:szCs w:val="24"/>
          <w:lang w:val="en-US"/>
        </w:rPr>
        <w:t>services and improve health outcomes for carers.</w:t>
      </w:r>
      <w:r w:rsidR="00035F85">
        <w:rPr>
          <w:rFonts w:ascii="Arial" w:eastAsia="Tw Cen MT" w:hAnsi="Arial" w:cs="Arial"/>
          <w:kern w:val="24"/>
          <w:sz w:val="24"/>
          <w:szCs w:val="24"/>
          <w:lang w:val="en-US"/>
        </w:rPr>
        <w:t xml:space="preserve"> </w:t>
      </w:r>
      <w:r w:rsidR="00FB635C">
        <w:rPr>
          <w:rFonts w:ascii="Arial" w:eastAsia="Tw Cen MT" w:hAnsi="Arial" w:cs="Arial"/>
          <w:kern w:val="24"/>
          <w:sz w:val="24"/>
          <w:szCs w:val="24"/>
          <w:lang w:val="en-US"/>
        </w:rPr>
        <w:t>BCHS acknowledges that to appropriately identify and respond to service and program delivery gaps, focusing on disadvantage and vulnerability in our community is essential. BCHS has well established regional relationships and strategic partnerships and participates in specific carer networks. To ensure a complete view of the available supports for carers in our community BCHS would undertake service mapping and gap identification with community members including young carers, cult rally diverse groups, Aboriginal and Torres Strait Islander communities and users of settlement services.</w:t>
      </w:r>
    </w:p>
    <w:p w:rsidR="00FB635C" w:rsidRDefault="00FB635C" w:rsidP="00510D1D">
      <w:pPr>
        <w:spacing w:before="240" w:after="80" w:line="360" w:lineRule="auto"/>
        <w:jc w:val="both"/>
        <w:outlineLvl w:val="1"/>
        <w:rPr>
          <w:rFonts w:ascii="Arial" w:eastAsia="Tw Cen MT" w:hAnsi="Arial" w:cs="Arial"/>
          <w:kern w:val="24"/>
          <w:sz w:val="24"/>
          <w:szCs w:val="24"/>
          <w:lang w:val="en-US"/>
        </w:rPr>
      </w:pPr>
    </w:p>
    <w:p w:rsidR="00FB635C" w:rsidRDefault="00FB635C" w:rsidP="00510D1D">
      <w:pPr>
        <w:spacing w:before="240" w:after="80" w:line="360" w:lineRule="auto"/>
        <w:jc w:val="both"/>
        <w:outlineLvl w:val="1"/>
        <w:rPr>
          <w:rFonts w:ascii="Arial" w:eastAsia="Tw Cen MT" w:hAnsi="Arial" w:cs="Arial"/>
          <w:kern w:val="24"/>
          <w:sz w:val="24"/>
          <w:szCs w:val="24"/>
          <w:lang w:val="en-US"/>
        </w:rPr>
      </w:pPr>
    </w:p>
    <w:p w:rsidR="00035F85" w:rsidRDefault="00035F85" w:rsidP="000D22BF">
      <w:pPr>
        <w:spacing w:before="240" w:after="80" w:line="360" w:lineRule="auto"/>
        <w:jc w:val="both"/>
        <w:outlineLvl w:val="1"/>
        <w:rPr>
          <w:rFonts w:ascii="Arial" w:eastAsia="Tw Cen MT" w:hAnsi="Arial" w:cs="Arial"/>
          <w:b/>
          <w:kern w:val="24"/>
          <w:sz w:val="24"/>
          <w:szCs w:val="24"/>
          <w:lang w:val="en-US"/>
        </w:rPr>
      </w:pPr>
    </w:p>
    <w:p w:rsidR="007C0EE1" w:rsidRPr="0044555C" w:rsidRDefault="007C0EE1" w:rsidP="000D22BF">
      <w:pPr>
        <w:spacing w:before="240" w:after="80" w:line="360" w:lineRule="auto"/>
        <w:jc w:val="both"/>
        <w:outlineLvl w:val="1"/>
        <w:rPr>
          <w:rFonts w:ascii="Arial" w:eastAsia="Tw Cen MT" w:hAnsi="Arial" w:cs="Arial"/>
          <w:b/>
          <w:kern w:val="24"/>
          <w:sz w:val="24"/>
          <w:szCs w:val="24"/>
          <w:lang w:val="en-US"/>
        </w:rPr>
      </w:pPr>
      <w:r w:rsidRPr="0044555C">
        <w:rPr>
          <w:rFonts w:ascii="Arial" w:eastAsia="Tw Cen MT" w:hAnsi="Arial" w:cs="Arial"/>
          <w:b/>
          <w:kern w:val="24"/>
          <w:sz w:val="24"/>
          <w:szCs w:val="24"/>
          <w:lang w:val="en-US"/>
        </w:rPr>
        <w:lastRenderedPageBreak/>
        <w:t>Carer Supports and Services (Section 5)</w:t>
      </w:r>
    </w:p>
    <w:p w:rsidR="0044555C" w:rsidRDefault="001965EE" w:rsidP="000D22BF">
      <w:pPr>
        <w:pStyle w:val="Default"/>
        <w:spacing w:line="360" w:lineRule="auto"/>
        <w:jc w:val="both"/>
        <w:rPr>
          <w:rFonts w:ascii="Arial" w:hAnsi="Arial" w:cs="Arial"/>
        </w:rPr>
      </w:pPr>
      <w:r w:rsidRPr="0044555C">
        <w:rPr>
          <w:rFonts w:ascii="Arial" w:hAnsi="Arial" w:cs="Arial"/>
        </w:rPr>
        <w:t>The Model r</w:t>
      </w:r>
      <w:r w:rsidR="00E33214" w:rsidRPr="0044555C">
        <w:rPr>
          <w:rFonts w:ascii="Arial" w:hAnsi="Arial" w:cs="Arial"/>
        </w:rPr>
        <w:t xml:space="preserve">elies </w:t>
      </w:r>
      <w:r w:rsidRPr="0044555C">
        <w:rPr>
          <w:rFonts w:ascii="Arial" w:hAnsi="Arial" w:cs="Arial"/>
        </w:rPr>
        <w:t xml:space="preserve">heavily </w:t>
      </w:r>
      <w:r w:rsidR="00E33214" w:rsidRPr="0044555C">
        <w:rPr>
          <w:rFonts w:ascii="Arial" w:hAnsi="Arial" w:cs="Arial"/>
        </w:rPr>
        <w:t xml:space="preserve">on </w:t>
      </w:r>
      <w:r w:rsidRPr="0044555C">
        <w:rPr>
          <w:rFonts w:ascii="Arial" w:hAnsi="Arial" w:cs="Arial"/>
        </w:rPr>
        <w:t xml:space="preserve">carer </w:t>
      </w:r>
      <w:r w:rsidR="00E33214" w:rsidRPr="0044555C">
        <w:rPr>
          <w:rFonts w:ascii="Arial" w:hAnsi="Arial" w:cs="Arial"/>
        </w:rPr>
        <w:t>self-identification</w:t>
      </w:r>
      <w:r w:rsidRPr="0044555C">
        <w:rPr>
          <w:rFonts w:ascii="Arial" w:hAnsi="Arial" w:cs="Arial"/>
        </w:rPr>
        <w:t>, thereby failing to recognise</w:t>
      </w:r>
      <w:r w:rsidR="0044555C">
        <w:rPr>
          <w:rFonts w:ascii="Arial" w:hAnsi="Arial" w:cs="Arial"/>
        </w:rPr>
        <w:t>:</w:t>
      </w:r>
    </w:p>
    <w:p w:rsidR="0044555C" w:rsidRDefault="001965EE" w:rsidP="0044555C">
      <w:pPr>
        <w:pStyle w:val="Default"/>
        <w:numPr>
          <w:ilvl w:val="0"/>
          <w:numId w:val="5"/>
        </w:numPr>
        <w:spacing w:line="360" w:lineRule="auto"/>
        <w:jc w:val="both"/>
        <w:rPr>
          <w:rFonts w:ascii="Arial" w:hAnsi="Arial" w:cs="Arial"/>
        </w:rPr>
      </w:pPr>
      <w:r w:rsidRPr="0044555C">
        <w:rPr>
          <w:rFonts w:ascii="Arial" w:hAnsi="Arial" w:cs="Arial"/>
        </w:rPr>
        <w:t xml:space="preserve"> the m</w:t>
      </w:r>
      <w:r w:rsidR="0044555C">
        <w:rPr>
          <w:rFonts w:ascii="Arial" w:hAnsi="Arial" w:cs="Arial"/>
        </w:rPr>
        <w:t>any carers that do not identify</w:t>
      </w:r>
    </w:p>
    <w:p w:rsidR="0044555C" w:rsidRDefault="001965EE" w:rsidP="0044555C">
      <w:pPr>
        <w:pStyle w:val="Default"/>
        <w:numPr>
          <w:ilvl w:val="0"/>
          <w:numId w:val="5"/>
        </w:numPr>
        <w:spacing w:line="360" w:lineRule="auto"/>
        <w:jc w:val="both"/>
        <w:rPr>
          <w:rFonts w:ascii="Arial" w:hAnsi="Arial" w:cs="Arial"/>
        </w:rPr>
      </w:pPr>
      <w:r w:rsidRPr="0044555C">
        <w:rPr>
          <w:rFonts w:ascii="Arial" w:hAnsi="Arial" w:cs="Arial"/>
        </w:rPr>
        <w:t xml:space="preserve"> the many carers that prefer personal, face-to-face c</w:t>
      </w:r>
      <w:r w:rsidR="0044555C">
        <w:rPr>
          <w:rFonts w:ascii="Arial" w:hAnsi="Arial" w:cs="Arial"/>
        </w:rPr>
        <w:t>ontact when telling their story</w:t>
      </w:r>
    </w:p>
    <w:p w:rsidR="001965EE" w:rsidRPr="0044555C" w:rsidRDefault="0044555C" w:rsidP="0044555C">
      <w:pPr>
        <w:pStyle w:val="Default"/>
        <w:numPr>
          <w:ilvl w:val="0"/>
          <w:numId w:val="5"/>
        </w:numPr>
        <w:spacing w:line="360" w:lineRule="auto"/>
        <w:jc w:val="both"/>
        <w:rPr>
          <w:rFonts w:ascii="Arial" w:hAnsi="Arial" w:cs="Arial"/>
        </w:rPr>
      </w:pPr>
      <w:r>
        <w:rPr>
          <w:rFonts w:ascii="Arial" w:hAnsi="Arial" w:cs="Arial"/>
        </w:rPr>
        <w:t xml:space="preserve"> </w:t>
      </w:r>
      <w:r w:rsidR="001965EE" w:rsidRPr="0044555C">
        <w:rPr>
          <w:rFonts w:ascii="Arial" w:hAnsi="Arial" w:cs="Arial"/>
        </w:rPr>
        <w:t>the carers who do not like being labelled</w:t>
      </w:r>
      <w:r>
        <w:rPr>
          <w:rFonts w:ascii="Arial" w:hAnsi="Arial" w:cs="Arial"/>
        </w:rPr>
        <w:t>,</w:t>
      </w:r>
      <w:r w:rsidR="001965EE" w:rsidRPr="0044555C">
        <w:rPr>
          <w:rFonts w:ascii="Arial" w:hAnsi="Arial" w:cs="Arial"/>
        </w:rPr>
        <w:t xml:space="preserve"> and refrain from engaging in carer support for reasons including shame, embarrassment, culture and fear. </w:t>
      </w:r>
    </w:p>
    <w:p w:rsidR="00443D9F" w:rsidRPr="0044555C" w:rsidRDefault="00035F85" w:rsidP="000D22BF">
      <w:pPr>
        <w:pStyle w:val="Default"/>
        <w:spacing w:line="360" w:lineRule="auto"/>
        <w:jc w:val="both"/>
        <w:rPr>
          <w:rFonts w:ascii="Arial" w:hAnsi="Arial" w:cs="Arial"/>
        </w:rPr>
      </w:pPr>
      <w:r>
        <w:rPr>
          <w:rFonts w:ascii="Arial" w:hAnsi="Arial" w:cs="Arial"/>
        </w:rPr>
        <w:t>To prioritise assessed areas of most critical need in the carer role is vital to ensure relevant responses meet need; the design of interactions with carers to ascertain what would work best and be most effective.</w:t>
      </w:r>
    </w:p>
    <w:p w:rsidR="0044555C" w:rsidRDefault="0044555C" w:rsidP="0044555C">
      <w:pPr>
        <w:pStyle w:val="Default"/>
        <w:spacing w:line="360" w:lineRule="auto"/>
        <w:jc w:val="both"/>
        <w:rPr>
          <w:rFonts w:ascii="Arial" w:hAnsi="Arial" w:cs="Arial"/>
        </w:rPr>
      </w:pPr>
    </w:p>
    <w:p w:rsidR="007C0EE1" w:rsidRPr="0044555C" w:rsidRDefault="007C0EE1" w:rsidP="000D22BF">
      <w:pPr>
        <w:spacing w:before="240" w:after="80" w:line="360" w:lineRule="auto"/>
        <w:jc w:val="both"/>
        <w:outlineLvl w:val="1"/>
        <w:rPr>
          <w:rFonts w:ascii="Arial" w:eastAsia="Tw Cen MT" w:hAnsi="Arial" w:cs="Arial"/>
          <w:b/>
          <w:kern w:val="24"/>
          <w:sz w:val="24"/>
          <w:szCs w:val="24"/>
          <w:lang w:val="en-US"/>
        </w:rPr>
      </w:pPr>
      <w:r w:rsidRPr="0044555C">
        <w:rPr>
          <w:rFonts w:ascii="Arial" w:eastAsia="Tw Cen MT" w:hAnsi="Arial" w:cs="Arial"/>
          <w:b/>
          <w:kern w:val="24"/>
          <w:sz w:val="24"/>
          <w:szCs w:val="24"/>
          <w:lang w:val="en-US"/>
        </w:rPr>
        <w:t xml:space="preserve">Model Implementation (Section 6) </w:t>
      </w:r>
    </w:p>
    <w:p w:rsidR="004E7787" w:rsidRDefault="004E7787" w:rsidP="00C873E3">
      <w:pPr>
        <w:spacing w:line="360" w:lineRule="auto"/>
        <w:jc w:val="both"/>
        <w:rPr>
          <w:rFonts w:ascii="Arial" w:hAnsi="Arial" w:cs="Arial"/>
          <w:sz w:val="24"/>
          <w:szCs w:val="24"/>
        </w:rPr>
      </w:pPr>
      <w:r>
        <w:rPr>
          <w:rFonts w:ascii="Arial" w:hAnsi="Arial" w:cs="Arial"/>
          <w:sz w:val="24"/>
          <w:szCs w:val="24"/>
        </w:rPr>
        <w:t xml:space="preserve">A full transition to effective implementation of the model requires more than simply integrating existing programs to a new carer support service. </w:t>
      </w:r>
      <w:r w:rsidR="0044555C" w:rsidRPr="0044555C">
        <w:rPr>
          <w:rFonts w:ascii="Arial" w:hAnsi="Arial" w:cs="Arial"/>
          <w:sz w:val="24"/>
          <w:szCs w:val="24"/>
        </w:rPr>
        <w:t>Carers want an easy, stress-free</w:t>
      </w:r>
      <w:r w:rsidR="00C873E3">
        <w:rPr>
          <w:rFonts w:ascii="Arial" w:hAnsi="Arial" w:cs="Arial"/>
          <w:sz w:val="24"/>
          <w:szCs w:val="24"/>
        </w:rPr>
        <w:t>, accessible</w:t>
      </w:r>
      <w:r w:rsidR="0044555C" w:rsidRPr="0044555C">
        <w:rPr>
          <w:rFonts w:ascii="Arial" w:hAnsi="Arial" w:cs="Arial"/>
          <w:sz w:val="24"/>
          <w:szCs w:val="24"/>
        </w:rPr>
        <w:t xml:space="preserve"> local step-up system</w:t>
      </w:r>
      <w:r>
        <w:rPr>
          <w:rFonts w:ascii="Arial" w:hAnsi="Arial" w:cs="Arial"/>
          <w:sz w:val="24"/>
          <w:szCs w:val="24"/>
        </w:rPr>
        <w:t xml:space="preserve"> that will: 1) acknowledge the</w:t>
      </w:r>
      <w:r w:rsidR="0044555C" w:rsidRPr="0044555C">
        <w:rPr>
          <w:rFonts w:ascii="Arial" w:hAnsi="Arial" w:cs="Arial"/>
          <w:sz w:val="24"/>
          <w:szCs w:val="24"/>
        </w:rPr>
        <w:t xml:space="preserve"> care</w:t>
      </w:r>
      <w:r>
        <w:rPr>
          <w:rFonts w:ascii="Arial" w:hAnsi="Arial" w:cs="Arial"/>
          <w:sz w:val="24"/>
          <w:szCs w:val="24"/>
        </w:rPr>
        <w:t>r journey and unique culture,</w:t>
      </w:r>
      <w:r w:rsidR="0044555C" w:rsidRPr="0044555C">
        <w:rPr>
          <w:rFonts w:ascii="Arial" w:hAnsi="Arial" w:cs="Arial"/>
          <w:sz w:val="24"/>
          <w:szCs w:val="24"/>
        </w:rPr>
        <w:t xml:space="preserve"> 2) provide direct local serv</w:t>
      </w:r>
      <w:r>
        <w:rPr>
          <w:rFonts w:ascii="Arial" w:hAnsi="Arial" w:cs="Arial"/>
          <w:sz w:val="24"/>
          <w:szCs w:val="24"/>
        </w:rPr>
        <w:t xml:space="preserve">ice delivery in a timely manner, 3) connect carers to community through culturally appropriate strategies and 4) enable carers to connect to levels of care that </w:t>
      </w:r>
      <w:r w:rsidR="00C873E3">
        <w:rPr>
          <w:rFonts w:ascii="Arial" w:hAnsi="Arial" w:cs="Arial"/>
          <w:sz w:val="24"/>
          <w:szCs w:val="24"/>
        </w:rPr>
        <w:t>provide ongoing quality support systems and capacity building mechanisms. A</w:t>
      </w:r>
      <w:r>
        <w:rPr>
          <w:rFonts w:ascii="Arial" w:hAnsi="Arial" w:cs="Arial"/>
          <w:sz w:val="24"/>
          <w:szCs w:val="24"/>
        </w:rPr>
        <w:t xml:space="preserve">ddressing these issues in the final iteration of the Framework would </w:t>
      </w:r>
      <w:r w:rsidR="00C873E3">
        <w:rPr>
          <w:rFonts w:ascii="Arial" w:hAnsi="Arial" w:cs="Arial"/>
          <w:sz w:val="24"/>
          <w:szCs w:val="24"/>
        </w:rPr>
        <w:t xml:space="preserve">ensure a </w:t>
      </w:r>
      <w:r>
        <w:rPr>
          <w:rFonts w:ascii="Arial" w:hAnsi="Arial" w:cs="Arial"/>
          <w:sz w:val="24"/>
          <w:szCs w:val="24"/>
        </w:rPr>
        <w:t>responsive</w:t>
      </w:r>
      <w:r w:rsidR="00C873E3">
        <w:rPr>
          <w:rFonts w:ascii="Arial" w:hAnsi="Arial" w:cs="Arial"/>
          <w:sz w:val="24"/>
          <w:szCs w:val="24"/>
        </w:rPr>
        <w:t>, cost-efficient</w:t>
      </w:r>
      <w:r>
        <w:rPr>
          <w:rFonts w:ascii="Arial" w:hAnsi="Arial" w:cs="Arial"/>
          <w:sz w:val="24"/>
          <w:szCs w:val="24"/>
        </w:rPr>
        <w:t xml:space="preserve"> model that addresses the concerns of individual carers</w:t>
      </w:r>
      <w:r w:rsidR="00C873E3">
        <w:rPr>
          <w:rFonts w:ascii="Arial" w:hAnsi="Arial" w:cs="Arial"/>
          <w:sz w:val="24"/>
          <w:szCs w:val="24"/>
        </w:rPr>
        <w:t xml:space="preserve"> and their families and enhances health and wellbeing.</w:t>
      </w:r>
      <w:r w:rsidR="00035F85">
        <w:rPr>
          <w:rFonts w:ascii="Arial" w:hAnsi="Arial" w:cs="Arial"/>
          <w:sz w:val="24"/>
          <w:szCs w:val="24"/>
        </w:rPr>
        <w:t xml:space="preserve"> The quality, safety and consumer experience is integral to the implementation of the Model. </w:t>
      </w:r>
    </w:p>
    <w:p w:rsidR="004E7787" w:rsidRDefault="004E7787" w:rsidP="0044555C">
      <w:pPr>
        <w:rPr>
          <w:rFonts w:ascii="Arial" w:hAnsi="Arial" w:cs="Arial"/>
          <w:sz w:val="24"/>
          <w:szCs w:val="24"/>
        </w:rPr>
      </w:pPr>
    </w:p>
    <w:p w:rsidR="004E7787" w:rsidRDefault="004E7787" w:rsidP="0044555C">
      <w:pPr>
        <w:rPr>
          <w:rFonts w:ascii="Arial" w:hAnsi="Arial" w:cs="Arial"/>
          <w:sz w:val="24"/>
          <w:szCs w:val="24"/>
        </w:rPr>
      </w:pPr>
    </w:p>
    <w:p w:rsidR="004E7787" w:rsidRPr="0044555C" w:rsidRDefault="004E7787" w:rsidP="0044555C">
      <w:pPr>
        <w:rPr>
          <w:rFonts w:ascii="Arial" w:hAnsi="Arial" w:cs="Arial"/>
          <w:sz w:val="24"/>
          <w:szCs w:val="24"/>
        </w:rPr>
      </w:pPr>
      <w:r>
        <w:rPr>
          <w:rFonts w:ascii="Arial" w:hAnsi="Arial" w:cs="Arial"/>
          <w:sz w:val="24"/>
          <w:szCs w:val="24"/>
        </w:rPr>
        <w:t xml:space="preserve"> </w:t>
      </w:r>
    </w:p>
    <w:p w:rsidR="00E863DB" w:rsidRPr="0044555C" w:rsidRDefault="00E863DB" w:rsidP="00E863DB">
      <w:pPr>
        <w:rPr>
          <w:rFonts w:ascii="Arial" w:hAnsi="Arial" w:cs="Arial"/>
          <w:sz w:val="24"/>
          <w:szCs w:val="24"/>
        </w:rPr>
      </w:pPr>
    </w:p>
    <w:p w:rsidR="00E863DB" w:rsidRPr="0044555C" w:rsidRDefault="00E863DB" w:rsidP="00E863DB">
      <w:pPr>
        <w:rPr>
          <w:rFonts w:ascii="Arial" w:hAnsi="Arial" w:cs="Arial"/>
          <w:sz w:val="24"/>
          <w:szCs w:val="24"/>
        </w:rPr>
      </w:pPr>
    </w:p>
    <w:p w:rsidR="006B19EC" w:rsidRPr="00E863DB" w:rsidRDefault="00E863DB" w:rsidP="00E863DB">
      <w:pPr>
        <w:tabs>
          <w:tab w:val="left" w:pos="7260"/>
        </w:tabs>
      </w:pPr>
      <w:r>
        <w:tab/>
      </w:r>
    </w:p>
    <w:sectPr w:rsidR="006B19EC" w:rsidRPr="00E863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BA" w:rsidRDefault="00EB7ABA" w:rsidP="006B19EC">
      <w:pPr>
        <w:spacing w:after="0" w:line="240" w:lineRule="auto"/>
      </w:pPr>
      <w:r>
        <w:separator/>
      </w:r>
    </w:p>
  </w:endnote>
  <w:endnote w:type="continuationSeparator" w:id="0">
    <w:p w:rsidR="00EB7ABA" w:rsidRDefault="00EB7ABA" w:rsidP="006B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5E" w:rsidRDefault="000D1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41322"/>
      <w:docPartObj>
        <w:docPartGallery w:val="Page Numbers (Bottom of Page)"/>
        <w:docPartUnique/>
      </w:docPartObj>
    </w:sdtPr>
    <w:sdtEndPr>
      <w:rPr>
        <w:noProof/>
      </w:rPr>
    </w:sdtEndPr>
    <w:sdtContent>
      <w:p w:rsidR="00E863DB" w:rsidRDefault="00E863DB">
        <w:pPr>
          <w:pStyle w:val="Footer"/>
          <w:jc w:val="right"/>
        </w:pPr>
        <w:r>
          <w:fldChar w:fldCharType="begin"/>
        </w:r>
        <w:r>
          <w:instrText xml:space="preserve"> PAGE   \* MERGEFORMAT </w:instrText>
        </w:r>
        <w:r>
          <w:fldChar w:fldCharType="separate"/>
        </w:r>
        <w:r w:rsidR="006E7C4A">
          <w:rPr>
            <w:noProof/>
          </w:rPr>
          <w:t>2</w:t>
        </w:r>
        <w:r>
          <w:rPr>
            <w:noProof/>
          </w:rPr>
          <w:fldChar w:fldCharType="end"/>
        </w:r>
      </w:p>
    </w:sdtContent>
  </w:sdt>
  <w:p w:rsidR="006B19EC" w:rsidRDefault="006B19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5E" w:rsidRDefault="000D1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BA" w:rsidRDefault="00EB7ABA" w:rsidP="006B19EC">
      <w:pPr>
        <w:spacing w:after="0" w:line="240" w:lineRule="auto"/>
      </w:pPr>
      <w:r>
        <w:separator/>
      </w:r>
    </w:p>
  </w:footnote>
  <w:footnote w:type="continuationSeparator" w:id="0">
    <w:p w:rsidR="00EB7ABA" w:rsidRDefault="00EB7ABA" w:rsidP="006B1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5E" w:rsidRDefault="000D1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DB" w:rsidRDefault="00E86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5E" w:rsidRDefault="000D1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388"/>
    <w:multiLevelType w:val="hybridMultilevel"/>
    <w:tmpl w:val="CDB2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3A1B84"/>
    <w:multiLevelType w:val="hybridMultilevel"/>
    <w:tmpl w:val="30C8BD64"/>
    <w:lvl w:ilvl="0" w:tplc="2FC05F1C">
      <w:numFmt w:val="bullet"/>
      <w:lvlText w:val="•"/>
      <w:lvlJc w:val="left"/>
      <w:pPr>
        <w:ind w:left="1080" w:hanging="720"/>
      </w:pPr>
      <w:rPr>
        <w:rFonts w:ascii="Tw Cen MT" w:eastAsia="Tw Cen MT" w:hAnsi="Tw Cen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8C40EE"/>
    <w:multiLevelType w:val="hybridMultilevel"/>
    <w:tmpl w:val="247E73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F5F5C6A"/>
    <w:multiLevelType w:val="hybridMultilevel"/>
    <w:tmpl w:val="3294C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BC3C4D"/>
    <w:multiLevelType w:val="hybridMultilevel"/>
    <w:tmpl w:val="62A84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33"/>
    <w:rsid w:val="00035F85"/>
    <w:rsid w:val="00062217"/>
    <w:rsid w:val="000D125E"/>
    <w:rsid w:val="000D22BF"/>
    <w:rsid w:val="000F0268"/>
    <w:rsid w:val="00173F02"/>
    <w:rsid w:val="001834F1"/>
    <w:rsid w:val="001965EE"/>
    <w:rsid w:val="001F57AE"/>
    <w:rsid w:val="001F690A"/>
    <w:rsid w:val="00210AF5"/>
    <w:rsid w:val="003D1FCB"/>
    <w:rsid w:val="00411992"/>
    <w:rsid w:val="00435D85"/>
    <w:rsid w:val="00443D9F"/>
    <w:rsid w:val="0044555C"/>
    <w:rsid w:val="004B1032"/>
    <w:rsid w:val="004D027E"/>
    <w:rsid w:val="004E7787"/>
    <w:rsid w:val="00510D1D"/>
    <w:rsid w:val="00517803"/>
    <w:rsid w:val="005360A5"/>
    <w:rsid w:val="0054454C"/>
    <w:rsid w:val="00544F68"/>
    <w:rsid w:val="00572987"/>
    <w:rsid w:val="00576EB5"/>
    <w:rsid w:val="005839B5"/>
    <w:rsid w:val="00686DCF"/>
    <w:rsid w:val="00697A5A"/>
    <w:rsid w:val="006B19EC"/>
    <w:rsid w:val="006E7C4A"/>
    <w:rsid w:val="007C0EE1"/>
    <w:rsid w:val="00806F46"/>
    <w:rsid w:val="0083322D"/>
    <w:rsid w:val="00993AA7"/>
    <w:rsid w:val="009C3F33"/>
    <w:rsid w:val="009D1094"/>
    <w:rsid w:val="009F5CAF"/>
    <w:rsid w:val="00A077A5"/>
    <w:rsid w:val="00A82381"/>
    <w:rsid w:val="00A96FE0"/>
    <w:rsid w:val="00AB3A21"/>
    <w:rsid w:val="00BB4033"/>
    <w:rsid w:val="00BD30AB"/>
    <w:rsid w:val="00BF33ED"/>
    <w:rsid w:val="00C41670"/>
    <w:rsid w:val="00C873E3"/>
    <w:rsid w:val="00D05998"/>
    <w:rsid w:val="00D115D3"/>
    <w:rsid w:val="00D31D54"/>
    <w:rsid w:val="00D41CDE"/>
    <w:rsid w:val="00D619D4"/>
    <w:rsid w:val="00D62633"/>
    <w:rsid w:val="00D93948"/>
    <w:rsid w:val="00DA6370"/>
    <w:rsid w:val="00E33214"/>
    <w:rsid w:val="00E863DB"/>
    <w:rsid w:val="00E97EA6"/>
    <w:rsid w:val="00EA0951"/>
    <w:rsid w:val="00EB59A4"/>
    <w:rsid w:val="00EB7ABA"/>
    <w:rsid w:val="00EE20DC"/>
    <w:rsid w:val="00F36DBB"/>
    <w:rsid w:val="00F43F50"/>
    <w:rsid w:val="00F77EE2"/>
    <w:rsid w:val="00FB635C"/>
    <w:rsid w:val="00FC0FDA"/>
    <w:rsid w:val="00FD5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EC"/>
    <w:rPr>
      <w:rFonts w:ascii="Tahoma" w:hAnsi="Tahoma" w:cs="Tahoma"/>
      <w:sz w:val="16"/>
      <w:szCs w:val="16"/>
    </w:rPr>
  </w:style>
  <w:style w:type="character" w:styleId="Hyperlink">
    <w:name w:val="Hyperlink"/>
    <w:basedOn w:val="DefaultParagraphFont"/>
    <w:uiPriority w:val="99"/>
    <w:unhideWhenUsed/>
    <w:rsid w:val="006B19EC"/>
    <w:rPr>
      <w:color w:val="0000FF" w:themeColor="hyperlink"/>
      <w:u w:val="single"/>
    </w:rPr>
  </w:style>
  <w:style w:type="paragraph" w:styleId="Header">
    <w:name w:val="header"/>
    <w:basedOn w:val="Normal"/>
    <w:link w:val="HeaderChar"/>
    <w:uiPriority w:val="99"/>
    <w:unhideWhenUsed/>
    <w:rsid w:val="00E86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DB"/>
  </w:style>
  <w:style w:type="paragraph" w:styleId="Footer">
    <w:name w:val="footer"/>
    <w:basedOn w:val="Normal"/>
    <w:link w:val="FooterChar"/>
    <w:uiPriority w:val="99"/>
    <w:unhideWhenUsed/>
    <w:rsid w:val="00E86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DB"/>
  </w:style>
  <w:style w:type="paragraph" w:customStyle="1" w:styleId="Default">
    <w:name w:val="Default"/>
    <w:rsid w:val="001834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17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EC"/>
    <w:rPr>
      <w:rFonts w:ascii="Tahoma" w:hAnsi="Tahoma" w:cs="Tahoma"/>
      <w:sz w:val="16"/>
      <w:szCs w:val="16"/>
    </w:rPr>
  </w:style>
  <w:style w:type="character" w:styleId="Hyperlink">
    <w:name w:val="Hyperlink"/>
    <w:basedOn w:val="DefaultParagraphFont"/>
    <w:uiPriority w:val="99"/>
    <w:unhideWhenUsed/>
    <w:rsid w:val="006B19EC"/>
    <w:rPr>
      <w:color w:val="0000FF" w:themeColor="hyperlink"/>
      <w:u w:val="single"/>
    </w:rPr>
  </w:style>
  <w:style w:type="paragraph" w:styleId="Header">
    <w:name w:val="header"/>
    <w:basedOn w:val="Normal"/>
    <w:link w:val="HeaderChar"/>
    <w:uiPriority w:val="99"/>
    <w:unhideWhenUsed/>
    <w:rsid w:val="00E86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DB"/>
  </w:style>
  <w:style w:type="paragraph" w:styleId="Footer">
    <w:name w:val="footer"/>
    <w:basedOn w:val="Normal"/>
    <w:link w:val="FooterChar"/>
    <w:uiPriority w:val="99"/>
    <w:unhideWhenUsed/>
    <w:rsid w:val="00E86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DB"/>
  </w:style>
  <w:style w:type="paragraph" w:customStyle="1" w:styleId="Default">
    <w:name w:val="Default"/>
    <w:rsid w:val="001834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1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7581-BDEF-4F22-B022-53CD9CB8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Priest</dc:creator>
  <cp:lastModifiedBy>Liz March</cp:lastModifiedBy>
  <cp:revision>2</cp:revision>
  <dcterms:created xsi:type="dcterms:W3CDTF">2016-12-16T03:20:00Z</dcterms:created>
  <dcterms:modified xsi:type="dcterms:W3CDTF">2016-12-16T03:20:00Z</dcterms:modified>
</cp:coreProperties>
</file>