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23" w:rsidRDefault="0044447D" w:rsidP="00DA0FCC">
      <w:pPr>
        <w:jc w:val="center"/>
        <w:rPr>
          <w:rFonts w:ascii="Arial" w:hAnsi="Arial" w:cs="Arial"/>
        </w:rPr>
      </w:pPr>
      <w:bookmarkStart w:id="0" w:name="_GoBack"/>
      <w:bookmarkEnd w:id="0"/>
      <w:r>
        <w:rPr>
          <w:rFonts w:ascii="Arial" w:hAnsi="Arial" w:cs="Arial"/>
          <w:noProof/>
          <w:lang w:eastAsia="en-AU"/>
        </w:rPr>
        <w:drawing>
          <wp:inline distT="0" distB="0" distL="0" distR="0">
            <wp:extent cx="3343275" cy="1115907"/>
            <wp:effectExtent l="0" t="0" r="0" b="8255"/>
            <wp:docPr id="2" name="Picture 2" descr="H:\NMHCC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MHCC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635" cy="1116695"/>
                    </a:xfrm>
                    <a:prstGeom prst="rect">
                      <a:avLst/>
                    </a:prstGeom>
                    <a:noFill/>
                    <a:ln>
                      <a:noFill/>
                    </a:ln>
                  </pic:spPr>
                </pic:pic>
              </a:graphicData>
            </a:graphic>
          </wp:inline>
        </w:drawing>
      </w:r>
    </w:p>
    <w:p w:rsidR="00DA0FCC" w:rsidRPr="00DA0FCC" w:rsidRDefault="00DA0FCC" w:rsidP="00DA0FCC">
      <w:pPr>
        <w:rPr>
          <w:rFonts w:ascii="Arial" w:hAnsi="Arial" w:cs="Arial"/>
          <w:sz w:val="4"/>
          <w:szCs w:val="4"/>
        </w:rPr>
      </w:pPr>
    </w:p>
    <w:p w:rsidR="004100AA" w:rsidRDefault="004100AA" w:rsidP="004100AA">
      <w:pPr>
        <w:spacing w:after="0"/>
        <w:ind w:left="284" w:right="283"/>
        <w:rPr>
          <w:rFonts w:ascii="Arial" w:hAnsi="Arial" w:cs="Arial"/>
          <w:color w:val="222222"/>
        </w:rPr>
      </w:pPr>
      <w:r>
        <w:rPr>
          <w:rFonts w:ascii="Arial" w:hAnsi="Arial" w:cs="Arial"/>
        </w:rPr>
        <w:t xml:space="preserve">Australian Government Department of </w:t>
      </w:r>
      <w:r w:rsidR="00A9586E">
        <w:rPr>
          <w:rFonts w:ascii="Arial" w:hAnsi="Arial" w:cs="Arial"/>
        </w:rPr>
        <w:t>Social Services</w:t>
      </w:r>
    </w:p>
    <w:p w:rsidR="004100AA" w:rsidRDefault="00D638BB" w:rsidP="004100AA">
      <w:pPr>
        <w:spacing w:after="0"/>
        <w:ind w:left="284" w:right="283"/>
        <w:rPr>
          <w:rFonts w:ascii="Arial" w:hAnsi="Arial" w:cs="Arial"/>
          <w:color w:val="222222"/>
        </w:rPr>
      </w:pPr>
      <w:hyperlink r:id="rId10" w:history="1">
        <w:r w:rsidR="00A9586E">
          <w:rPr>
            <w:rStyle w:val="Hyperlink"/>
            <w:rFonts w:ascii="Arial" w:hAnsi="Arial" w:cs="Arial"/>
          </w:rPr>
          <w:t>carersupport@dss.gov.au</w:t>
        </w:r>
      </w:hyperlink>
      <w:r w:rsidR="00A9586E">
        <w:rPr>
          <w:rStyle w:val="Hyperlink"/>
          <w:rFonts w:ascii="Arial" w:hAnsi="Arial" w:cs="Arial"/>
        </w:rPr>
        <w:t xml:space="preserve"> </w:t>
      </w:r>
    </w:p>
    <w:p w:rsidR="004100AA" w:rsidRPr="004100AA" w:rsidRDefault="004100AA" w:rsidP="00D85314">
      <w:pPr>
        <w:spacing w:after="0"/>
        <w:ind w:left="284" w:right="283"/>
        <w:rPr>
          <w:rFonts w:ascii="Arial" w:hAnsi="Arial" w:cs="Arial"/>
        </w:rPr>
      </w:pPr>
    </w:p>
    <w:p w:rsidR="00191560" w:rsidRDefault="00A9586E" w:rsidP="00D85314">
      <w:pPr>
        <w:spacing w:after="0"/>
        <w:ind w:left="284" w:right="283"/>
        <w:rPr>
          <w:rFonts w:ascii="Arial" w:hAnsi="Arial" w:cs="Arial"/>
        </w:rPr>
      </w:pPr>
      <w:r>
        <w:rPr>
          <w:rFonts w:ascii="Arial" w:hAnsi="Arial" w:cs="Arial"/>
        </w:rPr>
        <w:t>21</w:t>
      </w:r>
      <w:r w:rsidR="004100AA">
        <w:rPr>
          <w:rFonts w:ascii="Arial" w:hAnsi="Arial" w:cs="Arial"/>
        </w:rPr>
        <w:t xml:space="preserve"> December 2016</w:t>
      </w:r>
    </w:p>
    <w:p w:rsidR="004100AA" w:rsidRDefault="004100AA" w:rsidP="00D85314">
      <w:pPr>
        <w:spacing w:after="0"/>
        <w:ind w:left="284" w:right="283"/>
        <w:rPr>
          <w:rFonts w:ascii="Arial" w:hAnsi="Arial" w:cs="Arial"/>
        </w:rPr>
      </w:pPr>
    </w:p>
    <w:p w:rsidR="004100AA" w:rsidRPr="00D85314" w:rsidRDefault="004100AA" w:rsidP="00D85314">
      <w:pPr>
        <w:spacing w:after="0"/>
        <w:ind w:left="284" w:right="283"/>
        <w:rPr>
          <w:rFonts w:ascii="Arial" w:hAnsi="Arial" w:cs="Arial"/>
          <w:color w:val="0000FF" w:themeColor="hyperlink"/>
        </w:rPr>
      </w:pPr>
    </w:p>
    <w:p w:rsidR="00191560" w:rsidRDefault="00BD1CAD" w:rsidP="00191560">
      <w:pPr>
        <w:spacing w:after="0"/>
        <w:ind w:left="284" w:right="283"/>
        <w:rPr>
          <w:rFonts w:ascii="Arial" w:hAnsi="Arial" w:cs="Arial"/>
          <w:b/>
        </w:rPr>
      </w:pPr>
      <w:r>
        <w:rPr>
          <w:rFonts w:ascii="Arial" w:hAnsi="Arial" w:cs="Arial"/>
          <w:b/>
        </w:rPr>
        <w:t>Delivering an integrated carer support service</w:t>
      </w:r>
      <w:r w:rsidR="004676E8">
        <w:rPr>
          <w:rFonts w:ascii="Arial" w:hAnsi="Arial" w:cs="Arial"/>
          <w:b/>
        </w:rPr>
        <w:t xml:space="preserve"> – A draft model for the delivery of carer support services</w:t>
      </w:r>
    </w:p>
    <w:p w:rsidR="00191560" w:rsidRDefault="00191560" w:rsidP="00191560">
      <w:pPr>
        <w:spacing w:after="0"/>
        <w:ind w:left="284" w:right="283"/>
        <w:rPr>
          <w:rFonts w:ascii="Arial" w:hAnsi="Arial" w:cs="Arial"/>
        </w:rPr>
      </w:pPr>
    </w:p>
    <w:p w:rsidR="00191560" w:rsidRDefault="004100AA" w:rsidP="002E6D3B">
      <w:pPr>
        <w:spacing w:after="0"/>
        <w:ind w:left="284" w:right="284"/>
        <w:rPr>
          <w:rFonts w:ascii="Arial" w:hAnsi="Arial" w:cs="Arial"/>
          <w:i/>
        </w:rPr>
      </w:pPr>
      <w:r>
        <w:rPr>
          <w:rFonts w:ascii="Arial" w:hAnsi="Arial" w:cs="Arial"/>
        </w:rPr>
        <w:t>The</w:t>
      </w:r>
      <w:r w:rsidR="00135E23">
        <w:rPr>
          <w:rFonts w:ascii="Arial" w:hAnsi="Arial" w:cs="Arial"/>
        </w:rPr>
        <w:t xml:space="preserve"> National Mental Health Consumer and Carer Forum (NMHCCF) welcomes the opportunity </w:t>
      </w:r>
      <w:r w:rsidR="00441793">
        <w:rPr>
          <w:rFonts w:ascii="Arial" w:hAnsi="Arial" w:cs="Arial"/>
        </w:rPr>
        <w:t>to provide</w:t>
      </w:r>
      <w:r w:rsidR="007354D0">
        <w:rPr>
          <w:rFonts w:ascii="Arial" w:hAnsi="Arial" w:cs="Arial"/>
        </w:rPr>
        <w:t xml:space="preserve"> </w:t>
      </w:r>
      <w:r w:rsidR="006D1B1F">
        <w:rPr>
          <w:rFonts w:ascii="Arial" w:hAnsi="Arial" w:cs="Arial"/>
        </w:rPr>
        <w:t>comment</w:t>
      </w:r>
      <w:r w:rsidR="007354D0">
        <w:rPr>
          <w:rFonts w:ascii="Arial" w:hAnsi="Arial" w:cs="Arial"/>
        </w:rPr>
        <w:t xml:space="preserve"> </w:t>
      </w:r>
      <w:r w:rsidR="006D1B1F">
        <w:rPr>
          <w:rFonts w:ascii="Arial" w:hAnsi="Arial" w:cs="Arial"/>
        </w:rPr>
        <w:t xml:space="preserve">on the </w:t>
      </w:r>
      <w:r w:rsidR="004F62A1">
        <w:rPr>
          <w:rFonts w:ascii="Arial" w:hAnsi="Arial" w:cs="Arial"/>
        </w:rPr>
        <w:t>Department of Social Services draft model for the delivery of carer support services</w:t>
      </w:r>
      <w:r>
        <w:rPr>
          <w:rFonts w:ascii="Arial" w:hAnsi="Arial" w:cs="Arial"/>
        </w:rPr>
        <w:t>.</w:t>
      </w:r>
    </w:p>
    <w:p w:rsidR="00874476" w:rsidRPr="006D1B1F" w:rsidRDefault="00874476" w:rsidP="002E6D3B">
      <w:pPr>
        <w:spacing w:after="0"/>
        <w:ind w:left="284" w:right="284"/>
        <w:rPr>
          <w:rFonts w:ascii="Arial" w:hAnsi="Arial" w:cs="Arial"/>
        </w:rPr>
      </w:pPr>
    </w:p>
    <w:p w:rsidR="005C18DA" w:rsidRDefault="00F475A1" w:rsidP="002E6D3B">
      <w:pPr>
        <w:spacing w:after="0"/>
        <w:ind w:left="284" w:right="284"/>
        <w:rPr>
          <w:rFonts w:ascii="Arial" w:hAnsi="Arial" w:cs="Arial"/>
        </w:rPr>
      </w:pPr>
      <w:r w:rsidRPr="00F475A1">
        <w:rPr>
          <w:rFonts w:ascii="Arial" w:hAnsi="Arial" w:cs="Arial"/>
        </w:rPr>
        <w:t>The National Mental Health Consumer and Carer Forum (NMHCCF) is a combined national voice for mental health consumers and carers. We listen, learn, influence and advocate in matters of mental health reform</w:t>
      </w:r>
      <w:r w:rsidR="005945E0">
        <w:rPr>
          <w:rFonts w:ascii="Arial" w:hAnsi="Arial" w:cs="Arial"/>
        </w:rPr>
        <w:t>.</w:t>
      </w:r>
      <w:r w:rsidR="00191560">
        <w:rPr>
          <w:rFonts w:ascii="Arial" w:hAnsi="Arial" w:cs="Arial"/>
        </w:rPr>
        <w:t xml:space="preserve">  </w:t>
      </w:r>
      <w:r w:rsidR="005C18DA">
        <w:rPr>
          <w:rFonts w:ascii="Arial" w:hAnsi="Arial" w:cs="Arial"/>
        </w:rPr>
        <w:t xml:space="preserve">Membership is comprised of one representative mental health consumer and carer from each Australian state and territory and representatives from key national health consumer and carer organisations and population groups, including those from culturally and linguistically diverse backgrounds and the Indigenous community. </w:t>
      </w:r>
    </w:p>
    <w:p w:rsidR="005C18DA" w:rsidRDefault="005C18DA" w:rsidP="002E6D3B">
      <w:pPr>
        <w:spacing w:after="0"/>
        <w:ind w:left="284" w:right="284"/>
        <w:rPr>
          <w:rFonts w:ascii="Arial" w:hAnsi="Arial" w:cs="Arial"/>
        </w:rPr>
      </w:pPr>
    </w:p>
    <w:p w:rsidR="00191560" w:rsidRDefault="00AF0EBA" w:rsidP="002E6D3B">
      <w:pPr>
        <w:spacing w:after="0"/>
        <w:ind w:left="284" w:right="284"/>
        <w:rPr>
          <w:rFonts w:ascii="Arial" w:hAnsi="Arial" w:cs="Arial"/>
        </w:rPr>
      </w:pPr>
      <w:r w:rsidRPr="000522F1">
        <w:rPr>
          <w:rFonts w:ascii="Arial" w:hAnsi="Arial" w:cs="Arial"/>
        </w:rPr>
        <w:t>Members use their lived experience, understanding of the mental health system and communication skills to advocate and promote the issues and concerns of consumers and carers.</w:t>
      </w:r>
      <w:r>
        <w:rPr>
          <w:rFonts w:ascii="Arial" w:hAnsi="Arial" w:cs="Arial"/>
        </w:rPr>
        <w:t xml:space="preserve"> </w:t>
      </w:r>
      <w:r w:rsidR="005C18DA">
        <w:rPr>
          <w:rFonts w:ascii="Arial" w:hAnsi="Arial" w:cs="Arial"/>
        </w:rPr>
        <w:t xml:space="preserve"> </w:t>
      </w:r>
      <w:r w:rsidR="00191560" w:rsidRPr="000522F1">
        <w:rPr>
          <w:rFonts w:ascii="Arial" w:hAnsi="Arial" w:cs="Arial"/>
        </w:rPr>
        <w:t xml:space="preserve">NMHCCF members represent mental health consumers and carers on a large number of national bodies, such as government committees and advisory groups, professional bodies and other </w:t>
      </w:r>
      <w:r w:rsidR="00522C46">
        <w:rPr>
          <w:rFonts w:ascii="Arial" w:hAnsi="Arial" w:cs="Arial"/>
        </w:rPr>
        <w:t>consultative forums and events.</w:t>
      </w:r>
    </w:p>
    <w:p w:rsidR="004100AA" w:rsidRDefault="004100AA" w:rsidP="002E6D3B">
      <w:pPr>
        <w:spacing w:after="0"/>
        <w:ind w:left="284" w:right="284"/>
        <w:rPr>
          <w:rFonts w:ascii="Arial" w:hAnsi="Arial" w:cs="Arial"/>
        </w:rPr>
      </w:pPr>
    </w:p>
    <w:p w:rsidR="00B14E24" w:rsidRDefault="00BD1CAD" w:rsidP="002E6D3B">
      <w:pPr>
        <w:spacing w:after="0"/>
        <w:ind w:left="284" w:right="284"/>
        <w:rPr>
          <w:rFonts w:ascii="Arial" w:hAnsi="Arial" w:cs="Arial"/>
        </w:rPr>
      </w:pPr>
      <w:r>
        <w:rPr>
          <w:rFonts w:ascii="Arial" w:hAnsi="Arial" w:cs="Arial"/>
        </w:rPr>
        <w:t>NMHCCF members have identified key aspects related</w:t>
      </w:r>
      <w:r w:rsidR="004676E8">
        <w:rPr>
          <w:rFonts w:ascii="Arial" w:hAnsi="Arial" w:cs="Arial"/>
        </w:rPr>
        <w:t xml:space="preserve"> specifically</w:t>
      </w:r>
      <w:r>
        <w:rPr>
          <w:rFonts w:ascii="Arial" w:hAnsi="Arial" w:cs="Arial"/>
        </w:rPr>
        <w:t xml:space="preserve"> to mental health carers that require attention and further clarification within the Department of Social Services draft model for the delivery of carer support services, Delivering an integrated carer support service</w:t>
      </w:r>
      <w:r w:rsidR="00480CFC">
        <w:rPr>
          <w:rFonts w:ascii="Arial" w:hAnsi="Arial" w:cs="Arial"/>
        </w:rPr>
        <w:t xml:space="preserve"> (the draft)</w:t>
      </w:r>
      <w:r>
        <w:rPr>
          <w:rFonts w:ascii="Arial" w:hAnsi="Arial" w:cs="Arial"/>
        </w:rPr>
        <w:t>.</w:t>
      </w:r>
      <w:r w:rsidR="004676E8">
        <w:rPr>
          <w:rFonts w:ascii="Arial" w:hAnsi="Arial" w:cs="Arial"/>
        </w:rPr>
        <w:t xml:space="preserve"> These include;</w:t>
      </w:r>
    </w:p>
    <w:p w:rsidR="004676E8" w:rsidRDefault="004676E8" w:rsidP="002E6D3B">
      <w:pPr>
        <w:spacing w:after="0"/>
        <w:ind w:left="284" w:right="284"/>
        <w:rPr>
          <w:rFonts w:ascii="Arial" w:hAnsi="Arial" w:cs="Arial"/>
        </w:rPr>
      </w:pPr>
    </w:p>
    <w:p w:rsidR="003A5878" w:rsidRPr="003A5878" w:rsidRDefault="003A5878" w:rsidP="002E6D3B">
      <w:pPr>
        <w:spacing w:after="0"/>
        <w:ind w:left="284" w:right="284"/>
        <w:rPr>
          <w:rFonts w:ascii="Arial" w:hAnsi="Arial" w:cs="Arial"/>
          <w:b/>
        </w:rPr>
      </w:pPr>
      <w:r w:rsidRPr="003A5878">
        <w:rPr>
          <w:rFonts w:ascii="Arial" w:hAnsi="Arial" w:cs="Arial"/>
          <w:b/>
        </w:rPr>
        <w:t>Raising carer awareness in current mental health services</w:t>
      </w:r>
    </w:p>
    <w:p w:rsidR="004676E8" w:rsidRDefault="003A5878" w:rsidP="002E6D3B">
      <w:pPr>
        <w:spacing w:after="0"/>
        <w:ind w:left="284" w:right="284"/>
        <w:rPr>
          <w:rFonts w:ascii="Arial" w:hAnsi="Arial" w:cs="Arial"/>
        </w:rPr>
      </w:pPr>
      <w:r>
        <w:rPr>
          <w:rFonts w:ascii="Arial" w:hAnsi="Arial" w:cs="Arial"/>
        </w:rPr>
        <w:t>The dr</w:t>
      </w:r>
      <w:r w:rsidR="00C51CB8">
        <w:rPr>
          <w:rFonts w:ascii="Arial" w:hAnsi="Arial" w:cs="Arial"/>
        </w:rPr>
        <w:t xml:space="preserve">aft aims to provide intervention and support in the earlier </w:t>
      </w:r>
      <w:r w:rsidR="005D2DB2">
        <w:rPr>
          <w:rFonts w:ascii="Arial" w:hAnsi="Arial" w:cs="Arial"/>
        </w:rPr>
        <w:t>stages of the caring role by working with service providers</w:t>
      </w:r>
      <w:r w:rsidR="001D5848">
        <w:rPr>
          <w:rFonts w:ascii="Arial" w:hAnsi="Arial" w:cs="Arial"/>
        </w:rPr>
        <w:t>.  Currently there is limited focus from mental health service providers on support for carers.</w:t>
      </w:r>
    </w:p>
    <w:p w:rsidR="006F1725" w:rsidRDefault="006F1725" w:rsidP="002E6D3B">
      <w:pPr>
        <w:spacing w:after="0"/>
        <w:ind w:left="284" w:right="284"/>
        <w:rPr>
          <w:rFonts w:ascii="Arial" w:hAnsi="Arial" w:cs="Arial"/>
        </w:rPr>
      </w:pPr>
    </w:p>
    <w:p w:rsidR="006F1725" w:rsidRDefault="006F1725" w:rsidP="006F1725">
      <w:pPr>
        <w:spacing w:after="0"/>
        <w:ind w:left="720" w:right="832"/>
        <w:rPr>
          <w:rFonts w:ascii="Arial" w:hAnsi="Arial" w:cs="Arial"/>
        </w:rPr>
      </w:pPr>
      <w:r>
        <w:rPr>
          <w:rFonts w:ascii="Arial" w:hAnsi="Arial" w:cs="Arial"/>
        </w:rPr>
        <w:t xml:space="preserve">“In the Australian environment there is an expectation that health and disability organisations will deliver services in a partnership manner… Assessing ability in these [awareness and engagement] areas needs to be an integral component of </w:t>
      </w:r>
      <w:r>
        <w:rPr>
          <w:rFonts w:ascii="Arial" w:hAnsi="Arial" w:cs="Arial"/>
        </w:rPr>
        <w:lastRenderedPageBreak/>
        <w:t>orientation programs and continuing education programs for staff in all capacities, including those in administrative roles.”</w:t>
      </w:r>
      <w:r>
        <w:rPr>
          <w:rStyle w:val="FootnoteReference"/>
          <w:rFonts w:ascii="Arial" w:hAnsi="Arial" w:cs="Arial"/>
        </w:rPr>
        <w:footnoteReference w:id="1"/>
      </w:r>
    </w:p>
    <w:p w:rsidR="001D5848" w:rsidRDefault="001D5848" w:rsidP="002E6D3B">
      <w:pPr>
        <w:spacing w:after="0"/>
        <w:ind w:left="284" w:right="284"/>
        <w:rPr>
          <w:rFonts w:ascii="Arial" w:hAnsi="Arial" w:cs="Arial"/>
        </w:rPr>
      </w:pPr>
    </w:p>
    <w:p w:rsidR="00BA4081" w:rsidRDefault="001D5848" w:rsidP="001D5848">
      <w:pPr>
        <w:spacing w:after="0"/>
        <w:ind w:left="284" w:right="284"/>
        <w:rPr>
          <w:rFonts w:ascii="Arial" w:hAnsi="Arial" w:cs="Arial"/>
        </w:rPr>
      </w:pPr>
      <w:r>
        <w:rPr>
          <w:rFonts w:ascii="Arial" w:hAnsi="Arial" w:cs="Arial"/>
        </w:rPr>
        <w:t xml:space="preserve">Awareness raising amongst current mental health service providers will need to be included in the integrated carer support service.  </w:t>
      </w:r>
      <w:r w:rsidR="003A5878">
        <w:rPr>
          <w:rFonts w:ascii="Arial" w:hAnsi="Arial" w:cs="Arial"/>
        </w:rPr>
        <w:t>This may</w:t>
      </w:r>
      <w:r>
        <w:rPr>
          <w:rFonts w:ascii="Arial" w:hAnsi="Arial" w:cs="Arial"/>
        </w:rPr>
        <w:t xml:space="preserve"> also</w:t>
      </w:r>
      <w:r w:rsidR="003A5878">
        <w:rPr>
          <w:rFonts w:ascii="Arial" w:hAnsi="Arial" w:cs="Arial"/>
        </w:rPr>
        <w:t xml:space="preserve"> include supporting and/or expanding current mental health carer services, including</w:t>
      </w:r>
      <w:r>
        <w:rPr>
          <w:rFonts w:ascii="Arial" w:hAnsi="Arial" w:cs="Arial"/>
        </w:rPr>
        <w:t xml:space="preserve"> counselling,</w:t>
      </w:r>
      <w:r w:rsidR="003A5878">
        <w:rPr>
          <w:rFonts w:ascii="Arial" w:hAnsi="Arial" w:cs="Arial"/>
        </w:rPr>
        <w:t xml:space="preserve"> young carers and employment/study support programs.</w:t>
      </w:r>
    </w:p>
    <w:p w:rsidR="003A5878" w:rsidRDefault="003A5878" w:rsidP="002E6D3B">
      <w:pPr>
        <w:spacing w:after="0"/>
        <w:ind w:left="284" w:right="284"/>
        <w:rPr>
          <w:rFonts w:ascii="Arial" w:hAnsi="Arial" w:cs="Arial"/>
        </w:rPr>
      </w:pPr>
    </w:p>
    <w:p w:rsidR="003A5878" w:rsidRPr="003A5878" w:rsidRDefault="003A5878" w:rsidP="002E6D3B">
      <w:pPr>
        <w:spacing w:after="0"/>
        <w:ind w:left="284" w:right="284"/>
        <w:rPr>
          <w:rFonts w:ascii="Arial" w:hAnsi="Arial" w:cs="Arial"/>
          <w:b/>
        </w:rPr>
      </w:pPr>
      <w:r w:rsidRPr="003A5878">
        <w:rPr>
          <w:rFonts w:ascii="Arial" w:hAnsi="Arial" w:cs="Arial"/>
          <w:b/>
        </w:rPr>
        <w:t>Employment/study support</w:t>
      </w:r>
    </w:p>
    <w:p w:rsidR="003A5878" w:rsidRDefault="003A5878" w:rsidP="002E6D3B">
      <w:pPr>
        <w:spacing w:after="0"/>
        <w:ind w:left="284" w:right="284"/>
        <w:rPr>
          <w:rFonts w:ascii="Arial" w:hAnsi="Arial" w:cs="Arial"/>
        </w:rPr>
      </w:pPr>
      <w:r>
        <w:rPr>
          <w:rFonts w:ascii="Arial" w:hAnsi="Arial" w:cs="Arial"/>
        </w:rPr>
        <w:t>Employment/study support, often in the form of re</w:t>
      </w:r>
      <w:r w:rsidR="00BF3F6A">
        <w:rPr>
          <w:rFonts w:ascii="Arial" w:hAnsi="Arial" w:cs="Arial"/>
        </w:rPr>
        <w:t>spite services or financial aid,</w:t>
      </w:r>
      <w:r>
        <w:rPr>
          <w:rFonts w:ascii="Arial" w:hAnsi="Arial" w:cs="Arial"/>
        </w:rPr>
        <w:t xml:space="preserve"> </w:t>
      </w:r>
      <w:r w:rsidR="00BF3F6A">
        <w:rPr>
          <w:rFonts w:ascii="Arial" w:hAnsi="Arial" w:cs="Arial"/>
        </w:rPr>
        <w:t>can be</w:t>
      </w:r>
      <w:r w:rsidR="008858DC">
        <w:rPr>
          <w:rFonts w:ascii="Arial" w:hAnsi="Arial" w:cs="Arial"/>
        </w:rPr>
        <w:t xml:space="preserve"> accessed</w:t>
      </w:r>
      <w:r w:rsidR="00BF3F6A">
        <w:rPr>
          <w:rFonts w:ascii="Arial" w:hAnsi="Arial" w:cs="Arial"/>
        </w:rPr>
        <w:t xml:space="preserve"> by carers</w:t>
      </w:r>
      <w:r w:rsidR="008858DC">
        <w:rPr>
          <w:rFonts w:ascii="Arial" w:hAnsi="Arial" w:cs="Arial"/>
        </w:rPr>
        <w:t xml:space="preserve"> through</w:t>
      </w:r>
      <w:r>
        <w:rPr>
          <w:rFonts w:ascii="Arial" w:hAnsi="Arial" w:cs="Arial"/>
        </w:rPr>
        <w:t xml:space="preserve"> return to work programs.</w:t>
      </w:r>
      <w:r w:rsidR="001D5848">
        <w:rPr>
          <w:rFonts w:ascii="Arial" w:hAnsi="Arial" w:cs="Arial"/>
        </w:rPr>
        <w:t xml:space="preserve"> </w:t>
      </w:r>
      <w:r>
        <w:rPr>
          <w:rFonts w:ascii="Arial" w:hAnsi="Arial" w:cs="Arial"/>
        </w:rPr>
        <w:t xml:space="preserve"> If there is to be a greater understanding of mental health carer issues in the broader community and assistance </w:t>
      </w:r>
      <w:r w:rsidR="00CB184D">
        <w:rPr>
          <w:rFonts w:ascii="Arial" w:hAnsi="Arial" w:cs="Arial"/>
        </w:rPr>
        <w:t>services available</w:t>
      </w:r>
      <w:r>
        <w:rPr>
          <w:rFonts w:ascii="Arial" w:hAnsi="Arial" w:cs="Arial"/>
        </w:rPr>
        <w:t xml:space="preserve"> </w:t>
      </w:r>
      <w:r w:rsidR="00C51CB8">
        <w:rPr>
          <w:rFonts w:ascii="Arial" w:hAnsi="Arial" w:cs="Arial"/>
        </w:rPr>
        <w:t>in the early stages of the caring role,</w:t>
      </w:r>
      <w:r>
        <w:rPr>
          <w:rFonts w:ascii="Arial" w:hAnsi="Arial" w:cs="Arial"/>
        </w:rPr>
        <w:t xml:space="preserve"> employment/study support options need to</w:t>
      </w:r>
      <w:r w:rsidR="00C51CB8">
        <w:rPr>
          <w:rFonts w:ascii="Arial" w:hAnsi="Arial" w:cs="Arial"/>
        </w:rPr>
        <w:t xml:space="preserve"> reflect this and</w:t>
      </w:r>
      <w:r>
        <w:rPr>
          <w:rFonts w:ascii="Arial" w:hAnsi="Arial" w:cs="Arial"/>
        </w:rPr>
        <w:t xml:space="preserve"> be available at the commencement</w:t>
      </w:r>
      <w:r w:rsidR="00C51CB8">
        <w:rPr>
          <w:rFonts w:ascii="Arial" w:hAnsi="Arial" w:cs="Arial"/>
        </w:rPr>
        <w:t xml:space="preserve"> of the caring role</w:t>
      </w:r>
      <w:r>
        <w:rPr>
          <w:rFonts w:ascii="Arial" w:hAnsi="Arial" w:cs="Arial"/>
        </w:rPr>
        <w:t>.</w:t>
      </w:r>
    </w:p>
    <w:p w:rsidR="003A5878" w:rsidRDefault="003A5878" w:rsidP="002E6D3B">
      <w:pPr>
        <w:spacing w:after="0"/>
        <w:ind w:left="284" w:right="284"/>
        <w:rPr>
          <w:rFonts w:ascii="Arial" w:hAnsi="Arial" w:cs="Arial"/>
        </w:rPr>
      </w:pPr>
    </w:p>
    <w:p w:rsidR="00CB184D" w:rsidRDefault="00CB184D" w:rsidP="002E6D3B">
      <w:pPr>
        <w:spacing w:after="0"/>
        <w:ind w:left="284" w:right="284"/>
        <w:rPr>
          <w:rFonts w:ascii="Arial" w:hAnsi="Arial" w:cs="Arial"/>
          <w:b/>
        </w:rPr>
      </w:pPr>
      <w:r>
        <w:rPr>
          <w:rFonts w:ascii="Arial" w:hAnsi="Arial" w:cs="Arial"/>
          <w:b/>
        </w:rPr>
        <w:t>Advocacy services for carers</w:t>
      </w:r>
    </w:p>
    <w:p w:rsidR="00C41CE9" w:rsidRPr="00CB184D" w:rsidRDefault="00CB184D" w:rsidP="006F1725">
      <w:pPr>
        <w:spacing w:after="0"/>
        <w:ind w:left="284" w:right="284"/>
        <w:rPr>
          <w:rFonts w:ascii="Arial" w:hAnsi="Arial" w:cs="Arial"/>
        </w:rPr>
      </w:pPr>
      <w:r>
        <w:rPr>
          <w:rFonts w:ascii="Arial" w:hAnsi="Arial" w:cs="Arial"/>
        </w:rPr>
        <w:t xml:space="preserve">The draft does not refer to advocacy services being available for carers. </w:t>
      </w:r>
      <w:r w:rsidR="001D5848">
        <w:rPr>
          <w:rFonts w:ascii="Arial" w:hAnsi="Arial" w:cs="Arial"/>
        </w:rPr>
        <w:t xml:space="preserve"> Carer advocacy services are important, particularly in mental health where carers are often unsupported </w:t>
      </w:r>
      <w:r w:rsidR="00CF602E">
        <w:rPr>
          <w:rFonts w:ascii="Arial" w:hAnsi="Arial" w:cs="Arial"/>
        </w:rPr>
        <w:t>and ill-informed by consumer supp</w:t>
      </w:r>
      <w:r w:rsidR="008858DC">
        <w:rPr>
          <w:rFonts w:ascii="Arial" w:hAnsi="Arial" w:cs="Arial"/>
        </w:rPr>
        <w:t>ort services and medical staff</w:t>
      </w:r>
      <w:r w:rsidR="00C41CE9">
        <w:rPr>
          <w:rFonts w:ascii="Arial" w:hAnsi="Arial" w:cs="Arial"/>
        </w:rPr>
        <w:t xml:space="preserve"> in clinical settings</w:t>
      </w:r>
      <w:r w:rsidR="00CF602E">
        <w:rPr>
          <w:rFonts w:ascii="Arial" w:hAnsi="Arial" w:cs="Arial"/>
        </w:rPr>
        <w:t>.</w:t>
      </w:r>
    </w:p>
    <w:p w:rsidR="00CB184D" w:rsidRPr="00CB184D" w:rsidRDefault="00CB184D" w:rsidP="002E6D3B">
      <w:pPr>
        <w:spacing w:after="0"/>
        <w:ind w:left="284" w:right="284"/>
        <w:rPr>
          <w:rFonts w:ascii="Arial" w:hAnsi="Arial" w:cs="Arial"/>
        </w:rPr>
      </w:pPr>
    </w:p>
    <w:p w:rsidR="003A5878" w:rsidRPr="003A5878" w:rsidRDefault="003A5878" w:rsidP="002E6D3B">
      <w:pPr>
        <w:spacing w:after="0"/>
        <w:ind w:left="284" w:right="284"/>
        <w:rPr>
          <w:rFonts w:ascii="Arial" w:hAnsi="Arial" w:cs="Arial"/>
          <w:b/>
        </w:rPr>
      </w:pPr>
      <w:r w:rsidRPr="003A5878">
        <w:rPr>
          <w:rFonts w:ascii="Arial" w:hAnsi="Arial" w:cs="Arial"/>
          <w:b/>
        </w:rPr>
        <w:t>Consultants</w:t>
      </w:r>
    </w:p>
    <w:p w:rsidR="005D2DB2" w:rsidRDefault="008858DC" w:rsidP="005D2DB2">
      <w:pPr>
        <w:spacing w:after="0"/>
        <w:ind w:left="284" w:right="284"/>
        <w:rPr>
          <w:rFonts w:ascii="Arial" w:hAnsi="Arial" w:cs="Arial"/>
        </w:rPr>
      </w:pPr>
      <w:r>
        <w:rPr>
          <w:rFonts w:ascii="Arial" w:hAnsi="Arial" w:cs="Arial"/>
        </w:rPr>
        <w:t>The r</w:t>
      </w:r>
      <w:r w:rsidR="00CB184D">
        <w:rPr>
          <w:rFonts w:ascii="Arial" w:hAnsi="Arial" w:cs="Arial"/>
        </w:rPr>
        <w:t>oles of mental health carers is often periodic</w:t>
      </w:r>
      <w:r w:rsidR="005D2DB2">
        <w:rPr>
          <w:rFonts w:ascii="Arial" w:hAnsi="Arial" w:cs="Arial"/>
        </w:rPr>
        <w:t xml:space="preserve"> and they may not require the same ongoing level of support</w:t>
      </w:r>
      <w:r w:rsidR="00CB184D">
        <w:rPr>
          <w:rFonts w:ascii="Arial" w:hAnsi="Arial" w:cs="Arial"/>
        </w:rPr>
        <w:t xml:space="preserve">. </w:t>
      </w:r>
      <w:r w:rsidR="001D5848">
        <w:rPr>
          <w:rFonts w:ascii="Arial" w:hAnsi="Arial" w:cs="Arial"/>
        </w:rPr>
        <w:t xml:space="preserve"> </w:t>
      </w:r>
      <w:r w:rsidR="005D2DB2">
        <w:rPr>
          <w:rFonts w:ascii="Arial" w:hAnsi="Arial" w:cs="Arial"/>
        </w:rPr>
        <w:t>The NMHCCF recommends the placement of consultants</w:t>
      </w:r>
      <w:r w:rsidR="005945E0">
        <w:rPr>
          <w:rFonts w:ascii="Arial" w:hAnsi="Arial" w:cs="Arial"/>
        </w:rPr>
        <w:t>, preferably lived experience carers,</w:t>
      </w:r>
      <w:r w:rsidR="005D2DB2">
        <w:rPr>
          <w:rFonts w:ascii="Arial" w:hAnsi="Arial" w:cs="Arial"/>
        </w:rPr>
        <w:t xml:space="preserve"> at each regional hub. </w:t>
      </w:r>
      <w:r w:rsidR="001D5848">
        <w:rPr>
          <w:rFonts w:ascii="Arial" w:hAnsi="Arial" w:cs="Arial"/>
        </w:rPr>
        <w:t xml:space="preserve"> </w:t>
      </w:r>
      <w:r w:rsidR="004F62A1">
        <w:rPr>
          <w:rFonts w:ascii="Arial" w:hAnsi="Arial" w:cs="Arial"/>
        </w:rPr>
        <w:t>The consultant</w:t>
      </w:r>
      <w:r w:rsidR="005D2DB2">
        <w:rPr>
          <w:rFonts w:ascii="Arial" w:hAnsi="Arial" w:cs="Arial"/>
        </w:rPr>
        <w:t xml:space="preserve"> role will be to address </w:t>
      </w:r>
      <w:proofErr w:type="gramStart"/>
      <w:r w:rsidR="005D2DB2">
        <w:rPr>
          <w:rFonts w:ascii="Arial" w:hAnsi="Arial" w:cs="Arial"/>
        </w:rPr>
        <w:t>carers</w:t>
      </w:r>
      <w:proofErr w:type="gramEnd"/>
      <w:r w:rsidR="005D2DB2">
        <w:rPr>
          <w:rFonts w:ascii="Arial" w:hAnsi="Arial" w:cs="Arial"/>
        </w:rPr>
        <w:t xml:space="preserve"> current needs and ensure the implementation of appropriate services for their situation. </w:t>
      </w:r>
    </w:p>
    <w:p w:rsidR="005D2DB2" w:rsidRDefault="005D2DB2" w:rsidP="005D2DB2">
      <w:pPr>
        <w:spacing w:after="0"/>
        <w:ind w:left="284" w:right="284"/>
        <w:rPr>
          <w:rFonts w:ascii="Arial" w:hAnsi="Arial" w:cs="Arial"/>
        </w:rPr>
      </w:pPr>
    </w:p>
    <w:p w:rsidR="005D2DB2" w:rsidRDefault="005D2DB2" w:rsidP="005D2DB2">
      <w:pPr>
        <w:spacing w:after="0"/>
        <w:ind w:left="284" w:right="284"/>
        <w:rPr>
          <w:rFonts w:ascii="Arial" w:hAnsi="Arial" w:cs="Arial"/>
        </w:rPr>
      </w:pPr>
      <w:r>
        <w:rPr>
          <w:rFonts w:ascii="Arial" w:hAnsi="Arial" w:cs="Arial"/>
        </w:rPr>
        <w:t>Consultants would ensure a cont</w:t>
      </w:r>
      <w:r w:rsidR="004F62A1">
        <w:rPr>
          <w:rFonts w:ascii="Arial" w:hAnsi="Arial" w:cs="Arial"/>
        </w:rPr>
        <w:t>inuity of support for carers, for example</w:t>
      </w:r>
      <w:r>
        <w:rPr>
          <w:rFonts w:ascii="Arial" w:hAnsi="Arial" w:cs="Arial"/>
        </w:rPr>
        <w:t>, from advocacy in clinical settings to follow up support in the community sector.</w:t>
      </w:r>
    </w:p>
    <w:p w:rsidR="00CB184D" w:rsidRDefault="00CB184D" w:rsidP="002E6D3B">
      <w:pPr>
        <w:spacing w:after="0"/>
        <w:ind w:left="284" w:right="284"/>
        <w:rPr>
          <w:rFonts w:ascii="Arial" w:hAnsi="Arial" w:cs="Arial"/>
        </w:rPr>
      </w:pPr>
    </w:p>
    <w:p w:rsidR="00CB184D" w:rsidRPr="005D2DB2" w:rsidRDefault="00CB184D" w:rsidP="002E6D3B">
      <w:pPr>
        <w:spacing w:after="0"/>
        <w:ind w:left="284" w:right="284"/>
        <w:rPr>
          <w:rFonts w:ascii="Arial" w:hAnsi="Arial" w:cs="Arial"/>
          <w:b/>
        </w:rPr>
      </w:pPr>
      <w:r w:rsidRPr="005D2DB2">
        <w:rPr>
          <w:rFonts w:ascii="Arial" w:hAnsi="Arial" w:cs="Arial"/>
          <w:b/>
        </w:rPr>
        <w:t>Eligibility testing</w:t>
      </w:r>
    </w:p>
    <w:p w:rsidR="003A5878" w:rsidRDefault="003A5878" w:rsidP="002E6D3B">
      <w:pPr>
        <w:spacing w:after="0"/>
        <w:ind w:left="284" w:right="284"/>
        <w:rPr>
          <w:rFonts w:ascii="Arial" w:hAnsi="Arial" w:cs="Arial"/>
        </w:rPr>
      </w:pPr>
      <w:r>
        <w:rPr>
          <w:rFonts w:ascii="Arial" w:hAnsi="Arial" w:cs="Arial"/>
        </w:rPr>
        <w:t xml:space="preserve">Eligibility testing/assessment </w:t>
      </w:r>
      <w:r w:rsidR="00CB184D">
        <w:rPr>
          <w:rFonts w:ascii="Arial" w:hAnsi="Arial" w:cs="Arial"/>
        </w:rPr>
        <w:t xml:space="preserve">also </w:t>
      </w:r>
      <w:r>
        <w:rPr>
          <w:rFonts w:ascii="Arial" w:hAnsi="Arial" w:cs="Arial"/>
        </w:rPr>
        <w:t>need</w:t>
      </w:r>
      <w:r w:rsidR="00CB184D">
        <w:rPr>
          <w:rFonts w:ascii="Arial" w:hAnsi="Arial" w:cs="Arial"/>
        </w:rPr>
        <w:t>s</w:t>
      </w:r>
      <w:r>
        <w:rPr>
          <w:rFonts w:ascii="Arial" w:hAnsi="Arial" w:cs="Arial"/>
        </w:rPr>
        <w:t xml:space="preserve"> to reflect </w:t>
      </w:r>
      <w:r w:rsidR="00CB184D">
        <w:rPr>
          <w:rFonts w:ascii="Arial" w:hAnsi="Arial" w:cs="Arial"/>
        </w:rPr>
        <w:t xml:space="preserve">that </w:t>
      </w:r>
      <w:r>
        <w:rPr>
          <w:rFonts w:ascii="Arial" w:hAnsi="Arial" w:cs="Arial"/>
        </w:rPr>
        <w:t>the level of support required of mental health carers is often periodic.</w:t>
      </w:r>
      <w:r w:rsidR="00CB184D">
        <w:rPr>
          <w:rFonts w:ascii="Arial" w:hAnsi="Arial" w:cs="Arial"/>
        </w:rPr>
        <w:t xml:space="preserve"> </w:t>
      </w:r>
      <w:r w:rsidR="001D5848">
        <w:rPr>
          <w:rFonts w:ascii="Arial" w:hAnsi="Arial" w:cs="Arial"/>
        </w:rPr>
        <w:t xml:space="preserve"> Processes should ensure ease of access to services by carers who </w:t>
      </w:r>
      <w:r w:rsidR="00CF602E">
        <w:rPr>
          <w:rFonts w:ascii="Arial" w:hAnsi="Arial" w:cs="Arial"/>
        </w:rPr>
        <w:t>utilise different levels of support depending on the stage of their caring role.</w:t>
      </w:r>
    </w:p>
    <w:p w:rsidR="003A5878" w:rsidRDefault="003A5878" w:rsidP="002E6D3B">
      <w:pPr>
        <w:spacing w:after="0"/>
        <w:ind w:left="284" w:right="284"/>
        <w:rPr>
          <w:rFonts w:ascii="Arial" w:hAnsi="Arial" w:cs="Arial"/>
        </w:rPr>
      </w:pPr>
    </w:p>
    <w:p w:rsidR="00453052" w:rsidRPr="00453052" w:rsidRDefault="00453052" w:rsidP="002E6D3B">
      <w:pPr>
        <w:spacing w:after="0"/>
        <w:ind w:left="284" w:right="284"/>
        <w:rPr>
          <w:rFonts w:ascii="Arial" w:hAnsi="Arial" w:cs="Arial"/>
          <w:b/>
        </w:rPr>
      </w:pPr>
      <w:r w:rsidRPr="00453052">
        <w:rPr>
          <w:rFonts w:ascii="Arial" w:hAnsi="Arial" w:cs="Arial"/>
          <w:b/>
        </w:rPr>
        <w:t>Outcome measurement</w:t>
      </w:r>
    </w:p>
    <w:p w:rsidR="003A5878" w:rsidRDefault="005D2EF4" w:rsidP="002E6D3B">
      <w:pPr>
        <w:spacing w:after="0"/>
        <w:ind w:left="284" w:right="284"/>
        <w:rPr>
          <w:rFonts w:ascii="Arial" w:hAnsi="Arial" w:cs="Arial"/>
        </w:rPr>
      </w:pPr>
      <w:r>
        <w:rPr>
          <w:rFonts w:ascii="Arial" w:hAnsi="Arial" w:cs="Arial"/>
        </w:rPr>
        <w:t>The NMHCCF recommend</w:t>
      </w:r>
      <w:r w:rsidR="00BF3F6A">
        <w:rPr>
          <w:rFonts w:ascii="Arial" w:hAnsi="Arial" w:cs="Arial"/>
        </w:rPr>
        <w:t xml:space="preserve"> </w:t>
      </w:r>
      <w:r w:rsidR="006F1725">
        <w:rPr>
          <w:rFonts w:ascii="Arial" w:hAnsi="Arial" w:cs="Arial"/>
        </w:rPr>
        <w:t xml:space="preserve">the health and wellbeing of </w:t>
      </w:r>
      <w:r w:rsidR="00BF3F6A">
        <w:rPr>
          <w:rFonts w:ascii="Arial" w:hAnsi="Arial" w:cs="Arial"/>
        </w:rPr>
        <w:t>mental health carers be included as an outcome measurement.</w:t>
      </w:r>
    </w:p>
    <w:p w:rsidR="00BF3F6A" w:rsidRDefault="00BF3F6A" w:rsidP="002E6D3B">
      <w:pPr>
        <w:spacing w:after="0"/>
        <w:ind w:left="284" w:right="284"/>
        <w:rPr>
          <w:rFonts w:ascii="Arial" w:hAnsi="Arial" w:cs="Arial"/>
        </w:rPr>
      </w:pPr>
    </w:p>
    <w:p w:rsidR="00BF3F6A" w:rsidRDefault="00BF3F6A" w:rsidP="006F1725">
      <w:pPr>
        <w:spacing w:after="0"/>
        <w:ind w:left="720" w:right="832"/>
        <w:rPr>
          <w:rFonts w:ascii="Arial" w:hAnsi="Arial" w:cs="Arial"/>
        </w:rPr>
      </w:pPr>
      <w:r>
        <w:rPr>
          <w:rFonts w:ascii="Arial" w:hAnsi="Arial" w:cs="Arial"/>
        </w:rPr>
        <w:t>“The experience of caring for a person with a mental illness can have major negative health impacts on carers, especially as they frequently neglect their own health requirements.  The focus of carers and health professionals is often entirely centred on the consumer’s health, while carer needs are often not considered.”</w:t>
      </w:r>
      <w:r>
        <w:rPr>
          <w:rStyle w:val="FootnoteReference"/>
          <w:rFonts w:ascii="Arial" w:hAnsi="Arial" w:cs="Arial"/>
        </w:rPr>
        <w:footnoteReference w:id="2"/>
      </w:r>
    </w:p>
    <w:p w:rsidR="003A5878" w:rsidRDefault="003A5878" w:rsidP="002E6D3B">
      <w:pPr>
        <w:spacing w:after="0"/>
        <w:ind w:left="284" w:right="284"/>
        <w:rPr>
          <w:rFonts w:ascii="Arial" w:hAnsi="Arial" w:cs="Arial"/>
        </w:rPr>
      </w:pPr>
    </w:p>
    <w:p w:rsidR="000436AB" w:rsidRDefault="000436AB" w:rsidP="000436AB">
      <w:pPr>
        <w:spacing w:after="0"/>
        <w:ind w:left="284" w:right="284"/>
        <w:rPr>
          <w:rFonts w:ascii="Arial" w:hAnsi="Arial" w:cs="Arial"/>
        </w:rPr>
      </w:pPr>
      <w:r>
        <w:rPr>
          <w:rFonts w:ascii="Arial" w:hAnsi="Arial" w:cs="Arial"/>
        </w:rPr>
        <w:lastRenderedPageBreak/>
        <w:t>In order</w:t>
      </w:r>
      <w:r w:rsidR="00660B3A">
        <w:rPr>
          <w:rFonts w:ascii="Arial" w:hAnsi="Arial" w:cs="Arial"/>
        </w:rPr>
        <w:t xml:space="preserve"> to </w:t>
      </w:r>
      <w:r>
        <w:rPr>
          <w:rFonts w:ascii="Arial" w:hAnsi="Arial" w:cs="Arial"/>
        </w:rPr>
        <w:t>improve the physical health outcomes of people with mental illness, there is a need for the health of carers to be included so they can;</w:t>
      </w:r>
    </w:p>
    <w:p w:rsidR="000436AB" w:rsidRPr="000436AB" w:rsidRDefault="000436AB" w:rsidP="000436AB">
      <w:pPr>
        <w:pStyle w:val="ListParagraph"/>
        <w:numPr>
          <w:ilvl w:val="0"/>
          <w:numId w:val="20"/>
        </w:numPr>
        <w:spacing w:after="0"/>
        <w:ind w:right="284"/>
        <w:rPr>
          <w:rFonts w:cs="Arial"/>
          <w:sz w:val="22"/>
          <w:szCs w:val="22"/>
        </w:rPr>
      </w:pPr>
      <w:r w:rsidRPr="000436AB">
        <w:rPr>
          <w:rFonts w:cs="Arial"/>
          <w:sz w:val="22"/>
          <w:szCs w:val="22"/>
        </w:rPr>
        <w:t>better support the person they care for; and</w:t>
      </w:r>
    </w:p>
    <w:p w:rsidR="000436AB" w:rsidRPr="000436AB" w:rsidRDefault="000436AB" w:rsidP="000436AB">
      <w:pPr>
        <w:pStyle w:val="ListParagraph"/>
        <w:numPr>
          <w:ilvl w:val="0"/>
          <w:numId w:val="20"/>
        </w:numPr>
        <w:spacing w:after="0"/>
        <w:ind w:right="284"/>
        <w:rPr>
          <w:rFonts w:cs="Arial"/>
          <w:sz w:val="22"/>
          <w:szCs w:val="22"/>
        </w:rPr>
      </w:pPr>
      <w:proofErr w:type="gramStart"/>
      <w:r w:rsidRPr="000436AB">
        <w:rPr>
          <w:rFonts w:cs="Arial"/>
          <w:sz w:val="22"/>
          <w:szCs w:val="22"/>
        </w:rPr>
        <w:t>have</w:t>
      </w:r>
      <w:proofErr w:type="gramEnd"/>
      <w:r w:rsidRPr="000436AB">
        <w:rPr>
          <w:rFonts w:cs="Arial"/>
          <w:sz w:val="22"/>
          <w:szCs w:val="22"/>
        </w:rPr>
        <w:t xml:space="preserve"> the information they need to look after their own physical health.</w:t>
      </w:r>
    </w:p>
    <w:p w:rsidR="003A5878" w:rsidRDefault="003A5878" w:rsidP="002E6D3B">
      <w:pPr>
        <w:spacing w:after="0"/>
        <w:ind w:left="284" w:right="284"/>
        <w:rPr>
          <w:rFonts w:ascii="Arial" w:hAnsi="Arial" w:cs="Arial"/>
        </w:rPr>
      </w:pPr>
    </w:p>
    <w:p w:rsidR="0033183E" w:rsidRPr="0033183E" w:rsidRDefault="0033183E" w:rsidP="000436AB">
      <w:pPr>
        <w:autoSpaceDE w:val="0"/>
        <w:autoSpaceDN w:val="0"/>
        <w:adjustRightInd w:val="0"/>
        <w:spacing w:after="0"/>
        <w:ind w:left="270"/>
        <w:rPr>
          <w:rFonts w:ascii="Arial" w:hAnsi="Arial" w:cs="Arial"/>
          <w:lang w:val="en-US"/>
        </w:rPr>
      </w:pPr>
      <w:r w:rsidRPr="001C1298">
        <w:rPr>
          <w:rFonts w:ascii="Arial" w:hAnsi="Arial" w:cs="Arial"/>
          <w:lang w:val="en-US"/>
        </w:rPr>
        <w:t xml:space="preserve">On behalf of the NMHCCF, we thank you for </w:t>
      </w:r>
      <w:r w:rsidR="000567E5" w:rsidRPr="001C1298">
        <w:rPr>
          <w:rFonts w:ascii="Arial" w:hAnsi="Arial" w:cs="Arial"/>
          <w:lang w:val="en-US"/>
        </w:rPr>
        <w:t>the opportunity to provi</w:t>
      </w:r>
      <w:r w:rsidR="00CC2491" w:rsidRPr="001C1298">
        <w:rPr>
          <w:rFonts w:ascii="Arial" w:hAnsi="Arial" w:cs="Arial"/>
          <w:lang w:val="en-US"/>
        </w:rPr>
        <w:t xml:space="preserve">de comment </w:t>
      </w:r>
      <w:r w:rsidR="001D5848">
        <w:rPr>
          <w:rFonts w:ascii="Arial" w:hAnsi="Arial" w:cs="Arial"/>
          <w:lang w:val="en-US"/>
        </w:rPr>
        <w:t xml:space="preserve">on the draft model for the delivery of </w:t>
      </w:r>
      <w:proofErr w:type="spellStart"/>
      <w:r w:rsidR="001D5848">
        <w:rPr>
          <w:rFonts w:ascii="Arial" w:hAnsi="Arial" w:cs="Arial"/>
          <w:lang w:val="en-US"/>
        </w:rPr>
        <w:t>carer</w:t>
      </w:r>
      <w:proofErr w:type="spellEnd"/>
      <w:r w:rsidR="001D5848">
        <w:rPr>
          <w:rFonts w:ascii="Arial" w:hAnsi="Arial" w:cs="Arial"/>
          <w:lang w:val="en-US"/>
        </w:rPr>
        <w:t xml:space="preserve"> support services.</w:t>
      </w:r>
    </w:p>
    <w:p w:rsidR="00522C46" w:rsidRDefault="00522C46" w:rsidP="00F20BC2">
      <w:pPr>
        <w:spacing w:after="120"/>
        <w:ind w:left="284" w:right="283"/>
        <w:rPr>
          <w:rFonts w:ascii="Arial" w:hAnsi="Arial" w:cs="Arial"/>
        </w:rPr>
      </w:pPr>
    </w:p>
    <w:p w:rsidR="00F20BC2" w:rsidRDefault="00F20BC2" w:rsidP="00F20BC2">
      <w:pPr>
        <w:spacing w:after="120"/>
        <w:ind w:left="284" w:right="283"/>
        <w:rPr>
          <w:rFonts w:ascii="Arial" w:hAnsi="Arial" w:cs="Arial"/>
        </w:rPr>
      </w:pPr>
      <w:r>
        <w:rPr>
          <w:rFonts w:ascii="Arial" w:hAnsi="Arial" w:cs="Arial"/>
        </w:rPr>
        <w:t>Yours sincerely</w:t>
      </w:r>
    </w:p>
    <w:p w:rsidR="00F20BC2" w:rsidRPr="00F20BC2" w:rsidRDefault="00F20BC2" w:rsidP="00F20BC2">
      <w:pPr>
        <w:tabs>
          <w:tab w:val="left" w:pos="6390"/>
        </w:tabs>
        <w:spacing w:after="0" w:line="240" w:lineRule="auto"/>
        <w:ind w:left="360"/>
        <w:rPr>
          <w:rFonts w:ascii="Arial" w:eastAsia="Times New Roman" w:hAnsi="Arial" w:cs="Arial"/>
          <w:sz w:val="24"/>
          <w:szCs w:val="24"/>
          <w:lang w:eastAsia="en-AU"/>
        </w:rPr>
      </w:pPr>
      <w:r w:rsidRPr="00F20BC2">
        <w:rPr>
          <w:rFonts w:ascii="Arial" w:eastAsia="Times New Roman" w:hAnsi="Arial" w:cs="Arial"/>
          <w:sz w:val="24"/>
          <w:szCs w:val="24"/>
          <w:lang w:eastAsia="en-AU"/>
        </w:rPr>
        <w:tab/>
      </w:r>
    </w:p>
    <w:p w:rsidR="00F20BC2" w:rsidRPr="00F20BC2" w:rsidRDefault="00F20BC2" w:rsidP="00F20BC2">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w:t xml:space="preserve">   </w:t>
      </w:r>
      <w:r>
        <w:rPr>
          <w:rFonts w:ascii="Arial" w:eastAsia="Times New Roman" w:hAnsi="Arial" w:cs="Arial"/>
          <w:noProof/>
          <w:sz w:val="24"/>
          <w:szCs w:val="24"/>
          <w:lang w:eastAsia="en-AU"/>
        </w:rPr>
        <w:drawing>
          <wp:inline distT="0" distB="0" distL="0" distR="0">
            <wp:extent cx="149542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r>
        <w:rPr>
          <w:rFonts w:ascii="Arial" w:eastAsia="Times New Roman" w:hAnsi="Arial" w:cs="Arial"/>
          <w:noProof/>
          <w:sz w:val="24"/>
          <w:szCs w:val="24"/>
          <w:lang w:eastAsia="en-AU"/>
        </w:rPr>
        <w:t xml:space="preserve">                      </w:t>
      </w:r>
      <w:r w:rsidRPr="00F20BC2">
        <w:rPr>
          <w:rFonts w:ascii="Arial" w:eastAsia="Times New Roman" w:hAnsi="Arial" w:cs="Arial"/>
          <w:noProof/>
          <w:sz w:val="24"/>
          <w:szCs w:val="24"/>
          <w:lang w:eastAsia="en-AU"/>
        </w:rPr>
        <w:t xml:space="preserve">  </w:t>
      </w:r>
      <w:r>
        <w:rPr>
          <w:rFonts w:ascii="Arial" w:eastAsia="Times New Roman" w:hAnsi="Arial" w:cs="Arial"/>
          <w:noProof/>
          <w:sz w:val="24"/>
          <w:szCs w:val="24"/>
          <w:lang w:eastAsia="en-AU"/>
        </w:rPr>
        <w:drawing>
          <wp:inline distT="0" distB="0" distL="0" distR="0">
            <wp:extent cx="1466850" cy="238125"/>
            <wp:effectExtent l="0" t="0" r="0" b="9525"/>
            <wp:docPr id="3" name="Picture 3" descr="Elid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da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p>
    <w:p w:rsidR="00F20BC2" w:rsidRDefault="00F20BC2" w:rsidP="00F20BC2">
      <w:pPr>
        <w:spacing w:after="0" w:line="240" w:lineRule="auto"/>
        <w:rPr>
          <w:rFonts w:ascii="Arial" w:eastAsia="Times New Roman" w:hAnsi="Arial" w:cs="Arial"/>
          <w:sz w:val="24"/>
          <w:szCs w:val="24"/>
          <w:lang w:eastAsia="en-AU"/>
        </w:rPr>
      </w:pPr>
    </w:p>
    <w:p w:rsidR="00F20BC2" w:rsidRPr="003B5868" w:rsidRDefault="00F20BC2" w:rsidP="00F20BC2">
      <w:pPr>
        <w:spacing w:after="0" w:line="240" w:lineRule="auto"/>
        <w:ind w:firstLine="270"/>
        <w:rPr>
          <w:rFonts w:ascii="Arial" w:eastAsia="Times New Roman" w:hAnsi="Arial" w:cs="Arial"/>
          <w:lang w:eastAsia="en-AU"/>
        </w:rPr>
      </w:pPr>
      <w:r w:rsidRPr="003B5868">
        <w:rPr>
          <w:rFonts w:ascii="Arial" w:eastAsia="Times New Roman" w:hAnsi="Arial" w:cs="Arial"/>
          <w:lang w:eastAsia="en-AU"/>
        </w:rPr>
        <w:t>Lyn English</w:t>
      </w:r>
      <w:r w:rsidRPr="003B5868">
        <w:rPr>
          <w:rFonts w:ascii="Arial" w:eastAsia="Times New Roman" w:hAnsi="Arial" w:cs="Arial"/>
          <w:lang w:eastAsia="en-AU"/>
        </w:rPr>
        <w:tab/>
      </w:r>
      <w:r w:rsidRPr="003B5868">
        <w:rPr>
          <w:rFonts w:ascii="Arial" w:eastAsia="Times New Roman" w:hAnsi="Arial" w:cs="Arial"/>
          <w:lang w:eastAsia="en-AU"/>
        </w:rPr>
        <w:tab/>
      </w:r>
      <w:r w:rsidRPr="003B5868">
        <w:rPr>
          <w:rFonts w:ascii="Arial" w:eastAsia="Times New Roman" w:hAnsi="Arial" w:cs="Arial"/>
          <w:lang w:eastAsia="en-AU"/>
        </w:rPr>
        <w:tab/>
      </w:r>
      <w:r w:rsidRPr="003B5868">
        <w:rPr>
          <w:rFonts w:ascii="Arial" w:eastAsia="Times New Roman" w:hAnsi="Arial" w:cs="Arial"/>
          <w:lang w:eastAsia="en-AU"/>
        </w:rPr>
        <w:tab/>
      </w:r>
      <w:r w:rsidR="003B5868">
        <w:rPr>
          <w:rFonts w:ascii="Arial" w:eastAsia="Times New Roman" w:hAnsi="Arial" w:cs="Arial"/>
          <w:lang w:eastAsia="en-AU"/>
        </w:rPr>
        <w:tab/>
      </w:r>
      <w:r w:rsidRPr="003B5868">
        <w:rPr>
          <w:rFonts w:ascii="Arial" w:eastAsia="Times New Roman" w:hAnsi="Arial" w:cs="Arial"/>
          <w:lang w:eastAsia="en-AU"/>
        </w:rPr>
        <w:t>Elida Meadows</w:t>
      </w:r>
    </w:p>
    <w:p w:rsidR="00F20BC2" w:rsidRPr="003B5868" w:rsidRDefault="00F20BC2" w:rsidP="00E36650">
      <w:pPr>
        <w:spacing w:after="0" w:line="240" w:lineRule="auto"/>
        <w:ind w:firstLine="270"/>
        <w:rPr>
          <w:rFonts w:ascii="Arial" w:eastAsia="Times New Roman" w:hAnsi="Arial" w:cs="Arial"/>
          <w:lang w:eastAsia="en-AU"/>
        </w:rPr>
      </w:pPr>
      <w:r w:rsidRPr="003B5868">
        <w:rPr>
          <w:rFonts w:ascii="Arial" w:eastAsia="Times New Roman" w:hAnsi="Arial" w:cs="Arial"/>
          <w:lang w:eastAsia="en-AU"/>
        </w:rPr>
        <w:t xml:space="preserve">Consumer Co-Chair </w:t>
      </w:r>
      <w:r w:rsidRPr="003B5868">
        <w:rPr>
          <w:rFonts w:ascii="Arial" w:eastAsia="Times New Roman" w:hAnsi="Arial" w:cs="Arial"/>
          <w:lang w:eastAsia="en-AU"/>
        </w:rPr>
        <w:tab/>
      </w:r>
      <w:r w:rsidRPr="003B5868">
        <w:rPr>
          <w:rFonts w:ascii="Arial" w:eastAsia="Times New Roman" w:hAnsi="Arial" w:cs="Arial"/>
          <w:lang w:eastAsia="en-AU"/>
        </w:rPr>
        <w:tab/>
      </w:r>
      <w:r w:rsidRPr="003B5868">
        <w:rPr>
          <w:rFonts w:ascii="Arial" w:eastAsia="Times New Roman" w:hAnsi="Arial" w:cs="Arial"/>
          <w:lang w:eastAsia="en-AU"/>
        </w:rPr>
        <w:tab/>
        <w:t>Carer Co-Chair</w:t>
      </w:r>
    </w:p>
    <w:p w:rsidR="003B5868" w:rsidRDefault="003B5868" w:rsidP="00E36650">
      <w:pPr>
        <w:spacing w:after="0" w:line="240" w:lineRule="auto"/>
        <w:ind w:firstLine="270"/>
        <w:rPr>
          <w:rFonts w:ascii="Arial" w:eastAsia="Times New Roman" w:hAnsi="Arial" w:cs="Arial"/>
          <w:sz w:val="24"/>
          <w:szCs w:val="24"/>
          <w:lang w:eastAsia="en-AU"/>
        </w:rPr>
      </w:pPr>
    </w:p>
    <w:p w:rsidR="003B5868" w:rsidRPr="003B5868" w:rsidRDefault="003B5868" w:rsidP="004B561E">
      <w:pPr>
        <w:spacing w:after="0" w:line="240" w:lineRule="auto"/>
        <w:rPr>
          <w:rFonts w:ascii="Arial" w:eastAsia="Times New Roman" w:hAnsi="Arial" w:cs="Arial"/>
          <w:lang w:eastAsia="en-AU"/>
        </w:rPr>
      </w:pPr>
    </w:p>
    <w:sectPr w:rsidR="003B5868" w:rsidRPr="003B5868" w:rsidSect="0033183E">
      <w:footerReference w:type="default" r:id="rId13"/>
      <w:pgSz w:w="11906" w:h="16838"/>
      <w:pgMar w:top="1276" w:right="991" w:bottom="12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33" w:rsidRDefault="004E3733" w:rsidP="005C619D">
      <w:pPr>
        <w:spacing w:after="0" w:line="240" w:lineRule="auto"/>
      </w:pPr>
      <w:r>
        <w:separator/>
      </w:r>
    </w:p>
  </w:endnote>
  <w:endnote w:type="continuationSeparator" w:id="0">
    <w:p w:rsidR="004E3733" w:rsidRDefault="004E3733" w:rsidP="005C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973112"/>
      <w:docPartObj>
        <w:docPartGallery w:val="Page Numbers (Bottom of Page)"/>
        <w:docPartUnique/>
      </w:docPartObj>
    </w:sdtPr>
    <w:sdtEndPr>
      <w:rPr>
        <w:noProof/>
      </w:rPr>
    </w:sdtEndPr>
    <w:sdtContent>
      <w:p w:rsidR="00CB6C56" w:rsidRDefault="004E7D7C">
        <w:pPr>
          <w:pStyle w:val="Footer"/>
          <w:jc w:val="right"/>
        </w:pPr>
        <w:r>
          <w:fldChar w:fldCharType="begin"/>
        </w:r>
        <w:r w:rsidR="00CB6C56">
          <w:instrText xml:space="preserve"> PAGE   \* MERGEFORMAT </w:instrText>
        </w:r>
        <w:r>
          <w:fldChar w:fldCharType="separate"/>
        </w:r>
        <w:r w:rsidR="00D638BB">
          <w:rPr>
            <w:noProof/>
          </w:rPr>
          <w:t>3</w:t>
        </w:r>
        <w:r>
          <w:rPr>
            <w:noProof/>
          </w:rPr>
          <w:fldChar w:fldCharType="end"/>
        </w:r>
      </w:p>
    </w:sdtContent>
  </w:sdt>
  <w:p w:rsidR="00CB6C56" w:rsidRDefault="00CB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33" w:rsidRDefault="004E3733" w:rsidP="005C619D">
      <w:pPr>
        <w:spacing w:after="0" w:line="240" w:lineRule="auto"/>
      </w:pPr>
      <w:r>
        <w:separator/>
      </w:r>
    </w:p>
  </w:footnote>
  <w:footnote w:type="continuationSeparator" w:id="0">
    <w:p w:rsidR="004E3733" w:rsidRDefault="004E3733" w:rsidP="005C619D">
      <w:pPr>
        <w:spacing w:after="0" w:line="240" w:lineRule="auto"/>
      </w:pPr>
      <w:r>
        <w:continuationSeparator/>
      </w:r>
    </w:p>
  </w:footnote>
  <w:footnote w:id="1">
    <w:p w:rsidR="006F1725" w:rsidRPr="006F1725" w:rsidRDefault="006F1725">
      <w:pPr>
        <w:pStyle w:val="FootnoteText"/>
        <w:rPr>
          <w:lang w:val="en-US"/>
        </w:rPr>
      </w:pPr>
      <w:r>
        <w:rPr>
          <w:rStyle w:val="FootnoteReference"/>
        </w:rPr>
        <w:footnoteRef/>
      </w:r>
      <w:r w:rsidR="004D31ED">
        <w:t xml:space="preserve"> </w:t>
      </w:r>
      <w:r>
        <w:rPr>
          <w:lang w:val="en-US"/>
        </w:rPr>
        <w:t xml:space="preserve">A practical guide for working with </w:t>
      </w:r>
      <w:proofErr w:type="spellStart"/>
      <w:r>
        <w:rPr>
          <w:lang w:val="en-US"/>
        </w:rPr>
        <w:t>carers</w:t>
      </w:r>
      <w:proofErr w:type="spellEnd"/>
      <w:r>
        <w:rPr>
          <w:lang w:val="en-US"/>
        </w:rPr>
        <w:t xml:space="preserve"> of people with a mental illness, March 2016</w:t>
      </w:r>
      <w:r w:rsidR="004D31ED">
        <w:rPr>
          <w:lang w:val="en-US"/>
        </w:rPr>
        <w:t>, Mind Australia, Helping Minds, Privat</w:t>
      </w:r>
      <w:r w:rsidR="00E029B7">
        <w:rPr>
          <w:lang w:val="en-US"/>
        </w:rPr>
        <w:t>e Mental Health Consumer Carer N</w:t>
      </w:r>
      <w:r w:rsidR="004D31ED">
        <w:rPr>
          <w:lang w:val="en-US"/>
        </w:rPr>
        <w:t>etwork (Australia), M</w:t>
      </w:r>
      <w:r w:rsidR="00E029B7">
        <w:rPr>
          <w:lang w:val="en-US"/>
        </w:rPr>
        <w:t xml:space="preserve">ental Health Carers </w:t>
      </w:r>
      <w:proofErr w:type="spellStart"/>
      <w:r w:rsidR="00E029B7">
        <w:rPr>
          <w:lang w:val="en-US"/>
        </w:rPr>
        <w:t>Arafmi</w:t>
      </w:r>
      <w:proofErr w:type="spellEnd"/>
      <w:r w:rsidR="00E029B7">
        <w:rPr>
          <w:lang w:val="en-US"/>
        </w:rPr>
        <w:t xml:space="preserve"> and M</w:t>
      </w:r>
      <w:r w:rsidR="004D31ED">
        <w:rPr>
          <w:lang w:val="en-US"/>
        </w:rPr>
        <w:t>ental Health Australia</w:t>
      </w:r>
      <w:r w:rsidR="00755287">
        <w:rPr>
          <w:lang w:val="en-US"/>
        </w:rPr>
        <w:t>:</w:t>
      </w:r>
      <w:r w:rsidR="00E029B7">
        <w:rPr>
          <w:lang w:val="en-US"/>
        </w:rPr>
        <w:t xml:space="preserve"> p.17 </w:t>
      </w:r>
    </w:p>
  </w:footnote>
  <w:footnote w:id="2">
    <w:p w:rsidR="00BF3F6A" w:rsidRPr="00BF3F6A" w:rsidRDefault="00BF3F6A">
      <w:pPr>
        <w:pStyle w:val="FootnoteText"/>
        <w:rPr>
          <w:lang w:val="en-US"/>
        </w:rPr>
      </w:pPr>
      <w:r>
        <w:rPr>
          <w:rStyle w:val="FootnoteReference"/>
        </w:rPr>
        <w:footnoteRef/>
      </w:r>
      <w:r>
        <w:t xml:space="preserve"> </w:t>
      </w:r>
      <w:r w:rsidR="006B6313">
        <w:t xml:space="preserve">Mental Health Australia. 2012. </w:t>
      </w:r>
      <w:r w:rsidRPr="006B6313">
        <w:rPr>
          <w:i/>
          <w:lang w:val="en-US"/>
        </w:rPr>
        <w:t>Recognition and Respect</w:t>
      </w:r>
      <w:r w:rsidR="004D31ED" w:rsidRPr="006B6313">
        <w:rPr>
          <w:i/>
          <w:lang w:val="en-US"/>
        </w:rPr>
        <w:t>: Mental Health Carers Report</w:t>
      </w:r>
      <w:r w:rsidR="00E029B7" w:rsidRPr="006B6313">
        <w:rPr>
          <w:i/>
          <w:lang w:val="en-US"/>
        </w:rPr>
        <w:t xml:space="preserve"> 2012</w:t>
      </w:r>
      <w:r w:rsidR="006B6313">
        <w:rPr>
          <w:lang w:val="en-US"/>
        </w:rPr>
        <w:t xml:space="preserve">. [ONLINE] Available at: </w:t>
      </w:r>
      <w:hyperlink r:id="rId1" w:history="1">
        <w:r w:rsidR="00E029B7" w:rsidRPr="00886D4C">
          <w:rPr>
            <w:rStyle w:val="Hyperlink"/>
            <w:lang w:val="en-US"/>
          </w:rPr>
          <w:t>https://mhaustralia.org/sites/default/files/imported/component/rsfiles/publications/Recognition_and_Respect_-_Mental_Health_Carers_Report_2012.pdf</w:t>
        </w:r>
      </w:hyperlink>
      <w:r w:rsidR="006B6313">
        <w:rPr>
          <w:lang w:val="en-US"/>
        </w:rPr>
        <w:t>. [Accessed 12 December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C11"/>
    <w:multiLevelType w:val="hybridMultilevel"/>
    <w:tmpl w:val="F7C4A350"/>
    <w:lvl w:ilvl="0" w:tplc="38C8D1B8">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DFE68C3"/>
    <w:multiLevelType w:val="hybridMultilevel"/>
    <w:tmpl w:val="ACA23C5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11A93AC3"/>
    <w:multiLevelType w:val="hybridMultilevel"/>
    <w:tmpl w:val="DC1CB29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3C46A8A"/>
    <w:multiLevelType w:val="hybridMultilevel"/>
    <w:tmpl w:val="F8709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3E7E20"/>
    <w:multiLevelType w:val="hybridMultilevel"/>
    <w:tmpl w:val="D8B659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FE64259"/>
    <w:multiLevelType w:val="hybridMultilevel"/>
    <w:tmpl w:val="2B6E7A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F7773EC"/>
    <w:multiLevelType w:val="hybridMultilevel"/>
    <w:tmpl w:val="DE782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757BD7"/>
    <w:multiLevelType w:val="hybridMultilevel"/>
    <w:tmpl w:val="62523F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6016546"/>
    <w:multiLevelType w:val="hybridMultilevel"/>
    <w:tmpl w:val="E0604B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4BD3330A"/>
    <w:multiLevelType w:val="multilevel"/>
    <w:tmpl w:val="D3E22106"/>
    <w:lvl w:ilvl="0">
      <w:start w:val="1"/>
      <w:numFmt w:val="decimal"/>
      <w:pStyle w:val="NumberedHeading2"/>
      <w:lvlText w:val="%1."/>
      <w:lvlJc w:val="left"/>
      <w:pPr>
        <w:ind w:left="360" w:hanging="360"/>
      </w:pPr>
      <w:rPr>
        <w:rFonts w:hint="default"/>
        <w:color w:val="1E2BC8"/>
      </w:rPr>
    </w:lvl>
    <w:lvl w:ilvl="1">
      <w:start w:val="1"/>
      <w:numFmt w:val="decimal"/>
      <w:lvlText w:val="Rec %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35A7A40"/>
    <w:multiLevelType w:val="hybridMultilevel"/>
    <w:tmpl w:val="8030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E54D0D"/>
    <w:multiLevelType w:val="hybridMultilevel"/>
    <w:tmpl w:val="462E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CD6FF2"/>
    <w:multiLevelType w:val="hybridMultilevel"/>
    <w:tmpl w:val="D398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9D3944"/>
    <w:multiLevelType w:val="hybridMultilevel"/>
    <w:tmpl w:val="4F8A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072890"/>
    <w:multiLevelType w:val="hybridMultilevel"/>
    <w:tmpl w:val="8A8CA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217180"/>
    <w:multiLevelType w:val="hybridMultilevel"/>
    <w:tmpl w:val="1F5E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D25BCF"/>
    <w:multiLevelType w:val="hybridMultilevel"/>
    <w:tmpl w:val="3E6E5F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71A17726"/>
    <w:multiLevelType w:val="hybridMultilevel"/>
    <w:tmpl w:val="80442A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7EB7094C"/>
    <w:multiLevelType w:val="hybridMultilevel"/>
    <w:tmpl w:val="9184F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8"/>
  </w:num>
  <w:num w:numId="4">
    <w:abstractNumId w:val="2"/>
  </w:num>
  <w:num w:numId="5">
    <w:abstractNumId w:val="9"/>
  </w:num>
  <w:num w:numId="6">
    <w:abstractNumId w:val="17"/>
  </w:num>
  <w:num w:numId="7">
    <w:abstractNumId w:val="15"/>
  </w:num>
  <w:num w:numId="8">
    <w:abstractNumId w:val="16"/>
  </w:num>
  <w:num w:numId="9">
    <w:abstractNumId w:val="7"/>
  </w:num>
  <w:num w:numId="10">
    <w:abstractNumId w:val="6"/>
  </w:num>
  <w:num w:numId="11">
    <w:abstractNumId w:val="3"/>
  </w:num>
  <w:num w:numId="12">
    <w:abstractNumId w:val="11"/>
  </w:num>
  <w:num w:numId="13">
    <w:abstractNumId w:val="1"/>
  </w:num>
  <w:num w:numId="14">
    <w:abstractNumId w:val="12"/>
  </w:num>
  <w:num w:numId="15">
    <w:abstractNumId w:val="14"/>
  </w:num>
  <w:num w:numId="16">
    <w:abstractNumId w:val="8"/>
  </w:num>
  <w:num w:numId="17">
    <w:abstractNumId w:val="5"/>
  </w:num>
  <w:num w:numId="18">
    <w:abstractNumId w:val="1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3"/>
    <w:rsid w:val="0003119E"/>
    <w:rsid w:val="0003785E"/>
    <w:rsid w:val="0004129A"/>
    <w:rsid w:val="000436AB"/>
    <w:rsid w:val="000567E5"/>
    <w:rsid w:val="00066F63"/>
    <w:rsid w:val="00075EE5"/>
    <w:rsid w:val="00087C67"/>
    <w:rsid w:val="000A2214"/>
    <w:rsid w:val="000B003D"/>
    <w:rsid w:val="001142AF"/>
    <w:rsid w:val="00135E23"/>
    <w:rsid w:val="00141BB4"/>
    <w:rsid w:val="00144BF4"/>
    <w:rsid w:val="00146CE6"/>
    <w:rsid w:val="001503B3"/>
    <w:rsid w:val="0015176F"/>
    <w:rsid w:val="00162D5F"/>
    <w:rsid w:val="00191560"/>
    <w:rsid w:val="001A4001"/>
    <w:rsid w:val="001A7070"/>
    <w:rsid w:val="001C1298"/>
    <w:rsid w:val="001D1416"/>
    <w:rsid w:val="001D5848"/>
    <w:rsid w:val="00201B83"/>
    <w:rsid w:val="00205070"/>
    <w:rsid w:val="002072FE"/>
    <w:rsid w:val="00220036"/>
    <w:rsid w:val="002248EE"/>
    <w:rsid w:val="00244311"/>
    <w:rsid w:val="00244B2B"/>
    <w:rsid w:val="002A071C"/>
    <w:rsid w:val="002B1DDD"/>
    <w:rsid w:val="002D7AB9"/>
    <w:rsid w:val="002E6D3B"/>
    <w:rsid w:val="002F07B2"/>
    <w:rsid w:val="00311994"/>
    <w:rsid w:val="0033183E"/>
    <w:rsid w:val="00346249"/>
    <w:rsid w:val="00350577"/>
    <w:rsid w:val="0038092C"/>
    <w:rsid w:val="0039383E"/>
    <w:rsid w:val="003A0555"/>
    <w:rsid w:val="003A5878"/>
    <w:rsid w:val="003B5868"/>
    <w:rsid w:val="003C4C2C"/>
    <w:rsid w:val="003E3CA1"/>
    <w:rsid w:val="00403858"/>
    <w:rsid w:val="004100AA"/>
    <w:rsid w:val="00414B65"/>
    <w:rsid w:val="00441793"/>
    <w:rsid w:val="0044447D"/>
    <w:rsid w:val="00453052"/>
    <w:rsid w:val="004645E7"/>
    <w:rsid w:val="004669F8"/>
    <w:rsid w:val="004676E8"/>
    <w:rsid w:val="00480CFC"/>
    <w:rsid w:val="00483C5A"/>
    <w:rsid w:val="004A3191"/>
    <w:rsid w:val="004A4FA3"/>
    <w:rsid w:val="004B561E"/>
    <w:rsid w:val="004B6010"/>
    <w:rsid w:val="004C212B"/>
    <w:rsid w:val="004C7C34"/>
    <w:rsid w:val="004D31ED"/>
    <w:rsid w:val="004D65B9"/>
    <w:rsid w:val="004D781C"/>
    <w:rsid w:val="004E3733"/>
    <w:rsid w:val="004E7D7C"/>
    <w:rsid w:val="004F0749"/>
    <w:rsid w:val="004F62A1"/>
    <w:rsid w:val="00511422"/>
    <w:rsid w:val="0052277D"/>
    <w:rsid w:val="00522C46"/>
    <w:rsid w:val="0053509C"/>
    <w:rsid w:val="00535F10"/>
    <w:rsid w:val="005666CC"/>
    <w:rsid w:val="00571F98"/>
    <w:rsid w:val="005917C4"/>
    <w:rsid w:val="005945E0"/>
    <w:rsid w:val="005A3B31"/>
    <w:rsid w:val="005C18DA"/>
    <w:rsid w:val="005C619D"/>
    <w:rsid w:val="005D2DB2"/>
    <w:rsid w:val="005D2EF4"/>
    <w:rsid w:val="005E5B07"/>
    <w:rsid w:val="005F19F7"/>
    <w:rsid w:val="005F73B8"/>
    <w:rsid w:val="00640A94"/>
    <w:rsid w:val="00641677"/>
    <w:rsid w:val="00660B3A"/>
    <w:rsid w:val="006B6313"/>
    <w:rsid w:val="006C34FF"/>
    <w:rsid w:val="006C6C7C"/>
    <w:rsid w:val="006D1B1F"/>
    <w:rsid w:val="006D3FA3"/>
    <w:rsid w:val="006E7DB4"/>
    <w:rsid w:val="006F1725"/>
    <w:rsid w:val="007032CD"/>
    <w:rsid w:val="007354D0"/>
    <w:rsid w:val="00755287"/>
    <w:rsid w:val="00756826"/>
    <w:rsid w:val="0076234B"/>
    <w:rsid w:val="0077128F"/>
    <w:rsid w:val="008362E1"/>
    <w:rsid w:val="008427ED"/>
    <w:rsid w:val="00866399"/>
    <w:rsid w:val="00874476"/>
    <w:rsid w:val="008858DC"/>
    <w:rsid w:val="008A76F5"/>
    <w:rsid w:val="008C5922"/>
    <w:rsid w:val="008C7D2E"/>
    <w:rsid w:val="008E7983"/>
    <w:rsid w:val="0090137D"/>
    <w:rsid w:val="009024FF"/>
    <w:rsid w:val="00914F6C"/>
    <w:rsid w:val="00924AD7"/>
    <w:rsid w:val="00925DB2"/>
    <w:rsid w:val="00927FA9"/>
    <w:rsid w:val="0093607D"/>
    <w:rsid w:val="00952402"/>
    <w:rsid w:val="00966034"/>
    <w:rsid w:val="009734CF"/>
    <w:rsid w:val="009838C9"/>
    <w:rsid w:val="0099634A"/>
    <w:rsid w:val="009A7171"/>
    <w:rsid w:val="009B3C6E"/>
    <w:rsid w:val="009C530E"/>
    <w:rsid w:val="009D6583"/>
    <w:rsid w:val="00A1449F"/>
    <w:rsid w:val="00A37156"/>
    <w:rsid w:val="00A551B4"/>
    <w:rsid w:val="00A75DF5"/>
    <w:rsid w:val="00A9586E"/>
    <w:rsid w:val="00AB1296"/>
    <w:rsid w:val="00AB17BF"/>
    <w:rsid w:val="00AD5503"/>
    <w:rsid w:val="00AF0EBA"/>
    <w:rsid w:val="00AF38D4"/>
    <w:rsid w:val="00B14E24"/>
    <w:rsid w:val="00B243BC"/>
    <w:rsid w:val="00B44041"/>
    <w:rsid w:val="00B541B1"/>
    <w:rsid w:val="00B96D7B"/>
    <w:rsid w:val="00B9770C"/>
    <w:rsid w:val="00BA4081"/>
    <w:rsid w:val="00BA5C1E"/>
    <w:rsid w:val="00BB2E8C"/>
    <w:rsid w:val="00BD1CAD"/>
    <w:rsid w:val="00BD5B08"/>
    <w:rsid w:val="00BD70B8"/>
    <w:rsid w:val="00BF3F6A"/>
    <w:rsid w:val="00C01390"/>
    <w:rsid w:val="00C07CFD"/>
    <w:rsid w:val="00C32661"/>
    <w:rsid w:val="00C34240"/>
    <w:rsid w:val="00C41CE9"/>
    <w:rsid w:val="00C51CB8"/>
    <w:rsid w:val="00C54603"/>
    <w:rsid w:val="00C73080"/>
    <w:rsid w:val="00C94029"/>
    <w:rsid w:val="00CA0375"/>
    <w:rsid w:val="00CA6B8E"/>
    <w:rsid w:val="00CA6DB9"/>
    <w:rsid w:val="00CB184D"/>
    <w:rsid w:val="00CB6C56"/>
    <w:rsid w:val="00CC183B"/>
    <w:rsid w:val="00CC2491"/>
    <w:rsid w:val="00CF602E"/>
    <w:rsid w:val="00D04B2E"/>
    <w:rsid w:val="00D20DDA"/>
    <w:rsid w:val="00D23F9C"/>
    <w:rsid w:val="00D33C76"/>
    <w:rsid w:val="00D36874"/>
    <w:rsid w:val="00D42D9A"/>
    <w:rsid w:val="00D45D1F"/>
    <w:rsid w:val="00D638BB"/>
    <w:rsid w:val="00D75DEC"/>
    <w:rsid w:val="00D80BD6"/>
    <w:rsid w:val="00D85314"/>
    <w:rsid w:val="00D8736C"/>
    <w:rsid w:val="00D94FF6"/>
    <w:rsid w:val="00DA0FCC"/>
    <w:rsid w:val="00DA513E"/>
    <w:rsid w:val="00DB0074"/>
    <w:rsid w:val="00DD4948"/>
    <w:rsid w:val="00DE1576"/>
    <w:rsid w:val="00DE166A"/>
    <w:rsid w:val="00E029B7"/>
    <w:rsid w:val="00E20B86"/>
    <w:rsid w:val="00E36650"/>
    <w:rsid w:val="00E40DE0"/>
    <w:rsid w:val="00E443D4"/>
    <w:rsid w:val="00E70FAD"/>
    <w:rsid w:val="00E858DB"/>
    <w:rsid w:val="00EA6F59"/>
    <w:rsid w:val="00EB1D67"/>
    <w:rsid w:val="00EB6887"/>
    <w:rsid w:val="00EE7B77"/>
    <w:rsid w:val="00F11C4F"/>
    <w:rsid w:val="00F20BC2"/>
    <w:rsid w:val="00F23FE1"/>
    <w:rsid w:val="00F475A1"/>
    <w:rsid w:val="00F6152F"/>
    <w:rsid w:val="00F82506"/>
    <w:rsid w:val="00F91282"/>
    <w:rsid w:val="00FA277C"/>
    <w:rsid w:val="00FB076F"/>
    <w:rsid w:val="00FC271C"/>
    <w:rsid w:val="00FD6557"/>
    <w:rsid w:val="00FE4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23"/>
    <w:rPr>
      <w:rFonts w:ascii="Tahoma" w:hAnsi="Tahoma" w:cs="Tahoma"/>
      <w:sz w:val="16"/>
      <w:szCs w:val="16"/>
    </w:rPr>
  </w:style>
  <w:style w:type="character" w:styleId="Hyperlink">
    <w:name w:val="Hyperlink"/>
    <w:basedOn w:val="DefaultParagraphFont"/>
    <w:uiPriority w:val="99"/>
    <w:unhideWhenUsed/>
    <w:rsid w:val="00135E23"/>
    <w:rPr>
      <w:color w:val="0000FF" w:themeColor="hyperlink"/>
      <w:u w:val="single"/>
    </w:rPr>
  </w:style>
  <w:style w:type="character" w:styleId="CommentReference">
    <w:name w:val="annotation reference"/>
    <w:basedOn w:val="DefaultParagraphFont"/>
    <w:uiPriority w:val="99"/>
    <w:semiHidden/>
    <w:unhideWhenUsed/>
    <w:rsid w:val="00AF0EBA"/>
    <w:rPr>
      <w:sz w:val="16"/>
      <w:szCs w:val="16"/>
    </w:rPr>
  </w:style>
  <w:style w:type="paragraph" w:styleId="CommentText">
    <w:name w:val="annotation text"/>
    <w:basedOn w:val="Normal"/>
    <w:link w:val="CommentTextChar"/>
    <w:uiPriority w:val="99"/>
    <w:semiHidden/>
    <w:unhideWhenUsed/>
    <w:rsid w:val="00AF0EBA"/>
    <w:pPr>
      <w:spacing w:line="240" w:lineRule="auto"/>
    </w:pPr>
    <w:rPr>
      <w:sz w:val="20"/>
      <w:szCs w:val="20"/>
    </w:rPr>
  </w:style>
  <w:style w:type="character" w:customStyle="1" w:styleId="CommentTextChar">
    <w:name w:val="Comment Text Char"/>
    <w:basedOn w:val="DefaultParagraphFont"/>
    <w:link w:val="CommentText"/>
    <w:uiPriority w:val="99"/>
    <w:semiHidden/>
    <w:rsid w:val="00AF0EBA"/>
    <w:rPr>
      <w:sz w:val="20"/>
      <w:szCs w:val="20"/>
    </w:rPr>
  </w:style>
  <w:style w:type="paragraph" w:styleId="CommentSubject">
    <w:name w:val="annotation subject"/>
    <w:basedOn w:val="CommentText"/>
    <w:next w:val="CommentText"/>
    <w:link w:val="CommentSubjectChar"/>
    <w:uiPriority w:val="99"/>
    <w:semiHidden/>
    <w:unhideWhenUsed/>
    <w:rsid w:val="00AF0EBA"/>
    <w:rPr>
      <w:b/>
      <w:bCs/>
    </w:rPr>
  </w:style>
  <w:style w:type="character" w:customStyle="1" w:styleId="CommentSubjectChar">
    <w:name w:val="Comment Subject Char"/>
    <w:basedOn w:val="CommentTextChar"/>
    <w:link w:val="CommentSubject"/>
    <w:uiPriority w:val="99"/>
    <w:semiHidden/>
    <w:rsid w:val="00AF0EBA"/>
    <w:rPr>
      <w:b/>
      <w:bCs/>
      <w:sz w:val="20"/>
      <w:szCs w:val="20"/>
    </w:rPr>
  </w:style>
  <w:style w:type="paragraph" w:styleId="FootnoteText">
    <w:name w:val="footnote text"/>
    <w:basedOn w:val="Normal"/>
    <w:link w:val="FootnoteTextChar"/>
    <w:uiPriority w:val="99"/>
    <w:semiHidden/>
    <w:unhideWhenUsed/>
    <w:rsid w:val="005C6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19D"/>
    <w:rPr>
      <w:sz w:val="20"/>
      <w:szCs w:val="20"/>
    </w:rPr>
  </w:style>
  <w:style w:type="character" w:styleId="FootnoteReference">
    <w:name w:val="footnote reference"/>
    <w:basedOn w:val="DefaultParagraphFont"/>
    <w:uiPriority w:val="99"/>
    <w:semiHidden/>
    <w:unhideWhenUsed/>
    <w:rsid w:val="005C619D"/>
    <w:rPr>
      <w:vertAlign w:val="superscript"/>
    </w:rPr>
  </w:style>
  <w:style w:type="paragraph" w:styleId="Header">
    <w:name w:val="header"/>
    <w:basedOn w:val="Normal"/>
    <w:link w:val="HeaderChar"/>
    <w:uiPriority w:val="99"/>
    <w:unhideWhenUsed/>
    <w:rsid w:val="00CB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56"/>
  </w:style>
  <w:style w:type="paragraph" w:styleId="Footer">
    <w:name w:val="footer"/>
    <w:basedOn w:val="Normal"/>
    <w:link w:val="FooterChar"/>
    <w:uiPriority w:val="99"/>
    <w:unhideWhenUsed/>
    <w:rsid w:val="00CB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56"/>
  </w:style>
  <w:style w:type="paragraph" w:styleId="ListParagraph">
    <w:name w:val="List Paragraph"/>
    <w:basedOn w:val="Normal"/>
    <w:uiPriority w:val="34"/>
    <w:qFormat/>
    <w:rsid w:val="00EE7B77"/>
    <w:pPr>
      <w:spacing w:before="240" w:after="240" w:line="240" w:lineRule="auto"/>
      <w:ind w:left="720"/>
      <w:contextualSpacing/>
    </w:pPr>
    <w:rPr>
      <w:rFonts w:ascii="Arial" w:eastAsia="Times New Roman" w:hAnsi="Arial" w:cs="Times New Roman"/>
      <w:sz w:val="24"/>
      <w:szCs w:val="24"/>
      <w:lang w:eastAsia="en-AU"/>
    </w:rPr>
  </w:style>
  <w:style w:type="paragraph" w:styleId="EndnoteText">
    <w:name w:val="endnote text"/>
    <w:basedOn w:val="Normal"/>
    <w:link w:val="EndnoteTextChar"/>
    <w:uiPriority w:val="99"/>
    <w:semiHidden/>
    <w:unhideWhenUsed/>
    <w:rsid w:val="002E6D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D3B"/>
    <w:rPr>
      <w:sz w:val="20"/>
      <w:szCs w:val="20"/>
    </w:rPr>
  </w:style>
  <w:style w:type="character" w:styleId="EndnoteReference">
    <w:name w:val="endnote reference"/>
    <w:basedOn w:val="DefaultParagraphFont"/>
    <w:uiPriority w:val="99"/>
    <w:semiHidden/>
    <w:unhideWhenUsed/>
    <w:rsid w:val="002E6D3B"/>
    <w:rPr>
      <w:vertAlign w:val="superscript"/>
    </w:rPr>
  </w:style>
  <w:style w:type="paragraph" w:customStyle="1" w:styleId="NumberedHeading2">
    <w:name w:val="Numbered Heading 2"/>
    <w:basedOn w:val="Normal"/>
    <w:link w:val="NumberedHeading2Char"/>
    <w:qFormat/>
    <w:rsid w:val="00483C5A"/>
    <w:pPr>
      <w:keepNext/>
      <w:keepLines/>
      <w:numPr>
        <w:numId w:val="19"/>
      </w:numPr>
      <w:autoSpaceDE w:val="0"/>
      <w:autoSpaceDN w:val="0"/>
      <w:adjustRightInd w:val="0"/>
      <w:spacing w:before="200" w:after="0" w:line="240" w:lineRule="auto"/>
      <w:jc w:val="both"/>
      <w:textAlignment w:val="center"/>
      <w:outlineLvl w:val="2"/>
    </w:pPr>
    <w:rPr>
      <w:rFonts w:ascii="Calibri" w:eastAsia="MS Gothic" w:hAnsi="Calibri" w:cs="MinionPro-Regular"/>
      <w:b/>
      <w:bCs/>
      <w:color w:val="1E2BC8"/>
      <w:lang w:val="en" w:eastAsia="en-AU"/>
    </w:rPr>
  </w:style>
  <w:style w:type="character" w:customStyle="1" w:styleId="NumberedHeading2Char">
    <w:name w:val="Numbered Heading 2 Char"/>
    <w:basedOn w:val="DefaultParagraphFont"/>
    <w:link w:val="NumberedHeading2"/>
    <w:rsid w:val="00483C5A"/>
    <w:rPr>
      <w:rFonts w:ascii="Calibri" w:eastAsia="MS Gothic" w:hAnsi="Calibri" w:cs="MinionPro-Regular"/>
      <w:b/>
      <w:bCs/>
      <w:color w:val="1E2BC8"/>
      <w:lang w:val="en"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E23"/>
    <w:rPr>
      <w:rFonts w:ascii="Tahoma" w:hAnsi="Tahoma" w:cs="Tahoma"/>
      <w:sz w:val="16"/>
      <w:szCs w:val="16"/>
    </w:rPr>
  </w:style>
  <w:style w:type="character" w:styleId="Hyperlink">
    <w:name w:val="Hyperlink"/>
    <w:basedOn w:val="DefaultParagraphFont"/>
    <w:uiPriority w:val="99"/>
    <w:unhideWhenUsed/>
    <w:rsid w:val="00135E23"/>
    <w:rPr>
      <w:color w:val="0000FF" w:themeColor="hyperlink"/>
      <w:u w:val="single"/>
    </w:rPr>
  </w:style>
  <w:style w:type="character" w:styleId="CommentReference">
    <w:name w:val="annotation reference"/>
    <w:basedOn w:val="DefaultParagraphFont"/>
    <w:uiPriority w:val="99"/>
    <w:semiHidden/>
    <w:unhideWhenUsed/>
    <w:rsid w:val="00AF0EBA"/>
    <w:rPr>
      <w:sz w:val="16"/>
      <w:szCs w:val="16"/>
    </w:rPr>
  </w:style>
  <w:style w:type="paragraph" w:styleId="CommentText">
    <w:name w:val="annotation text"/>
    <w:basedOn w:val="Normal"/>
    <w:link w:val="CommentTextChar"/>
    <w:uiPriority w:val="99"/>
    <w:semiHidden/>
    <w:unhideWhenUsed/>
    <w:rsid w:val="00AF0EBA"/>
    <w:pPr>
      <w:spacing w:line="240" w:lineRule="auto"/>
    </w:pPr>
    <w:rPr>
      <w:sz w:val="20"/>
      <w:szCs w:val="20"/>
    </w:rPr>
  </w:style>
  <w:style w:type="character" w:customStyle="1" w:styleId="CommentTextChar">
    <w:name w:val="Comment Text Char"/>
    <w:basedOn w:val="DefaultParagraphFont"/>
    <w:link w:val="CommentText"/>
    <w:uiPriority w:val="99"/>
    <w:semiHidden/>
    <w:rsid w:val="00AF0EBA"/>
    <w:rPr>
      <w:sz w:val="20"/>
      <w:szCs w:val="20"/>
    </w:rPr>
  </w:style>
  <w:style w:type="paragraph" w:styleId="CommentSubject">
    <w:name w:val="annotation subject"/>
    <w:basedOn w:val="CommentText"/>
    <w:next w:val="CommentText"/>
    <w:link w:val="CommentSubjectChar"/>
    <w:uiPriority w:val="99"/>
    <w:semiHidden/>
    <w:unhideWhenUsed/>
    <w:rsid w:val="00AF0EBA"/>
    <w:rPr>
      <w:b/>
      <w:bCs/>
    </w:rPr>
  </w:style>
  <w:style w:type="character" w:customStyle="1" w:styleId="CommentSubjectChar">
    <w:name w:val="Comment Subject Char"/>
    <w:basedOn w:val="CommentTextChar"/>
    <w:link w:val="CommentSubject"/>
    <w:uiPriority w:val="99"/>
    <w:semiHidden/>
    <w:rsid w:val="00AF0EBA"/>
    <w:rPr>
      <w:b/>
      <w:bCs/>
      <w:sz w:val="20"/>
      <w:szCs w:val="20"/>
    </w:rPr>
  </w:style>
  <w:style w:type="paragraph" w:styleId="FootnoteText">
    <w:name w:val="footnote text"/>
    <w:basedOn w:val="Normal"/>
    <w:link w:val="FootnoteTextChar"/>
    <w:uiPriority w:val="99"/>
    <w:semiHidden/>
    <w:unhideWhenUsed/>
    <w:rsid w:val="005C6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19D"/>
    <w:rPr>
      <w:sz w:val="20"/>
      <w:szCs w:val="20"/>
    </w:rPr>
  </w:style>
  <w:style w:type="character" w:styleId="FootnoteReference">
    <w:name w:val="footnote reference"/>
    <w:basedOn w:val="DefaultParagraphFont"/>
    <w:uiPriority w:val="99"/>
    <w:semiHidden/>
    <w:unhideWhenUsed/>
    <w:rsid w:val="005C619D"/>
    <w:rPr>
      <w:vertAlign w:val="superscript"/>
    </w:rPr>
  </w:style>
  <w:style w:type="paragraph" w:styleId="Header">
    <w:name w:val="header"/>
    <w:basedOn w:val="Normal"/>
    <w:link w:val="HeaderChar"/>
    <w:uiPriority w:val="99"/>
    <w:unhideWhenUsed/>
    <w:rsid w:val="00CB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56"/>
  </w:style>
  <w:style w:type="paragraph" w:styleId="Footer">
    <w:name w:val="footer"/>
    <w:basedOn w:val="Normal"/>
    <w:link w:val="FooterChar"/>
    <w:uiPriority w:val="99"/>
    <w:unhideWhenUsed/>
    <w:rsid w:val="00CB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56"/>
  </w:style>
  <w:style w:type="paragraph" w:styleId="ListParagraph">
    <w:name w:val="List Paragraph"/>
    <w:basedOn w:val="Normal"/>
    <w:uiPriority w:val="34"/>
    <w:qFormat/>
    <w:rsid w:val="00EE7B77"/>
    <w:pPr>
      <w:spacing w:before="240" w:after="240" w:line="240" w:lineRule="auto"/>
      <w:ind w:left="720"/>
      <w:contextualSpacing/>
    </w:pPr>
    <w:rPr>
      <w:rFonts w:ascii="Arial" w:eastAsia="Times New Roman" w:hAnsi="Arial" w:cs="Times New Roman"/>
      <w:sz w:val="24"/>
      <w:szCs w:val="24"/>
      <w:lang w:eastAsia="en-AU"/>
    </w:rPr>
  </w:style>
  <w:style w:type="paragraph" w:styleId="EndnoteText">
    <w:name w:val="endnote text"/>
    <w:basedOn w:val="Normal"/>
    <w:link w:val="EndnoteTextChar"/>
    <w:uiPriority w:val="99"/>
    <w:semiHidden/>
    <w:unhideWhenUsed/>
    <w:rsid w:val="002E6D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D3B"/>
    <w:rPr>
      <w:sz w:val="20"/>
      <w:szCs w:val="20"/>
    </w:rPr>
  </w:style>
  <w:style w:type="character" w:styleId="EndnoteReference">
    <w:name w:val="endnote reference"/>
    <w:basedOn w:val="DefaultParagraphFont"/>
    <w:uiPriority w:val="99"/>
    <w:semiHidden/>
    <w:unhideWhenUsed/>
    <w:rsid w:val="002E6D3B"/>
    <w:rPr>
      <w:vertAlign w:val="superscript"/>
    </w:rPr>
  </w:style>
  <w:style w:type="paragraph" w:customStyle="1" w:styleId="NumberedHeading2">
    <w:name w:val="Numbered Heading 2"/>
    <w:basedOn w:val="Normal"/>
    <w:link w:val="NumberedHeading2Char"/>
    <w:qFormat/>
    <w:rsid w:val="00483C5A"/>
    <w:pPr>
      <w:keepNext/>
      <w:keepLines/>
      <w:numPr>
        <w:numId w:val="19"/>
      </w:numPr>
      <w:autoSpaceDE w:val="0"/>
      <w:autoSpaceDN w:val="0"/>
      <w:adjustRightInd w:val="0"/>
      <w:spacing w:before="200" w:after="0" w:line="240" w:lineRule="auto"/>
      <w:jc w:val="both"/>
      <w:textAlignment w:val="center"/>
      <w:outlineLvl w:val="2"/>
    </w:pPr>
    <w:rPr>
      <w:rFonts w:ascii="Calibri" w:eastAsia="MS Gothic" w:hAnsi="Calibri" w:cs="MinionPro-Regular"/>
      <w:b/>
      <w:bCs/>
      <w:color w:val="1E2BC8"/>
      <w:lang w:val="en" w:eastAsia="en-AU"/>
    </w:rPr>
  </w:style>
  <w:style w:type="character" w:customStyle="1" w:styleId="NumberedHeading2Char">
    <w:name w:val="Numbered Heading 2 Char"/>
    <w:basedOn w:val="DefaultParagraphFont"/>
    <w:link w:val="NumberedHeading2"/>
    <w:rsid w:val="00483C5A"/>
    <w:rPr>
      <w:rFonts w:ascii="Calibri" w:eastAsia="MS Gothic" w:hAnsi="Calibri" w:cs="MinionPro-Regular"/>
      <w:b/>
      <w:bCs/>
      <w:color w:val="1E2BC8"/>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7563">
      <w:bodyDiv w:val="1"/>
      <w:marLeft w:val="0"/>
      <w:marRight w:val="0"/>
      <w:marTop w:val="0"/>
      <w:marBottom w:val="0"/>
      <w:divBdr>
        <w:top w:val="none" w:sz="0" w:space="0" w:color="auto"/>
        <w:left w:val="none" w:sz="0" w:space="0" w:color="auto"/>
        <w:bottom w:val="none" w:sz="0" w:space="0" w:color="auto"/>
        <w:right w:val="none" w:sz="0" w:space="0" w:color="auto"/>
      </w:divBdr>
    </w:div>
    <w:div w:id="1180897034">
      <w:bodyDiv w:val="1"/>
      <w:marLeft w:val="0"/>
      <w:marRight w:val="0"/>
      <w:marTop w:val="0"/>
      <w:marBottom w:val="0"/>
      <w:divBdr>
        <w:top w:val="none" w:sz="0" w:space="0" w:color="auto"/>
        <w:left w:val="none" w:sz="0" w:space="0" w:color="auto"/>
        <w:bottom w:val="none" w:sz="0" w:space="0" w:color="auto"/>
        <w:right w:val="none" w:sz="0" w:space="0" w:color="auto"/>
      </w:divBdr>
    </w:div>
    <w:div w:id="16063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tional.Mental.Health.Plan@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haustralia.org/sites/default/files/imported/component/rsfiles/publications/Recognition_and_Respect_-_Mental_Health_Carers_Repor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7BD9-AD76-4754-A7DF-87516721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Sequoia</dc:creator>
  <cp:lastModifiedBy>ZVARGULIS, Anastasia</cp:lastModifiedBy>
  <cp:revision>2</cp:revision>
  <cp:lastPrinted>2016-12-16T03:52:00Z</cp:lastPrinted>
  <dcterms:created xsi:type="dcterms:W3CDTF">2016-12-22T03:55:00Z</dcterms:created>
  <dcterms:modified xsi:type="dcterms:W3CDTF">2016-12-22T03:55:00Z</dcterms:modified>
</cp:coreProperties>
</file>