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1D" w:rsidRDefault="004D091D" w:rsidP="004D091D">
      <w:pPr>
        <w:pStyle w:val="Subtitle"/>
        <w:tabs>
          <w:tab w:val="left" w:pos="9072"/>
        </w:tabs>
        <w:ind w:hanging="709"/>
        <w:rPr>
          <w:rFonts w:ascii="Georgia" w:eastAsia="Georgia" w:hAnsi="Georgia" w:cs="Georgia"/>
          <w:i w:val="0"/>
          <w:color w:val="245D38"/>
          <w:sz w:val="72"/>
          <w:szCs w:val="72"/>
        </w:rPr>
      </w:pPr>
      <w:r>
        <w:rPr>
          <w:b/>
          <w:noProof/>
          <w:color w:val="500778"/>
          <w:sz w:val="72"/>
          <w:szCs w:val="72"/>
          <w:lang w:eastAsia="en-AU"/>
        </w:rPr>
        <mc:AlternateContent>
          <mc:Choice Requires="wpg">
            <w:drawing>
              <wp:inline distT="0" distB="0" distL="0" distR="0" wp14:anchorId="308E5981" wp14:editId="600C72C4">
                <wp:extent cx="6795933" cy="3162300"/>
                <wp:effectExtent l="0" t="0" r="5080" b="0"/>
                <wp:docPr id="4" name="Group 4" descr="This banner depicts a graphical branding." title="Australian Government Department of Social Services banner"/>
                <wp:cNvGraphicFramePr/>
                <a:graphic xmlns:a="http://schemas.openxmlformats.org/drawingml/2006/main">
                  <a:graphicData uri="http://schemas.microsoft.com/office/word/2010/wordprocessingGroup">
                    <wpg:wgp>
                      <wpg:cNvGrpSpPr/>
                      <wpg:grpSpPr>
                        <a:xfrm>
                          <a:off x="0" y="0"/>
                          <a:ext cx="6795933" cy="3162300"/>
                          <a:chOff x="0" y="0"/>
                          <a:chExt cx="6728604" cy="3131389"/>
                        </a:xfrm>
                      </wpg:grpSpPr>
                      <pic:pic xmlns:pic="http://schemas.openxmlformats.org/drawingml/2006/picture">
                        <pic:nvPicPr>
                          <pic:cNvPr id="1" name="image01.jpg" descr="This banner shows branding elements for the Australian Priority Investment Approach." title="Australian Priority Investment Approach Banner"/>
                          <pic:cNvPicPr/>
                        </pic:nvPicPr>
                        <pic:blipFill>
                          <a:blip r:embed="rId9"/>
                          <a:srcRect t="687"/>
                          <a:stretch>
                            <a:fillRect/>
                          </a:stretch>
                        </pic:blipFill>
                        <pic:spPr>
                          <a:xfrm>
                            <a:off x="103517" y="0"/>
                            <a:ext cx="6625087" cy="3131389"/>
                          </a:xfrm>
                          <a:prstGeom prst="rect">
                            <a:avLst/>
                          </a:prstGeom>
                          <a:ln/>
                        </pic:spPr>
                      </pic:pic>
                      <pic:pic xmlns:pic="http://schemas.openxmlformats.org/drawingml/2006/picture">
                        <pic:nvPicPr>
                          <pic:cNvPr id="2" name="image03.jpg" descr="Australian Government Crest with Department of Social Services subheading" title="Australian Government Crest"/>
                          <pic:cNvPicPr/>
                        </pic:nvPicPr>
                        <pic:blipFill>
                          <a:blip r:embed="rId10"/>
                          <a:srcRect/>
                          <a:stretch>
                            <a:fillRect/>
                          </a:stretch>
                        </pic:blipFill>
                        <pic:spPr>
                          <a:xfrm>
                            <a:off x="0" y="517585"/>
                            <a:ext cx="3062377" cy="905774"/>
                          </a:xfrm>
                          <a:prstGeom prst="rect">
                            <a:avLst/>
                          </a:prstGeom>
                          <a:ln/>
                        </pic:spPr>
                      </pic:pic>
                    </wpg:wgp>
                  </a:graphicData>
                </a:graphic>
              </wp:inline>
            </w:drawing>
          </mc:Choice>
          <mc:Fallback>
            <w:pict>
              <v:group id="Group 4" o:spid="_x0000_s1026" alt="Title: Australian Government Department of Social Services banner - Description: This banner depicts a graphical branding." style="width:535.1pt;height:249pt;mso-position-horizontal-relative:char;mso-position-vertical-relative:line" coordsize="67286,313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5T/AF3xC5/5Yxcf98//&#10;AGVdVXK6X+88b6i/91MfyFc2I1cF5mdTp6nV0UUV0mgUUUUAFFFFABRRRQAUUUUAFFFFABRRRQAU&#10;UUUAFFFFABRRRQAUUUUAFFFFABRRRQAUUUUAFFFFABRRRQAUUUUAFFFFABRRRQAUUUUAFFFFABRR&#10;RQAUUUUAcb4v/wCRr8I/9fj/APoNdlXG+M8p4h8Jy9hqGzP1FdlSREd2FFFFMsKKKKACiiigDlPE&#10;I8nxLpE/TLbf1H+NdUK5Xxj8kumTf3Jj/Q/0rqh0rmpaVJr0M4fFIWiiiuk0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ErOv9GtL8iR1Mc6/dmjO1x+NaNFJxT0Ymk9GUtOt7y2jeO7uhcYP7ttuGx71a&#10;mmjgjLyuqIOCzHAp9RXFtDdRGKeNZIz1VhkUrWVkFrKyHpIrqGRwynoQc0+sRvDNkrFrV7i1Y/8A&#10;PKU4/WtGytXtLfypLiSdgSd8nWlFy6oScuqLVFVryO6ktytpMkU2eGZdw/Kqtva6qsZE+oI7Z6iI&#10;Dim5NdAbt0NOiiiqK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DBAoAAAAAAAAAIQC/BeqaXmIAAF5iAAAUAAAA&#10;ZHJzL21lZGlhL2ltYWdlMi5qcGf/2P/gABBKRklGAAECAAABAAEAAP/bAEMACAYGBwYFCAcHBwkJ&#10;CAoMFA0MCwsMGRITDxQdGh8eHRocHCAkLicgIiwjHBwoNyksMDE0NDQfJzk9ODI8LjM0Mv/bAEMB&#10;CQkJDAsMGA0NGDIhHCEyMjIyMjIyMjIyMjIyMjIyMjIyMjIyMjIyMjIyMjIyMjIyMjIyMjIyMjIy&#10;MjIyMjIyMv/AABEIANkC4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s1027" type="#_x0000_t75" alt="This banner shows branding elements for the Australian Priority Investment Approach." style="position:absolute;left:1035;width:66251;height:31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yaRa/AAAA2gAAAA8AAABkcnMvZG93bnJldi54bWxET01rwkAQvQv+h2WE3nSTUoKmriKW1nrU&#10;9tLbkJ0modnZZXdj4r/vCoKn4fE+Z70dTScu5ENrWUG+yEAQV1a3XCv4/nqfL0GEiKyxs0wKrhRg&#10;u5lO1lhqO/CJLudYixTCoUQFTYyulDJUDRkMC+uIE/drvcGYoK+l9jikcNPJ5ywrpMGWU0ODjvYN&#10;VX/n3ih4Wb0tde9++kLm2aHn1XHMP5xST7Nx9woi0hgf4rv7U6f5cHvlduXm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8mkWvwAAANoAAAAPAAAAAAAAAAAAAAAAAJ8CAABk&#10;cnMvZG93bnJldi54bWxQSwUGAAAAAAQABAD3AAAAiwMAAAAA&#10;">
                  <v:imagedata r:id="rId11" o:title="This banner shows branding elements for the Australian Priority Investment Approach" croptop="450f"/>
                </v:shape>
                <v:shape id="image03.jpg" o:spid="_x0000_s1028" type="#_x0000_t75" alt="Australian Government Crest with Department of Social Services subheading" style="position:absolute;top:5175;width:30623;height:9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C3HrEAAAA2gAAAA8AAABkcnMvZG93bnJldi54bWxEj0uLwkAQhO/C/oehBW9mooFFso6yZBG8&#10;+Ij7ODeZNslupidkRo3++h1B8FhU1VfUfNmbRpypc7VlBZMoBkFcWF1zqeDrczWegXAeWWNjmRRc&#10;ycFy8TKYY6rthXM6H3wpAoRdigoq79tUSldUZNBFtiUO3tF2Bn2QXSl1h5cAN42cxvGrNFhzWKiw&#10;payi4u9wMgqy37zeZnlSfn/sb7ef/eyYJJudUqNh//4GwlPvn+FHe60VTOF+JdwA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LC3HrEAAAA2gAAAA8AAAAAAAAAAAAAAAAA&#10;nwIAAGRycy9kb3ducmV2LnhtbFBLBQYAAAAABAAEAPcAAACQAwAAAAA=&#10;">
                  <v:imagedata r:id="rId12" o:title="Australian Government Crest with Department of Social Services subheading"/>
                </v:shape>
                <w10:anchorlock/>
              </v:group>
            </w:pict>
          </mc:Fallback>
        </mc:AlternateContent>
      </w:r>
    </w:p>
    <w:p w:rsidR="001E6E55" w:rsidRPr="006E6D11" w:rsidRDefault="004D091D" w:rsidP="004D091D">
      <w:pPr>
        <w:pStyle w:val="Subtitle"/>
        <w:tabs>
          <w:tab w:val="left" w:pos="9072"/>
        </w:tabs>
        <w:spacing w:after="0"/>
        <w:ind w:hanging="709"/>
        <w:rPr>
          <w:i w:val="0"/>
        </w:rPr>
      </w:pPr>
      <w:r>
        <w:rPr>
          <w:rFonts w:ascii="Georgia" w:eastAsia="Georgia" w:hAnsi="Georgia" w:cs="Georgia"/>
          <w:i w:val="0"/>
          <w:color w:val="245D38"/>
          <w:sz w:val="72"/>
          <w:szCs w:val="72"/>
        </w:rPr>
        <w:tab/>
      </w:r>
      <w:r w:rsidR="001E6E55" w:rsidRPr="004D091D">
        <w:rPr>
          <w:rFonts w:ascii="Georgia" w:eastAsia="Georgia" w:hAnsi="Georgia" w:cs="Georgia"/>
          <w:i w:val="0"/>
          <w:color w:val="245D38"/>
          <w:sz w:val="52"/>
          <w:szCs w:val="72"/>
        </w:rPr>
        <w:t>Australia</w:t>
      </w:r>
      <w:r w:rsidRPr="004D091D">
        <w:rPr>
          <w:rFonts w:ascii="Georgia" w:eastAsia="Georgia" w:hAnsi="Georgia" w:cs="Georgia"/>
          <w:i w:val="0"/>
          <w:color w:val="245D38"/>
          <w:sz w:val="52"/>
          <w:szCs w:val="72"/>
        </w:rPr>
        <w:t xml:space="preserve">n Priority Investment Approach </w:t>
      </w:r>
      <w:r w:rsidR="001E6E55" w:rsidRPr="004D091D">
        <w:rPr>
          <w:rFonts w:ascii="Georgia" w:eastAsia="Georgia" w:hAnsi="Georgia" w:cs="Georgia"/>
          <w:i w:val="0"/>
          <w:color w:val="245D38"/>
          <w:sz w:val="52"/>
          <w:szCs w:val="72"/>
        </w:rPr>
        <w:t>to Welfare</w:t>
      </w:r>
      <w:r w:rsidR="001E6E55" w:rsidRPr="006E6D11">
        <w:rPr>
          <w:rFonts w:ascii="Georgia" w:eastAsia="Georgia" w:hAnsi="Georgia" w:cs="Georgia"/>
          <w:i w:val="0"/>
          <w:color w:val="245D38"/>
          <w:sz w:val="72"/>
          <w:szCs w:val="72"/>
        </w:rPr>
        <w:br/>
      </w:r>
    </w:p>
    <w:p w:rsidR="004D091D" w:rsidRPr="004D091D" w:rsidRDefault="004D091D" w:rsidP="004D091D">
      <w:pPr>
        <w:spacing w:after="0" w:line="240" w:lineRule="auto"/>
        <w:rPr>
          <w:rFonts w:ascii="Georgia" w:eastAsia="Georgia" w:hAnsi="Georgia" w:cs="Georgia"/>
          <w:color w:val="245D38"/>
          <w:sz w:val="40"/>
          <w:szCs w:val="68"/>
        </w:rPr>
      </w:pPr>
    </w:p>
    <w:p w:rsidR="004D091D" w:rsidRDefault="001E6E55" w:rsidP="004D091D">
      <w:pPr>
        <w:spacing w:after="0" w:line="240" w:lineRule="auto"/>
        <w:rPr>
          <w:rFonts w:ascii="Georgia" w:eastAsia="Georgia" w:hAnsi="Georgia" w:cs="Georgia"/>
          <w:color w:val="245D38"/>
          <w:sz w:val="68"/>
          <w:szCs w:val="68"/>
        </w:rPr>
      </w:pPr>
      <w:r w:rsidRPr="004D091D">
        <w:rPr>
          <w:rFonts w:ascii="Georgia" w:eastAsia="Georgia" w:hAnsi="Georgia" w:cs="Georgia"/>
          <w:color w:val="245D38"/>
          <w:sz w:val="68"/>
          <w:szCs w:val="68"/>
        </w:rPr>
        <w:t>Try, Test and Learn Fund</w:t>
      </w:r>
      <w:r w:rsidRPr="004D091D">
        <w:rPr>
          <w:rFonts w:ascii="Georgia" w:eastAsia="Georgia" w:hAnsi="Georgia" w:cs="Georgia"/>
          <w:color w:val="245D38"/>
          <w:sz w:val="68"/>
          <w:szCs w:val="68"/>
        </w:rPr>
        <w:br/>
      </w:r>
    </w:p>
    <w:p w:rsidR="001E6E55" w:rsidRPr="004D091D" w:rsidRDefault="004D091D" w:rsidP="004D091D">
      <w:pPr>
        <w:spacing w:after="0" w:line="240" w:lineRule="auto"/>
        <w:rPr>
          <w:rFonts w:eastAsia="Georgia" w:cs="Arial"/>
          <w:color w:val="245D38"/>
          <w:sz w:val="68"/>
          <w:szCs w:val="68"/>
        </w:rPr>
      </w:pPr>
      <w:r>
        <w:rPr>
          <w:rFonts w:ascii="Georgia" w:eastAsia="Georgia" w:hAnsi="Georgia" w:cs="Georgia"/>
          <w:color w:val="245D38"/>
          <w:sz w:val="68"/>
          <w:szCs w:val="68"/>
        </w:rPr>
        <w:t>Co-developme</w:t>
      </w:r>
      <w:bookmarkStart w:id="0" w:name="_GoBack"/>
      <w:bookmarkEnd w:id="0"/>
      <w:r>
        <w:rPr>
          <w:rFonts w:ascii="Georgia" w:eastAsia="Georgia" w:hAnsi="Georgia" w:cs="Georgia"/>
          <w:color w:val="245D38"/>
          <w:sz w:val="68"/>
          <w:szCs w:val="68"/>
        </w:rPr>
        <w:t>nt supplementary i</w:t>
      </w:r>
      <w:r w:rsidR="00FF6E7A" w:rsidRPr="004D091D">
        <w:rPr>
          <w:rFonts w:ascii="Georgia" w:eastAsia="Georgia" w:hAnsi="Georgia" w:cs="Georgia"/>
          <w:color w:val="245D38"/>
          <w:sz w:val="68"/>
          <w:szCs w:val="68"/>
        </w:rPr>
        <w:t>nformation</w:t>
      </w:r>
      <w:r w:rsidRPr="004D091D">
        <w:rPr>
          <w:rFonts w:ascii="Georgia" w:eastAsia="Georgia" w:hAnsi="Georgia" w:cs="Georgia"/>
          <w:color w:val="245D38"/>
          <w:sz w:val="68"/>
          <w:szCs w:val="68"/>
        </w:rPr>
        <w:t xml:space="preserve"> </w:t>
      </w:r>
    </w:p>
    <w:p w:rsidR="004D091D" w:rsidRDefault="001E6E55" w:rsidP="00C03D70">
      <w:pPr>
        <w:spacing w:before="2040" w:after="180" w:line="240" w:lineRule="auto"/>
        <w:rPr>
          <w:rFonts w:eastAsia="Georgia"/>
          <w:sz w:val="32"/>
          <w:szCs w:val="72"/>
        </w:rPr>
      </w:pPr>
      <w:r w:rsidRPr="004D091D">
        <w:rPr>
          <w:rFonts w:eastAsia="Georgia"/>
          <w:sz w:val="32"/>
          <w:szCs w:val="72"/>
        </w:rPr>
        <w:t>Version 1 (</w:t>
      </w:r>
      <w:r w:rsidR="00CD12FD" w:rsidRPr="004D091D">
        <w:rPr>
          <w:rFonts w:eastAsia="Georgia"/>
          <w:sz w:val="32"/>
          <w:szCs w:val="72"/>
        </w:rPr>
        <w:t>1</w:t>
      </w:r>
      <w:r w:rsidR="001004BC" w:rsidRPr="004D091D">
        <w:rPr>
          <w:rFonts w:eastAsia="Georgia"/>
          <w:sz w:val="32"/>
          <w:szCs w:val="72"/>
        </w:rPr>
        <w:t>1</w:t>
      </w:r>
      <w:r w:rsidRPr="004D091D">
        <w:rPr>
          <w:rFonts w:eastAsia="Georgia"/>
          <w:sz w:val="32"/>
          <w:szCs w:val="72"/>
        </w:rPr>
        <w:t xml:space="preserve"> </w:t>
      </w:r>
      <w:r w:rsidR="00CD12FD" w:rsidRPr="004D091D">
        <w:rPr>
          <w:rFonts w:eastAsia="Georgia"/>
          <w:sz w:val="32"/>
          <w:szCs w:val="72"/>
        </w:rPr>
        <w:t>April</w:t>
      </w:r>
      <w:r w:rsidRPr="004D091D">
        <w:rPr>
          <w:rFonts w:eastAsia="Georgia"/>
          <w:sz w:val="32"/>
          <w:szCs w:val="72"/>
        </w:rPr>
        <w:t xml:space="preserve"> 2017)</w:t>
      </w:r>
    </w:p>
    <w:p w:rsidR="00C03D70" w:rsidRDefault="00C03D70">
      <w:pPr>
        <w:rPr>
          <w:b/>
          <w:sz w:val="18"/>
        </w:rPr>
      </w:pPr>
      <w:r>
        <w:rPr>
          <w:b/>
          <w:sz w:val="18"/>
        </w:rPr>
        <w:br w:type="page"/>
      </w:r>
    </w:p>
    <w:p w:rsidR="001E6E55" w:rsidRPr="006E6D11" w:rsidRDefault="001E6E55" w:rsidP="001E6E55">
      <w:pPr>
        <w:spacing w:after="180" w:line="240" w:lineRule="auto"/>
        <w:rPr>
          <w:b/>
          <w:sz w:val="18"/>
        </w:rPr>
      </w:pPr>
      <w:r w:rsidRPr="006E6D11">
        <w:rPr>
          <w:b/>
          <w:sz w:val="18"/>
        </w:rPr>
        <w:lastRenderedPageBreak/>
        <w:t>Version history</w:t>
      </w:r>
    </w:p>
    <w:tbl>
      <w:tblPr>
        <w:tblStyle w:val="TableGrid"/>
        <w:tblW w:w="0" w:type="auto"/>
        <w:tblLook w:val="04A0" w:firstRow="1" w:lastRow="0" w:firstColumn="1" w:lastColumn="0" w:noHBand="0" w:noVBand="1"/>
        <w:tblCaption w:val="Table of Handbook versions"/>
        <w:tblDescription w:val="Version 1 was published 9 December 2016. Version 2 was published 21 December 2016, and added a definition for capital funding and corrected minor typographical errors. Version 3 was published 20 February 2017, and added clarification regarding processes for publishing and shortlisting eligible ideas."/>
      </w:tblPr>
      <w:tblGrid>
        <w:gridCol w:w="1101"/>
        <w:gridCol w:w="1842"/>
        <w:gridCol w:w="6299"/>
      </w:tblGrid>
      <w:tr w:rsidR="001E6E55" w:rsidRPr="006E6D11" w:rsidTr="00C21881">
        <w:trPr>
          <w:tblHeader/>
        </w:trPr>
        <w:tc>
          <w:tcPr>
            <w:tcW w:w="1101" w:type="dxa"/>
          </w:tcPr>
          <w:p w:rsidR="001E6E55" w:rsidRPr="006E6D11" w:rsidRDefault="001E6E55" w:rsidP="00C21881">
            <w:pPr>
              <w:spacing w:after="180"/>
              <w:rPr>
                <w:sz w:val="18"/>
              </w:rPr>
            </w:pPr>
          </w:p>
        </w:tc>
        <w:tc>
          <w:tcPr>
            <w:tcW w:w="1842" w:type="dxa"/>
          </w:tcPr>
          <w:p w:rsidR="001E6E55" w:rsidRPr="006E6D11" w:rsidRDefault="001E6E55" w:rsidP="00C21881">
            <w:pPr>
              <w:spacing w:after="180"/>
              <w:rPr>
                <w:b/>
                <w:sz w:val="18"/>
              </w:rPr>
            </w:pPr>
            <w:r w:rsidRPr="006E6D11">
              <w:rPr>
                <w:b/>
                <w:sz w:val="18"/>
              </w:rPr>
              <w:t>Date</w:t>
            </w:r>
          </w:p>
        </w:tc>
        <w:tc>
          <w:tcPr>
            <w:tcW w:w="6299" w:type="dxa"/>
          </w:tcPr>
          <w:p w:rsidR="001E6E55" w:rsidRPr="006E6D11" w:rsidRDefault="001E6E55" w:rsidP="00C21881">
            <w:pPr>
              <w:spacing w:after="180"/>
              <w:rPr>
                <w:b/>
                <w:sz w:val="18"/>
              </w:rPr>
            </w:pPr>
            <w:r w:rsidRPr="006E6D11">
              <w:rPr>
                <w:b/>
                <w:sz w:val="18"/>
              </w:rPr>
              <w:t>Reason for update</w:t>
            </w:r>
          </w:p>
        </w:tc>
      </w:tr>
      <w:tr w:rsidR="001E6E55" w:rsidRPr="006E6D11" w:rsidTr="00C21881">
        <w:tc>
          <w:tcPr>
            <w:tcW w:w="1101" w:type="dxa"/>
          </w:tcPr>
          <w:p w:rsidR="001E6E55" w:rsidRPr="006E6D11" w:rsidRDefault="001E6E55" w:rsidP="00C21881">
            <w:pPr>
              <w:spacing w:after="180"/>
              <w:rPr>
                <w:sz w:val="18"/>
              </w:rPr>
            </w:pPr>
            <w:r w:rsidRPr="006E6D11">
              <w:rPr>
                <w:sz w:val="18"/>
              </w:rPr>
              <w:t>Version 1</w:t>
            </w:r>
          </w:p>
        </w:tc>
        <w:tc>
          <w:tcPr>
            <w:tcW w:w="1842" w:type="dxa"/>
          </w:tcPr>
          <w:p w:rsidR="001E6E55" w:rsidRPr="006E6D11" w:rsidRDefault="00CD12FD" w:rsidP="00CD12FD">
            <w:pPr>
              <w:spacing w:after="180"/>
              <w:rPr>
                <w:sz w:val="18"/>
              </w:rPr>
            </w:pPr>
            <w:r w:rsidRPr="006E6D11">
              <w:rPr>
                <w:sz w:val="18"/>
              </w:rPr>
              <w:t>1</w:t>
            </w:r>
            <w:r w:rsidR="004D091D">
              <w:rPr>
                <w:sz w:val="18"/>
              </w:rPr>
              <w:t>2</w:t>
            </w:r>
            <w:r w:rsidR="001E6E55" w:rsidRPr="006E6D11">
              <w:rPr>
                <w:sz w:val="18"/>
              </w:rPr>
              <w:t xml:space="preserve"> </w:t>
            </w:r>
            <w:r w:rsidRPr="006E6D11">
              <w:rPr>
                <w:sz w:val="18"/>
              </w:rPr>
              <w:t>April</w:t>
            </w:r>
            <w:r w:rsidR="001E6E55" w:rsidRPr="006E6D11">
              <w:rPr>
                <w:sz w:val="18"/>
              </w:rPr>
              <w:t xml:space="preserve"> </w:t>
            </w:r>
            <w:r w:rsidRPr="006E6D11">
              <w:rPr>
                <w:sz w:val="18"/>
              </w:rPr>
              <w:t>2017</w:t>
            </w:r>
          </w:p>
        </w:tc>
        <w:tc>
          <w:tcPr>
            <w:tcW w:w="6299" w:type="dxa"/>
          </w:tcPr>
          <w:p w:rsidR="001E6E55" w:rsidRPr="006E6D11" w:rsidRDefault="001E6E55" w:rsidP="00C21881">
            <w:pPr>
              <w:spacing w:after="180"/>
              <w:rPr>
                <w:sz w:val="18"/>
              </w:rPr>
            </w:pPr>
          </w:p>
        </w:tc>
      </w:tr>
    </w:tbl>
    <w:p w:rsidR="001E6E55" w:rsidRPr="006E6D11" w:rsidRDefault="001E6E55">
      <w:pPr>
        <w:rPr>
          <w:rStyle w:val="BookTitle"/>
          <w:rFonts w:eastAsiaTheme="majorEastAsia" w:cstheme="majorBidi"/>
          <w:b/>
          <w:bCs/>
          <w:i w:val="0"/>
          <w:iCs w:val="0"/>
          <w:smallCaps w:val="0"/>
          <w:spacing w:val="0"/>
          <w:sz w:val="32"/>
          <w:szCs w:val="28"/>
        </w:rPr>
      </w:pPr>
    </w:p>
    <w:p w:rsidR="001E6E55" w:rsidRPr="006E6D11" w:rsidRDefault="001E6E55">
      <w:pPr>
        <w:rPr>
          <w:rStyle w:val="BookTitle"/>
          <w:rFonts w:eastAsiaTheme="majorEastAsia" w:cstheme="majorBidi"/>
          <w:b/>
          <w:bCs/>
          <w:i w:val="0"/>
          <w:iCs w:val="0"/>
          <w:smallCaps w:val="0"/>
          <w:spacing w:val="0"/>
          <w:sz w:val="32"/>
          <w:szCs w:val="28"/>
        </w:rPr>
      </w:pPr>
      <w:r w:rsidRPr="006E6D11">
        <w:rPr>
          <w:rStyle w:val="BookTitle"/>
          <w:i w:val="0"/>
          <w:iCs w:val="0"/>
          <w:smallCaps w:val="0"/>
          <w:spacing w:val="0"/>
        </w:rPr>
        <w:br w:type="page"/>
      </w:r>
    </w:p>
    <w:p w:rsidR="002C2D25" w:rsidRDefault="002C2D25" w:rsidP="001E6E55">
      <w:pPr>
        <w:pStyle w:val="Heading1"/>
        <w:rPr>
          <w:rStyle w:val="BookTitle"/>
          <w:i w:val="0"/>
          <w:iCs w:val="0"/>
          <w:smallCaps w:val="0"/>
          <w:spacing w:val="0"/>
        </w:rPr>
        <w:sectPr w:rsidR="002C2D25" w:rsidSect="002C2D25">
          <w:footerReference w:type="default" r:id="rId13"/>
          <w:footerReference w:type="first" r:id="rId14"/>
          <w:pgSz w:w="11906" w:h="16838"/>
          <w:pgMar w:top="1440" w:right="1440" w:bottom="1440" w:left="1440" w:header="708" w:footer="708" w:gutter="0"/>
          <w:pgNumType w:start="1"/>
          <w:cols w:space="708"/>
          <w:titlePg/>
          <w:docGrid w:linePitch="360"/>
        </w:sectPr>
      </w:pPr>
    </w:p>
    <w:p w:rsidR="001E6E55" w:rsidRPr="006E6D11" w:rsidRDefault="005F2AF2" w:rsidP="001E6E55">
      <w:pPr>
        <w:pStyle w:val="Heading1"/>
        <w:rPr>
          <w:rStyle w:val="BookTitle"/>
          <w:i w:val="0"/>
          <w:iCs w:val="0"/>
          <w:smallCaps w:val="0"/>
          <w:spacing w:val="0"/>
        </w:rPr>
      </w:pPr>
      <w:r w:rsidRPr="006E6D11">
        <w:rPr>
          <w:rStyle w:val="BookTitle"/>
          <w:i w:val="0"/>
          <w:iCs w:val="0"/>
          <w:smallCaps w:val="0"/>
          <w:spacing w:val="0"/>
        </w:rPr>
        <w:lastRenderedPageBreak/>
        <w:t>Background</w:t>
      </w:r>
    </w:p>
    <w:p w:rsidR="00E26469" w:rsidRPr="006E6D11" w:rsidRDefault="00FF6E7A" w:rsidP="006F136B">
      <w:r w:rsidRPr="006E6D11">
        <w:t>This document contains</w:t>
      </w:r>
      <w:r w:rsidR="00D643C6" w:rsidRPr="006E6D11">
        <w:t xml:space="preserve"> additional</w:t>
      </w:r>
      <w:r w:rsidRPr="006E6D11">
        <w:t xml:space="preserve"> information about the co-development stage</w:t>
      </w:r>
      <w:r w:rsidR="00D643C6" w:rsidRPr="006E6D11">
        <w:t xml:space="preserve"> and funding selection processes</w:t>
      </w:r>
      <w:r w:rsidRPr="006E6D11">
        <w:t xml:space="preserve"> for Tranche 1 of the Try, Test and Learn Fund. It supplements the Try, Test and Learn Fund Handbook</w:t>
      </w:r>
      <w:r w:rsidR="006737B0" w:rsidRPr="006E6D11">
        <w:t xml:space="preserve"> (Handbook)</w:t>
      </w:r>
      <w:r w:rsidRPr="006E6D11">
        <w:t xml:space="preserve"> </w:t>
      </w:r>
      <w:r w:rsidR="00A87B87" w:rsidRPr="006E6D11">
        <w:t xml:space="preserve">which is </w:t>
      </w:r>
      <w:r w:rsidR="002073BA" w:rsidRPr="006E6D11">
        <w:t xml:space="preserve">available at </w:t>
      </w:r>
      <w:hyperlink r:id="rId15" w:history="1">
        <w:r w:rsidR="002073BA" w:rsidRPr="00066F81">
          <w:rPr>
            <w:rStyle w:val="Hyperlink"/>
          </w:rPr>
          <w:t>DSS Engage</w:t>
        </w:r>
      </w:hyperlink>
      <w:r w:rsidRPr="006E6D11">
        <w:t xml:space="preserve">. </w:t>
      </w:r>
      <w:r w:rsidR="006737B0" w:rsidRPr="006E6D11">
        <w:t>Unless the contrary intention appears, terms defined in the Glossary to the Try, Test and Learn Fund Handbook have the same meaning in this document.</w:t>
      </w:r>
    </w:p>
    <w:p w:rsidR="007F3EA6" w:rsidRPr="006E6D11" w:rsidRDefault="002073BA" w:rsidP="002073BA">
      <w:r w:rsidRPr="006E6D11">
        <w:t xml:space="preserve">The Try, Test and Learn Fund will support trials of new or innovative policy responses to help people live independently of welfare. </w:t>
      </w:r>
    </w:p>
    <w:p w:rsidR="007F3EA6" w:rsidRPr="006E6D11" w:rsidRDefault="007F3EA6" w:rsidP="005F2AF2">
      <w:pPr>
        <w:spacing w:after="120"/>
      </w:pPr>
      <w:r w:rsidRPr="006E6D11">
        <w:t xml:space="preserve">As announced </w:t>
      </w:r>
      <w:proofErr w:type="gramStart"/>
      <w:r w:rsidRPr="006E6D11">
        <w:t>in the 2016-17 Federal Budget, the Try,</w:t>
      </w:r>
      <w:proofErr w:type="gramEnd"/>
      <w:r w:rsidRPr="006E6D11">
        <w:t xml:space="preserve"> Test and Learn Fund is the Government’s first response to the Australian Priority Investment Approach to Welfare. It will help to achieve the </w:t>
      </w:r>
      <w:r w:rsidR="00E81F0B" w:rsidRPr="006E6D11">
        <w:t xml:space="preserve">goals of the </w:t>
      </w:r>
      <w:r w:rsidRPr="006E6D11">
        <w:t>Priority Investment Approach which are to improve lifetime wellbeing by:</w:t>
      </w:r>
    </w:p>
    <w:p w:rsidR="007F3EA6" w:rsidRPr="006E6D11" w:rsidRDefault="007F3EA6" w:rsidP="00274808">
      <w:pPr>
        <w:pStyle w:val="ListParagraph"/>
        <w:numPr>
          <w:ilvl w:val="0"/>
          <w:numId w:val="1"/>
        </w:numPr>
        <w:spacing w:after="120"/>
        <w:ind w:left="714" w:hanging="357"/>
        <w:contextualSpacing w:val="0"/>
      </w:pPr>
      <w:r w:rsidRPr="006E6D11">
        <w:t>increasing the capacity of individuals to participate in social and economic life and to live independently of welfare</w:t>
      </w:r>
      <w:r w:rsidR="001C019D" w:rsidRPr="006E6D11">
        <w:t>;</w:t>
      </w:r>
    </w:p>
    <w:p w:rsidR="007F3EA6" w:rsidRPr="006E6D11" w:rsidRDefault="007F3EA6" w:rsidP="00274808">
      <w:pPr>
        <w:pStyle w:val="ListParagraph"/>
        <w:numPr>
          <w:ilvl w:val="0"/>
          <w:numId w:val="1"/>
        </w:numPr>
        <w:spacing w:after="120"/>
        <w:ind w:left="714" w:hanging="357"/>
        <w:contextualSpacing w:val="0"/>
      </w:pPr>
      <w:r w:rsidRPr="006E6D11">
        <w:t>reducing the risk of welfare dependence</w:t>
      </w:r>
      <w:r w:rsidR="001C019D" w:rsidRPr="006E6D11">
        <w:t>; and</w:t>
      </w:r>
    </w:p>
    <w:p w:rsidR="007F3EA6" w:rsidRPr="006E6D11" w:rsidRDefault="007F3EA6" w:rsidP="00274808">
      <w:pPr>
        <w:pStyle w:val="ListParagraph"/>
        <w:numPr>
          <w:ilvl w:val="0"/>
          <w:numId w:val="1"/>
        </w:numPr>
        <w:spacing w:after="120"/>
        <w:ind w:left="714" w:hanging="357"/>
        <w:contextualSpacing w:val="0"/>
      </w:pPr>
      <w:proofErr w:type="gramStart"/>
      <w:r w:rsidRPr="006E6D11">
        <w:t>reducing</w:t>
      </w:r>
      <w:proofErr w:type="gramEnd"/>
      <w:r w:rsidRPr="006E6D11">
        <w:t xml:space="preserve"> long-term social security costs in the interests of maintaining a sustainable support system for vulnerable Australians.</w:t>
      </w:r>
    </w:p>
    <w:p w:rsidR="001C019D" w:rsidRPr="006E6D11" w:rsidRDefault="002073BA" w:rsidP="002073BA">
      <w:r w:rsidRPr="006E6D11">
        <w:t xml:space="preserve">The </w:t>
      </w:r>
      <w:r w:rsidR="001C019D" w:rsidRPr="006E6D11">
        <w:t xml:space="preserve">Try, Test and Learn </w:t>
      </w:r>
      <w:r w:rsidRPr="006E6D11">
        <w:t xml:space="preserve">Fund will seek to support groups who have the capacity to work and are at risk of long-term welfare dependence. It will also help to ensure that Australia’s safety net remains sustainable for future generations. </w:t>
      </w:r>
    </w:p>
    <w:p w:rsidR="002073BA" w:rsidRPr="006E6D11" w:rsidRDefault="002073BA" w:rsidP="001C019D">
      <w:pPr>
        <w:pStyle w:val="Heading2"/>
      </w:pPr>
      <w:r w:rsidRPr="006E6D11">
        <w:t xml:space="preserve">Tranche 1 of the Try, Test and Learn Fund </w:t>
      </w:r>
    </w:p>
    <w:p w:rsidR="002073BA" w:rsidRPr="006E6D11" w:rsidRDefault="002073BA" w:rsidP="005F2AF2">
      <w:pPr>
        <w:spacing w:after="120"/>
      </w:pPr>
      <w:r w:rsidRPr="006E6D11">
        <w:t>The priority groups for Tranche 1 of the Try, Test and Learn Fund were informed by the 2015 Priority Investment Approach Baseline Valuation Report and additional analysis of Priority Investment Approach data. The initial priority groups are:</w:t>
      </w:r>
    </w:p>
    <w:p w:rsidR="002073BA" w:rsidRPr="006E6D11" w:rsidRDefault="002073BA" w:rsidP="00274808">
      <w:pPr>
        <w:pStyle w:val="ListParagraph"/>
        <w:numPr>
          <w:ilvl w:val="0"/>
          <w:numId w:val="1"/>
        </w:numPr>
        <w:spacing w:after="120"/>
        <w:ind w:left="714" w:hanging="357"/>
        <w:contextualSpacing w:val="0"/>
      </w:pPr>
      <w:r w:rsidRPr="006E6D11">
        <w:t>young people aged under 25 who started receiving Parenting Payment at age 18 or under and who are still receiving an income support payment</w:t>
      </w:r>
      <w:r w:rsidR="001C019D" w:rsidRPr="006E6D11">
        <w:t>;</w:t>
      </w:r>
    </w:p>
    <w:p w:rsidR="002073BA" w:rsidRPr="006E6D11" w:rsidRDefault="002073BA" w:rsidP="00274808">
      <w:pPr>
        <w:pStyle w:val="ListParagraph"/>
        <w:numPr>
          <w:ilvl w:val="0"/>
          <w:numId w:val="1"/>
        </w:numPr>
        <w:spacing w:after="120"/>
        <w:ind w:left="714" w:hanging="357"/>
        <w:contextualSpacing w:val="0"/>
      </w:pPr>
      <w:r w:rsidRPr="006E6D11">
        <w:t>young people aged under 25 who are in receipt of Carer Payment or at immediate risk of going onto the payment</w:t>
      </w:r>
      <w:r w:rsidR="001C019D" w:rsidRPr="006E6D11">
        <w:t>; and</w:t>
      </w:r>
    </w:p>
    <w:p w:rsidR="002073BA" w:rsidRPr="006E6D11" w:rsidRDefault="002073BA" w:rsidP="00274808">
      <w:pPr>
        <w:pStyle w:val="ListParagraph"/>
        <w:numPr>
          <w:ilvl w:val="0"/>
          <w:numId w:val="1"/>
        </w:numPr>
        <w:spacing w:after="120"/>
        <w:ind w:left="714" w:hanging="357"/>
        <w:contextualSpacing w:val="0"/>
      </w:pPr>
      <w:proofErr w:type="gramStart"/>
      <w:r w:rsidRPr="006E6D11">
        <w:t>young</w:t>
      </w:r>
      <w:proofErr w:type="gramEnd"/>
      <w:r w:rsidRPr="006E6D11">
        <w:t xml:space="preserve"> people aged under 25 who have moved, or are at risk of moving, from study (post-secondary or tertiary and been in receipt or receiving a student payment) to an extended period on an unemployment payment.</w:t>
      </w:r>
    </w:p>
    <w:p w:rsidR="00E26469" w:rsidRPr="006E6D11" w:rsidRDefault="00192A67" w:rsidP="006F136B">
      <w:r w:rsidRPr="006E6D11">
        <w:t xml:space="preserve">Tranche 1 of the Try, Test and Learn Fund </w:t>
      </w:r>
      <w:r w:rsidR="002073BA" w:rsidRPr="006E6D11">
        <w:t>opened in December 2016 with a public ideas generation stage that closed on 24 February 2017.</w:t>
      </w:r>
      <w:r w:rsidR="00A87B87" w:rsidRPr="006E6D11">
        <w:t xml:space="preserve"> </w:t>
      </w:r>
      <w:r w:rsidRPr="006E6D11">
        <w:t xml:space="preserve">During the ideas generation phase, submissions were welcomed on the DSS Engage website from members of the public, community organisations, businesses, government agencies and others. Ideas </w:t>
      </w:r>
      <w:r w:rsidR="001C019D" w:rsidRPr="006E6D11">
        <w:t xml:space="preserve">that met the eligibility criteria </w:t>
      </w:r>
      <w:r w:rsidRPr="006E6D11">
        <w:t>were assessed to form a shortlist of idea</w:t>
      </w:r>
      <w:r w:rsidR="001D501C" w:rsidRPr="006E6D11">
        <w:t>s to proceed to co-development.</w:t>
      </w:r>
    </w:p>
    <w:p w:rsidR="006F136B" w:rsidRPr="006E6D11" w:rsidRDefault="00192A67" w:rsidP="006F136B">
      <w:r w:rsidRPr="006E6D11">
        <w:t>The shortlisted ideas will enter a co-development stage to collaboratively develop and refine them from initial concepts into detailed project proposals. At the end of co</w:t>
      </w:r>
      <w:r w:rsidR="00661E27" w:rsidRPr="006E6D11">
        <w:noBreakHyphen/>
      </w:r>
      <w:r w:rsidRPr="006E6D11">
        <w:t xml:space="preserve">development, the Minister for Social Services will select ideas to progress to a funding stage with the support of the </w:t>
      </w:r>
      <w:r w:rsidR="006737B0" w:rsidRPr="006E6D11">
        <w:t xml:space="preserve">Priority Investment Approach </w:t>
      </w:r>
      <w:r w:rsidRPr="006E6D11">
        <w:t>Inter-</w:t>
      </w:r>
      <w:r w:rsidR="006737B0" w:rsidRPr="006E6D11">
        <w:t>D</w:t>
      </w:r>
      <w:r w:rsidRPr="006E6D11">
        <w:t>epartmental Committee and in consultation with the Prime Minister, the Treasure</w:t>
      </w:r>
      <w:r w:rsidR="001D501C" w:rsidRPr="006E6D11">
        <w:t>r and the Minister for Finance.</w:t>
      </w:r>
    </w:p>
    <w:p w:rsidR="00FF6E7A" w:rsidRPr="006E6D11" w:rsidRDefault="00FF6E7A" w:rsidP="00FF6E7A">
      <w:r w:rsidRPr="006E6D11">
        <w:lastRenderedPageBreak/>
        <w:t xml:space="preserve">For </w:t>
      </w:r>
      <w:r w:rsidR="00AA1148" w:rsidRPr="006E6D11">
        <w:t xml:space="preserve">further </w:t>
      </w:r>
      <w:r w:rsidRPr="006E6D11">
        <w:t xml:space="preserve">background on the Try, Test and Learn Fund, an overview of the Fund’s design and detailed information on the public ideas generation stage, please refer to the </w:t>
      </w:r>
      <w:r w:rsidR="001C019D" w:rsidRPr="006E6D11">
        <w:t xml:space="preserve">Try, Test and Learn Fund </w:t>
      </w:r>
      <w:r w:rsidRPr="006E6D11">
        <w:t>Handbook which is available on DSS Engage.</w:t>
      </w:r>
    </w:p>
    <w:p w:rsidR="00F54186" w:rsidRPr="006E6D11" w:rsidRDefault="005F2AF2" w:rsidP="00F54186">
      <w:pPr>
        <w:pStyle w:val="Heading2"/>
      </w:pPr>
      <w:bookmarkStart w:id="1" w:name="_Toc479317092"/>
      <w:r w:rsidRPr="006E6D11">
        <w:t>Co-development p</w:t>
      </w:r>
      <w:r w:rsidR="00F54186" w:rsidRPr="006E6D11">
        <w:t>urpose and goals</w:t>
      </w:r>
      <w:bookmarkEnd w:id="1"/>
    </w:p>
    <w:p w:rsidR="00F97E0D" w:rsidRPr="006E6D11" w:rsidRDefault="00A87B87" w:rsidP="0026552A">
      <w:pPr>
        <w:rPr>
          <w:sz w:val="24"/>
        </w:rPr>
      </w:pPr>
      <w:r w:rsidRPr="006E6D11">
        <w:t>T</w:t>
      </w:r>
      <w:r w:rsidR="00F54186" w:rsidRPr="006E6D11">
        <w:t xml:space="preserve">he co-development stage will allow stakeholders to collaboratively develop and refine the shortlisted ideas from initial concepts into detailed project proposals. </w:t>
      </w:r>
      <w:r w:rsidR="0026552A" w:rsidRPr="006E6D11">
        <w:t xml:space="preserve">Co-development projects may be based on a single idea or a group of ideas that are complementary or similar. </w:t>
      </w:r>
      <w:r w:rsidR="00E82E21" w:rsidRPr="006E6D11">
        <w:t>The proce</w:t>
      </w:r>
      <w:r w:rsidR="00661E27" w:rsidRPr="006E6D11">
        <w:t>ss will rely on</w:t>
      </w:r>
      <w:r w:rsidR="00E82E21" w:rsidRPr="006E6D11">
        <w:t xml:space="preserve"> a partnership between</w:t>
      </w:r>
      <w:r w:rsidR="001C019D" w:rsidRPr="006E6D11">
        <w:t xml:space="preserve"> the</w:t>
      </w:r>
      <w:r w:rsidR="00E82E21" w:rsidRPr="006E6D11">
        <w:t xml:space="preserve"> </w:t>
      </w:r>
      <w:r w:rsidR="00274808" w:rsidRPr="006E6D11">
        <w:t xml:space="preserve">proposers </w:t>
      </w:r>
      <w:r w:rsidR="0026552A" w:rsidRPr="006E6D11">
        <w:t>of ideas</w:t>
      </w:r>
      <w:r w:rsidR="00E82E21" w:rsidRPr="006E6D11">
        <w:t xml:space="preserve">, the Department, </w:t>
      </w:r>
      <w:r w:rsidR="001D501C" w:rsidRPr="006E6D11">
        <w:t>p</w:t>
      </w:r>
      <w:r w:rsidR="00E82E21" w:rsidRPr="006E6D11">
        <w:t>otential service users and other collaborators</w:t>
      </w:r>
      <w:r w:rsidR="001D501C" w:rsidRPr="006E6D11">
        <w:t>,</w:t>
      </w:r>
      <w:r w:rsidR="00E82E21" w:rsidRPr="006E6D11">
        <w:t xml:space="preserve"> including members of </w:t>
      </w:r>
      <w:r w:rsidR="00E14924" w:rsidRPr="006E6D11">
        <w:t xml:space="preserve">the Expert Advisory </w:t>
      </w:r>
      <w:r w:rsidR="001C019D" w:rsidRPr="006E6D11">
        <w:t>Group</w:t>
      </w:r>
      <w:r w:rsidR="00E14924" w:rsidRPr="006E6D11">
        <w:t xml:space="preserve">. The </w:t>
      </w:r>
      <w:r w:rsidR="0026552A" w:rsidRPr="006E6D11">
        <w:t xml:space="preserve">project </w:t>
      </w:r>
      <w:r w:rsidR="00F54186" w:rsidRPr="006E6D11">
        <w:t>proposals</w:t>
      </w:r>
      <w:r w:rsidR="00E82E21" w:rsidRPr="006E6D11">
        <w:t xml:space="preserve"> developed</w:t>
      </w:r>
      <w:r w:rsidR="00F54186" w:rsidRPr="006E6D11">
        <w:t xml:space="preserve"> will then be used to select </w:t>
      </w:r>
      <w:r w:rsidR="0026552A" w:rsidRPr="006E6D11">
        <w:t xml:space="preserve">projects </w:t>
      </w:r>
      <w:r w:rsidR="00F54186" w:rsidRPr="006E6D11">
        <w:t>for delivery and funding</w:t>
      </w:r>
      <w:r w:rsidR="00E82E21" w:rsidRPr="006E6D11">
        <w:t xml:space="preserve"> as described below</w:t>
      </w:r>
      <w:r w:rsidR="00F54186" w:rsidRPr="006E6D11">
        <w:t>.</w:t>
      </w:r>
      <w:r w:rsidR="006F136B" w:rsidRPr="006E6D11">
        <w:t xml:space="preserve"> </w:t>
      </w:r>
    </w:p>
    <w:p w:rsidR="00B97009" w:rsidRPr="006E6D11" w:rsidRDefault="00F97E0D" w:rsidP="00F97E0D">
      <w:r w:rsidRPr="006E6D11">
        <w:t xml:space="preserve">Co-development is an important stage in the Try, Test and Learn Fund process that will contribute to the delivery of innovative and effective </w:t>
      </w:r>
      <w:r w:rsidR="0026552A" w:rsidRPr="006E6D11">
        <w:t xml:space="preserve">projects </w:t>
      </w:r>
      <w:r w:rsidRPr="006E6D11">
        <w:t>to support the identified priority groups. The objectives of co-development are informed by the broader goals of the Try, Test and Learn Fund and the Priority Investment Approach</w:t>
      </w:r>
      <w:r w:rsidR="00944FF1" w:rsidRPr="006E6D11">
        <w:t xml:space="preserve"> as outlined in the </w:t>
      </w:r>
      <w:hyperlink r:id="rId16" w:history="1">
        <w:r w:rsidR="00944FF1" w:rsidRPr="00066F81">
          <w:rPr>
            <w:rStyle w:val="Hyperlink"/>
          </w:rPr>
          <w:t>Try, Test and Learn Fund Handbook</w:t>
        </w:r>
      </w:hyperlink>
      <w:r w:rsidRPr="006E6D11">
        <w:t xml:space="preserve">. </w:t>
      </w:r>
    </w:p>
    <w:p w:rsidR="00F97E0D" w:rsidRPr="006E6D11" w:rsidRDefault="00F97E0D" w:rsidP="00B97009">
      <w:pPr>
        <w:spacing w:after="120"/>
      </w:pPr>
      <w:r w:rsidRPr="006E6D11">
        <w:t>Specifically, co-development aims to support</w:t>
      </w:r>
      <w:r w:rsidR="00E82E21" w:rsidRPr="006E6D11">
        <w:t xml:space="preserve"> the following goals</w:t>
      </w:r>
      <w:r w:rsidRPr="006E6D11">
        <w:t>:</w:t>
      </w:r>
    </w:p>
    <w:p w:rsidR="00F97E0D" w:rsidRPr="006E6D11" w:rsidRDefault="00C371B0" w:rsidP="00F97E0D">
      <w:pPr>
        <w:pStyle w:val="ListParagraph"/>
        <w:numPr>
          <w:ilvl w:val="0"/>
          <w:numId w:val="1"/>
        </w:numPr>
        <w:spacing w:after="120"/>
        <w:ind w:left="714" w:hanging="357"/>
        <w:contextualSpacing w:val="0"/>
      </w:pPr>
      <w:r w:rsidRPr="006E6D11">
        <w:t xml:space="preserve">genuine </w:t>
      </w:r>
      <w:r w:rsidR="00F97E0D" w:rsidRPr="006E6D11">
        <w:t xml:space="preserve">collaboration with a meaningful impact on program design, with a particular focus on </w:t>
      </w:r>
      <w:r w:rsidR="0026552A" w:rsidRPr="006E6D11">
        <w:t>collaboration with</w:t>
      </w:r>
      <w:r w:rsidR="00F97E0D" w:rsidRPr="006E6D11">
        <w:t xml:space="preserve"> </w:t>
      </w:r>
      <w:r w:rsidR="00D92F5E" w:rsidRPr="006E6D11">
        <w:t>representatives of the priority groups</w:t>
      </w:r>
      <w:r w:rsidR="001C019D" w:rsidRPr="006E6D11">
        <w:t>;</w:t>
      </w:r>
    </w:p>
    <w:p w:rsidR="0026552A" w:rsidRPr="006E6D11" w:rsidRDefault="00C371B0" w:rsidP="00F97E0D">
      <w:pPr>
        <w:pStyle w:val="ListParagraph"/>
        <w:numPr>
          <w:ilvl w:val="0"/>
          <w:numId w:val="1"/>
        </w:numPr>
        <w:spacing w:after="120"/>
        <w:ind w:left="714" w:hanging="357"/>
        <w:contextualSpacing w:val="0"/>
      </w:pPr>
      <w:r w:rsidRPr="006E6D11">
        <w:t>m</w:t>
      </w:r>
      <w:r w:rsidR="00F97E0D" w:rsidRPr="006E6D11">
        <w:t>ore creative and innovative program design</w:t>
      </w:r>
      <w:r w:rsidR="001C019D" w:rsidRPr="006E6D11">
        <w:t>; and</w:t>
      </w:r>
    </w:p>
    <w:p w:rsidR="00F97E0D" w:rsidRPr="006E6D11" w:rsidRDefault="00C371B0" w:rsidP="00B97009">
      <w:pPr>
        <w:pStyle w:val="ListParagraph"/>
        <w:numPr>
          <w:ilvl w:val="0"/>
          <w:numId w:val="1"/>
        </w:numPr>
        <w:spacing w:after="240"/>
        <w:ind w:left="714" w:hanging="357"/>
        <w:contextualSpacing w:val="0"/>
      </w:pPr>
      <w:proofErr w:type="gramStart"/>
      <w:r w:rsidRPr="006E6D11">
        <w:t>n</w:t>
      </w:r>
      <w:r w:rsidR="00F97E0D" w:rsidRPr="006E6D11">
        <w:t>ew</w:t>
      </w:r>
      <w:proofErr w:type="gramEnd"/>
      <w:r w:rsidR="00F97E0D" w:rsidRPr="006E6D11">
        <w:t xml:space="preserve"> opportunities for </w:t>
      </w:r>
      <w:r w:rsidR="0026552A" w:rsidRPr="006E6D11">
        <w:t>collaboration between the Commonwealth, the community sector, business and other stakeholders, and the chance to learn from each other.</w:t>
      </w:r>
    </w:p>
    <w:p w:rsidR="006F136B" w:rsidRPr="006E6D11" w:rsidRDefault="00B97009" w:rsidP="00B97009">
      <w:pPr>
        <w:spacing w:after="120"/>
      </w:pPr>
      <w:r w:rsidRPr="006E6D11">
        <w:t>For each project, the objectives of co-development will be to:</w:t>
      </w:r>
    </w:p>
    <w:p w:rsidR="00B97009" w:rsidRPr="006E6D11" w:rsidRDefault="00C371B0" w:rsidP="00B97009">
      <w:pPr>
        <w:pStyle w:val="ListParagraph"/>
        <w:numPr>
          <w:ilvl w:val="0"/>
          <w:numId w:val="1"/>
        </w:numPr>
        <w:spacing w:after="120"/>
        <w:ind w:left="714" w:hanging="357"/>
        <w:contextualSpacing w:val="0"/>
      </w:pPr>
      <w:r w:rsidRPr="006E6D11">
        <w:t>d</w:t>
      </w:r>
      <w:r w:rsidR="00B97009" w:rsidRPr="006E6D11">
        <w:t xml:space="preserve">eepen understanding of the specific barriers to employment that </w:t>
      </w:r>
      <w:r w:rsidR="00B72194" w:rsidRPr="006E6D11">
        <w:t>the idea or group of ideas</w:t>
      </w:r>
      <w:r w:rsidR="00B97009" w:rsidRPr="006E6D11">
        <w:t xml:space="preserve"> will address</w:t>
      </w:r>
      <w:r w:rsidR="001C019D" w:rsidRPr="006E6D11">
        <w:t>;</w:t>
      </w:r>
    </w:p>
    <w:p w:rsidR="00E81F0B" w:rsidRPr="006E6D11" w:rsidRDefault="00C26F4F" w:rsidP="00E81F0B">
      <w:pPr>
        <w:pStyle w:val="ListParagraph"/>
        <w:numPr>
          <w:ilvl w:val="0"/>
          <w:numId w:val="1"/>
        </w:numPr>
        <w:spacing w:after="120"/>
        <w:ind w:left="714" w:hanging="357"/>
        <w:contextualSpacing w:val="0"/>
      </w:pPr>
      <w:r w:rsidRPr="006E6D11">
        <w:t xml:space="preserve">work with service users and other experts to develop and optimise project delivery models, including ensuring projects can be delivered efficiently;  </w:t>
      </w:r>
    </w:p>
    <w:p w:rsidR="00D92F5E" w:rsidRPr="006E6D11" w:rsidRDefault="00E81F0B" w:rsidP="006E6D11">
      <w:pPr>
        <w:pStyle w:val="ListParagraph"/>
        <w:numPr>
          <w:ilvl w:val="0"/>
          <w:numId w:val="1"/>
        </w:numPr>
        <w:spacing w:after="120"/>
        <w:ind w:left="714" w:hanging="357"/>
        <w:contextualSpacing w:val="0"/>
      </w:pPr>
      <w:r w:rsidRPr="006E6D11">
        <w:t xml:space="preserve">build evaluation approaches into </w:t>
      </w:r>
      <w:r w:rsidR="00C26F4F" w:rsidRPr="006E6D11">
        <w:t>the</w:t>
      </w:r>
      <w:r w:rsidR="006737B0" w:rsidRPr="006E6D11">
        <w:t xml:space="preserve"> </w:t>
      </w:r>
      <w:r w:rsidRPr="006E6D11">
        <w:t>project design and test that projects are suitable for effective evaluation;</w:t>
      </w:r>
    </w:p>
    <w:p w:rsidR="00E81F0B" w:rsidRPr="006E6D11" w:rsidRDefault="00E81F0B" w:rsidP="00E81F0B">
      <w:pPr>
        <w:pStyle w:val="ListParagraph"/>
        <w:numPr>
          <w:ilvl w:val="0"/>
          <w:numId w:val="1"/>
        </w:numPr>
        <w:spacing w:after="120"/>
        <w:ind w:left="714" w:hanging="357"/>
        <w:contextualSpacing w:val="0"/>
      </w:pPr>
      <w:r w:rsidRPr="006E6D11">
        <w:t>explore links between complementary ideas to build strategic partnerships or more holistic projects;</w:t>
      </w:r>
    </w:p>
    <w:p w:rsidR="00B1414E" w:rsidRPr="006E6D11" w:rsidRDefault="00C371B0" w:rsidP="006F136B">
      <w:pPr>
        <w:pStyle w:val="ListParagraph"/>
        <w:numPr>
          <w:ilvl w:val="0"/>
          <w:numId w:val="1"/>
        </w:numPr>
        <w:spacing w:after="120"/>
        <w:ind w:left="714" w:hanging="357"/>
        <w:contextualSpacing w:val="0"/>
      </w:pPr>
      <w:r w:rsidRPr="006E6D11">
        <w:t>s</w:t>
      </w:r>
      <w:r w:rsidR="00661E27" w:rsidRPr="006E6D11">
        <w:t>ituat</w:t>
      </w:r>
      <w:r w:rsidR="00D92F5E" w:rsidRPr="006E6D11">
        <w:t>e</w:t>
      </w:r>
      <w:r w:rsidR="00B1414E" w:rsidRPr="006E6D11">
        <w:t xml:space="preserve"> projects within the existing policy context and seek opportunities for linkages, partnerships or collaboration</w:t>
      </w:r>
      <w:r w:rsidR="001C019D" w:rsidRPr="006E6D11">
        <w:t>;</w:t>
      </w:r>
      <w:r w:rsidR="006737B0" w:rsidRPr="006E6D11">
        <w:t xml:space="preserve"> and</w:t>
      </w:r>
    </w:p>
    <w:p w:rsidR="006F136B" w:rsidRPr="006E6D11" w:rsidRDefault="00C371B0" w:rsidP="006F136B">
      <w:pPr>
        <w:pStyle w:val="ListParagraph"/>
        <w:numPr>
          <w:ilvl w:val="0"/>
          <w:numId w:val="1"/>
        </w:numPr>
        <w:spacing w:after="120"/>
        <w:ind w:left="714" w:hanging="357"/>
        <w:contextualSpacing w:val="0"/>
      </w:pPr>
      <w:proofErr w:type="gramStart"/>
      <w:r w:rsidRPr="006E6D11">
        <w:t>c</w:t>
      </w:r>
      <w:r w:rsidR="00B97009" w:rsidRPr="006E6D11">
        <w:t>ollate</w:t>
      </w:r>
      <w:proofErr w:type="gramEnd"/>
      <w:r w:rsidR="00B97009" w:rsidRPr="006E6D11">
        <w:t xml:space="preserve"> </w:t>
      </w:r>
      <w:r w:rsidR="006F136B" w:rsidRPr="006E6D11">
        <w:t xml:space="preserve">findings into a detailed project proposal </w:t>
      </w:r>
      <w:r w:rsidR="00B97009" w:rsidRPr="006E6D11">
        <w:t xml:space="preserve">to support </w:t>
      </w:r>
      <w:r w:rsidR="00D92F5E" w:rsidRPr="006E6D11">
        <w:t>decision-making of which ideas will progress to funding and delivery</w:t>
      </w:r>
      <w:r w:rsidR="006F136B" w:rsidRPr="006E6D11">
        <w:t>.</w:t>
      </w:r>
    </w:p>
    <w:p w:rsidR="00F54186" w:rsidRPr="006E6D11" w:rsidRDefault="00C371B0" w:rsidP="006737B0">
      <w:pPr>
        <w:pStyle w:val="Heading2"/>
        <w:keepNext/>
      </w:pPr>
      <w:r w:rsidRPr="006E6D11">
        <w:t xml:space="preserve">Co-development </w:t>
      </w:r>
      <w:r w:rsidR="005918BF" w:rsidRPr="006E6D11">
        <w:t>activities</w:t>
      </w:r>
    </w:p>
    <w:p w:rsidR="00E26469" w:rsidRPr="006E6D11" w:rsidRDefault="00C371B0" w:rsidP="006737B0">
      <w:pPr>
        <w:keepNext/>
      </w:pPr>
      <w:r w:rsidRPr="006E6D11">
        <w:t>In Tranche 1 c</w:t>
      </w:r>
      <w:r w:rsidR="006F136B" w:rsidRPr="006E6D11">
        <w:t xml:space="preserve">o-development will </w:t>
      </w:r>
      <w:r w:rsidRPr="006E6D11">
        <w:t xml:space="preserve">occur over </w:t>
      </w:r>
      <w:r w:rsidR="00346955" w:rsidRPr="006E6D11">
        <w:t>several weeks</w:t>
      </w:r>
      <w:r w:rsidRPr="006E6D11">
        <w:t xml:space="preserve"> and</w:t>
      </w:r>
      <w:r w:rsidR="001C019D" w:rsidRPr="006E6D11">
        <w:t xml:space="preserve"> will</w:t>
      </w:r>
      <w:r w:rsidRPr="006E6D11">
        <w:t xml:space="preserve"> </w:t>
      </w:r>
      <w:r w:rsidR="006F136B" w:rsidRPr="006E6D11">
        <w:t>be guided by independent facilitator</w:t>
      </w:r>
      <w:r w:rsidR="00346955" w:rsidRPr="006E6D11">
        <w:t>s</w:t>
      </w:r>
      <w:r w:rsidRPr="006E6D11">
        <w:t xml:space="preserve">. It will </w:t>
      </w:r>
      <w:r w:rsidR="006F136B" w:rsidRPr="006E6D11">
        <w:t>involve structured activities with a mix of stakeholders</w:t>
      </w:r>
      <w:r w:rsidR="00F97E0D" w:rsidRPr="006E6D11">
        <w:t xml:space="preserve">. These stakeholders will vary for each </w:t>
      </w:r>
      <w:r w:rsidRPr="006E6D11">
        <w:t xml:space="preserve">project and </w:t>
      </w:r>
      <w:r w:rsidR="00F97E0D" w:rsidRPr="006E6D11">
        <w:t xml:space="preserve">may include </w:t>
      </w:r>
      <w:r w:rsidR="00D92F5E" w:rsidRPr="006E6D11">
        <w:t xml:space="preserve">idea </w:t>
      </w:r>
      <w:r w:rsidR="00274808" w:rsidRPr="006E6D11">
        <w:t>proposers</w:t>
      </w:r>
      <w:r w:rsidR="00D92F5E" w:rsidRPr="006E6D11">
        <w:t xml:space="preserve">, representative </w:t>
      </w:r>
      <w:r w:rsidR="00D92F5E" w:rsidRPr="006E6D11">
        <w:lastRenderedPageBreak/>
        <w:t xml:space="preserve">members of the priority groups, </w:t>
      </w:r>
      <w:r w:rsidR="006F136B" w:rsidRPr="006E6D11">
        <w:t xml:space="preserve">staff from </w:t>
      </w:r>
      <w:r w:rsidR="00346955" w:rsidRPr="006E6D11">
        <w:t>g</w:t>
      </w:r>
      <w:r w:rsidR="00D92F5E" w:rsidRPr="006E6D11">
        <w:t xml:space="preserve">overnment agencies, </w:t>
      </w:r>
      <w:r w:rsidR="006F136B" w:rsidRPr="006E6D11">
        <w:t xml:space="preserve">members of the Expert Advisory </w:t>
      </w:r>
      <w:r w:rsidR="001C019D" w:rsidRPr="006E6D11">
        <w:t>Group</w:t>
      </w:r>
      <w:r w:rsidR="006F136B" w:rsidRPr="006E6D11">
        <w:t>, and other stakeholders</w:t>
      </w:r>
      <w:r w:rsidR="00346955" w:rsidRPr="006E6D11">
        <w:t xml:space="preserve">, including </w:t>
      </w:r>
      <w:r w:rsidR="00274808" w:rsidRPr="006E6D11">
        <w:t xml:space="preserve">proposers </w:t>
      </w:r>
      <w:r w:rsidR="00346955" w:rsidRPr="006E6D11">
        <w:t>of similar or complementary ideas</w:t>
      </w:r>
      <w:r w:rsidR="006F136B" w:rsidRPr="006E6D11">
        <w:t xml:space="preserve">. </w:t>
      </w:r>
    </w:p>
    <w:p w:rsidR="006F136B" w:rsidRPr="006E6D11" w:rsidRDefault="00D92F5E" w:rsidP="0039461D">
      <w:r w:rsidRPr="006E6D11">
        <w:t>Co-development will consider questions such as</w:t>
      </w:r>
      <w:r w:rsidR="006F136B" w:rsidRPr="006E6D11">
        <w:t>:</w:t>
      </w:r>
    </w:p>
    <w:p w:rsidR="00D92F5E" w:rsidRPr="006E6D11" w:rsidRDefault="00D92F5E" w:rsidP="001C019D">
      <w:pPr>
        <w:pStyle w:val="ListParagraph"/>
        <w:numPr>
          <w:ilvl w:val="0"/>
          <w:numId w:val="1"/>
        </w:numPr>
        <w:spacing w:after="120"/>
        <w:ind w:left="714" w:hanging="357"/>
        <w:contextualSpacing w:val="0"/>
      </w:pPr>
      <w:r w:rsidRPr="006E6D11">
        <w:t xml:space="preserve">Is the proposed project likely </w:t>
      </w:r>
      <w:r w:rsidR="001C019D" w:rsidRPr="006E6D11">
        <w:t xml:space="preserve">to </w:t>
      </w:r>
      <w:r w:rsidRPr="006E6D11">
        <w:t>address the identified barriers and needs?</w:t>
      </w:r>
    </w:p>
    <w:p w:rsidR="0089202D" w:rsidRPr="006E6D11" w:rsidRDefault="0089202D" w:rsidP="0089202D">
      <w:pPr>
        <w:pStyle w:val="ListParagraph"/>
        <w:numPr>
          <w:ilvl w:val="0"/>
          <w:numId w:val="1"/>
        </w:numPr>
        <w:spacing w:after="120"/>
        <w:ind w:left="714" w:hanging="357"/>
        <w:contextualSpacing w:val="0"/>
      </w:pPr>
      <w:r w:rsidRPr="006E6D11">
        <w:t>How should the project be evaluated? How can the project design support a robust empirical assessment of the project model?</w:t>
      </w:r>
    </w:p>
    <w:p w:rsidR="00D92F5E" w:rsidRPr="006E6D11" w:rsidRDefault="00D92F5E" w:rsidP="001C019D">
      <w:pPr>
        <w:pStyle w:val="ListParagraph"/>
        <w:numPr>
          <w:ilvl w:val="0"/>
          <w:numId w:val="1"/>
        </w:numPr>
        <w:spacing w:after="120"/>
        <w:ind w:left="714" w:hanging="357"/>
        <w:contextualSpacing w:val="0"/>
      </w:pPr>
      <w:r w:rsidRPr="006E6D11">
        <w:t xml:space="preserve">Could </w:t>
      </w:r>
      <w:r w:rsidR="006737B0" w:rsidRPr="006E6D11">
        <w:t>the project</w:t>
      </w:r>
      <w:r w:rsidRPr="006E6D11">
        <w:t xml:space="preserve"> be improved through additions or chan</w:t>
      </w:r>
      <w:r w:rsidR="00A261E3" w:rsidRPr="006E6D11">
        <w:t>g</w:t>
      </w:r>
      <w:r w:rsidRPr="006E6D11">
        <w:t>es, such as new elements or partners?</w:t>
      </w:r>
    </w:p>
    <w:p w:rsidR="00C371B0" w:rsidRPr="006E6D11" w:rsidRDefault="00C371B0" w:rsidP="001C019D">
      <w:pPr>
        <w:pStyle w:val="ListParagraph"/>
        <w:numPr>
          <w:ilvl w:val="0"/>
          <w:numId w:val="1"/>
        </w:numPr>
        <w:spacing w:after="120"/>
        <w:ind w:left="714" w:hanging="357"/>
        <w:contextualSpacing w:val="0"/>
      </w:pPr>
      <w:r w:rsidRPr="006E6D11">
        <w:t xml:space="preserve">How can the best elements of complementary ideas be combined or </w:t>
      </w:r>
      <w:r w:rsidR="007F3EA6" w:rsidRPr="006E6D11">
        <w:t>work together?</w:t>
      </w:r>
    </w:p>
    <w:p w:rsidR="00D92F5E" w:rsidRPr="006E6D11" w:rsidRDefault="00D92F5E" w:rsidP="001C019D">
      <w:pPr>
        <w:pStyle w:val="ListParagraph"/>
        <w:numPr>
          <w:ilvl w:val="0"/>
          <w:numId w:val="1"/>
        </w:numPr>
        <w:spacing w:after="120"/>
        <w:ind w:left="714" w:hanging="357"/>
        <w:contextualSpacing w:val="0"/>
      </w:pPr>
      <w:r w:rsidRPr="006E6D11">
        <w:t>What would success and failure look like for this project and how could that be measured?</w:t>
      </w:r>
    </w:p>
    <w:p w:rsidR="006F136B" w:rsidRPr="006E6D11" w:rsidRDefault="006F136B" w:rsidP="001C019D">
      <w:pPr>
        <w:pStyle w:val="ListParagraph"/>
        <w:numPr>
          <w:ilvl w:val="0"/>
          <w:numId w:val="1"/>
        </w:numPr>
        <w:spacing w:after="120"/>
        <w:ind w:left="714" w:hanging="357"/>
        <w:contextualSpacing w:val="0"/>
      </w:pPr>
      <w:r w:rsidRPr="006E6D11">
        <w:t xml:space="preserve">Are there </w:t>
      </w:r>
      <w:r w:rsidR="00D92F5E" w:rsidRPr="006E6D11">
        <w:t xml:space="preserve">overlaps </w:t>
      </w:r>
      <w:r w:rsidRPr="006E6D11">
        <w:t>or synergies with existing programs?</w:t>
      </w:r>
    </w:p>
    <w:p w:rsidR="005F2AF2" w:rsidRPr="006E6D11" w:rsidRDefault="005F2AF2" w:rsidP="001C019D">
      <w:pPr>
        <w:pStyle w:val="ListParagraph"/>
        <w:numPr>
          <w:ilvl w:val="0"/>
          <w:numId w:val="1"/>
        </w:numPr>
        <w:spacing w:after="120"/>
        <w:ind w:left="714" w:hanging="357"/>
        <w:contextualSpacing w:val="0"/>
      </w:pPr>
      <w:r w:rsidRPr="006E6D11">
        <w:t>Are there any major risks? Could these be mitigated, and if so, how?</w:t>
      </w:r>
    </w:p>
    <w:p w:rsidR="004D3AF0" w:rsidRPr="006E6D11" w:rsidRDefault="004D3AF0" w:rsidP="00A261E3">
      <w:pPr>
        <w:pStyle w:val="Heading2"/>
      </w:pPr>
      <w:bookmarkStart w:id="2" w:name="_Toc479317094"/>
      <w:r w:rsidRPr="006E6D11">
        <w:t>Co-development planning</w:t>
      </w:r>
    </w:p>
    <w:p w:rsidR="00876D05" w:rsidRPr="006E6D11" w:rsidRDefault="003A3EB1" w:rsidP="003A3EB1">
      <w:pPr>
        <w:spacing w:after="120"/>
        <w:rPr>
          <w:lang w:val="en-US"/>
        </w:rPr>
      </w:pPr>
      <w:r w:rsidRPr="006E6D11">
        <w:t>To ensure probity and integrity throughout the co-development process</w:t>
      </w:r>
      <w:r w:rsidR="0089202D" w:rsidRPr="006E6D11">
        <w:t xml:space="preserve">, the co-development of each project will </w:t>
      </w:r>
      <w:r w:rsidR="0089202D" w:rsidRPr="006E6D11">
        <w:rPr>
          <w:lang w:val="en-US"/>
        </w:rPr>
        <w:t>be based on a</w:t>
      </w:r>
      <w:r w:rsidR="006725AD" w:rsidRPr="006E6D11">
        <w:rPr>
          <w:lang w:val="en-US"/>
        </w:rPr>
        <w:t xml:space="preserve"> consistent planning methodology and governance framework. This will </w:t>
      </w:r>
      <w:r w:rsidR="006725AD" w:rsidRPr="006E6D11">
        <w:rPr>
          <w:rFonts w:cs="Arial"/>
        </w:rPr>
        <w:t xml:space="preserve">promote fairness, equity, consistency (where possible) and accountability in the treatment of ideas, while allowing the co-development process to be sufficiently flexible and dynamic so that </w:t>
      </w:r>
      <w:r w:rsidR="0089202D" w:rsidRPr="006E6D11">
        <w:rPr>
          <w:rFonts w:cs="Arial"/>
        </w:rPr>
        <w:t>projects</w:t>
      </w:r>
      <w:r w:rsidR="006725AD" w:rsidRPr="006E6D11">
        <w:rPr>
          <w:rFonts w:cs="Arial"/>
        </w:rPr>
        <w:t xml:space="preserve"> can be co-developed in a tailored manner</w:t>
      </w:r>
      <w:r w:rsidR="00876D05" w:rsidRPr="006E6D11">
        <w:rPr>
          <w:lang w:val="en-US"/>
        </w:rPr>
        <w:t xml:space="preserve">. Co-development planning decisions will be guided by considerations such as the project complexity, maturity and scale. </w:t>
      </w:r>
    </w:p>
    <w:p w:rsidR="00C94983" w:rsidRPr="006E6D11" w:rsidRDefault="004D3AF0" w:rsidP="004D3AF0">
      <w:r w:rsidRPr="006E6D11">
        <w:t>For each project</w:t>
      </w:r>
      <w:r w:rsidR="009546D6" w:rsidRPr="006E6D11">
        <w:t xml:space="preserve"> the independent facilitators will prepare a </w:t>
      </w:r>
      <w:r w:rsidR="006725AD" w:rsidRPr="006E6D11">
        <w:t xml:space="preserve">detailed </w:t>
      </w:r>
      <w:r w:rsidR="009546D6" w:rsidRPr="006E6D11">
        <w:t>co-development plan</w:t>
      </w:r>
      <w:r w:rsidR="003A3EB1" w:rsidRPr="006E6D11">
        <w:t>,</w:t>
      </w:r>
      <w:r w:rsidR="009546D6" w:rsidRPr="006E6D11">
        <w:t xml:space="preserve"> prior to co-development commencing, which will be approved by the Department. </w:t>
      </w:r>
    </w:p>
    <w:p w:rsidR="004D3AF0" w:rsidRPr="006E6D11" w:rsidRDefault="00CD12FD" w:rsidP="004D3AF0">
      <w:r w:rsidRPr="006E6D11">
        <w:t xml:space="preserve">Key questions that will guide </w:t>
      </w:r>
      <w:r w:rsidR="00876D05" w:rsidRPr="006E6D11">
        <w:t xml:space="preserve">co-development </w:t>
      </w:r>
      <w:r w:rsidRPr="006E6D11">
        <w:t xml:space="preserve">planning decisions </w:t>
      </w:r>
      <w:r w:rsidR="00876D05" w:rsidRPr="006E6D11">
        <w:t>include:</w:t>
      </w:r>
    </w:p>
    <w:p w:rsidR="00876D05" w:rsidRPr="006E6D11" w:rsidRDefault="00876D05" w:rsidP="001C019D">
      <w:pPr>
        <w:pStyle w:val="ListParagraph"/>
        <w:numPr>
          <w:ilvl w:val="0"/>
          <w:numId w:val="1"/>
        </w:numPr>
        <w:spacing w:after="120"/>
        <w:ind w:left="714" w:hanging="357"/>
        <w:contextualSpacing w:val="0"/>
      </w:pPr>
      <w:r w:rsidRPr="006E6D11">
        <w:t>How many different ideas are being considered in co-developing the project, and how complex are these ideas?</w:t>
      </w:r>
    </w:p>
    <w:p w:rsidR="00876D05" w:rsidRPr="006E6D11" w:rsidRDefault="00876D05" w:rsidP="001C019D">
      <w:pPr>
        <w:pStyle w:val="ListParagraph"/>
        <w:numPr>
          <w:ilvl w:val="0"/>
          <w:numId w:val="1"/>
        </w:numPr>
        <w:spacing w:after="120"/>
        <w:ind w:left="714" w:hanging="357"/>
        <w:contextualSpacing w:val="0"/>
      </w:pPr>
      <w:r w:rsidRPr="006E6D11">
        <w:t>How mature or well refined is the original idea, or</w:t>
      </w:r>
      <w:r w:rsidR="00C94983" w:rsidRPr="006E6D11">
        <w:t xml:space="preserve"> group of</w:t>
      </w:r>
      <w:r w:rsidRPr="006E6D11">
        <w:t xml:space="preserve"> ideas?</w:t>
      </w:r>
    </w:p>
    <w:p w:rsidR="006725AD" w:rsidRPr="006E6D11" w:rsidRDefault="006725AD" w:rsidP="001C019D">
      <w:pPr>
        <w:pStyle w:val="ListParagraph"/>
        <w:numPr>
          <w:ilvl w:val="0"/>
          <w:numId w:val="1"/>
        </w:numPr>
        <w:spacing w:after="120"/>
        <w:ind w:left="714" w:hanging="357"/>
        <w:contextualSpacing w:val="0"/>
      </w:pPr>
      <w:r w:rsidRPr="006E6D11">
        <w:t>Which stakeholders should be involved in the co-development of the idea or group of ideas?</w:t>
      </w:r>
    </w:p>
    <w:p w:rsidR="00876D05" w:rsidRPr="006E6D11" w:rsidRDefault="00876D05" w:rsidP="001C019D">
      <w:pPr>
        <w:pStyle w:val="ListParagraph"/>
        <w:numPr>
          <w:ilvl w:val="0"/>
          <w:numId w:val="1"/>
        </w:numPr>
        <w:spacing w:after="120"/>
        <w:ind w:left="714" w:hanging="357"/>
        <w:contextualSpacing w:val="0"/>
      </w:pPr>
      <w:r w:rsidRPr="006E6D11">
        <w:t xml:space="preserve">How many different stakeholders </w:t>
      </w:r>
      <w:r w:rsidR="006725AD" w:rsidRPr="006E6D11">
        <w:t xml:space="preserve">should be </w:t>
      </w:r>
      <w:r w:rsidRPr="006E6D11">
        <w:t>involved?</w:t>
      </w:r>
    </w:p>
    <w:p w:rsidR="009546D6" w:rsidRPr="006E6D11" w:rsidRDefault="009546D6" w:rsidP="001C019D">
      <w:pPr>
        <w:pStyle w:val="ListParagraph"/>
        <w:numPr>
          <w:ilvl w:val="0"/>
          <w:numId w:val="1"/>
        </w:numPr>
        <w:spacing w:after="120"/>
        <w:ind w:left="714" w:hanging="357"/>
        <w:contextualSpacing w:val="0"/>
      </w:pPr>
      <w:r w:rsidRPr="006E6D11">
        <w:t xml:space="preserve">What are the levels of risk for the project?  </w:t>
      </w:r>
      <w:r w:rsidR="00876D05" w:rsidRPr="006E6D11">
        <w:t>Are there any particularly sensitivities or complexities that need to be explored?</w:t>
      </w:r>
    </w:p>
    <w:p w:rsidR="009546D6" w:rsidRPr="006E6D11" w:rsidRDefault="00876D05" w:rsidP="001C019D">
      <w:pPr>
        <w:pStyle w:val="ListParagraph"/>
        <w:numPr>
          <w:ilvl w:val="0"/>
          <w:numId w:val="1"/>
        </w:numPr>
        <w:spacing w:after="120"/>
        <w:ind w:left="714" w:hanging="357"/>
        <w:contextualSpacing w:val="0"/>
      </w:pPr>
      <w:r w:rsidRPr="006E6D11">
        <w:t xml:space="preserve">Are there opportunities to add more innovative features or additional components to the delivery model? </w:t>
      </w:r>
      <w:r w:rsidR="009546D6" w:rsidRPr="006E6D11">
        <w:t xml:space="preserve"> </w:t>
      </w:r>
    </w:p>
    <w:p w:rsidR="00876D05" w:rsidRPr="006E6D11" w:rsidRDefault="00CD12FD" w:rsidP="001C019D">
      <w:pPr>
        <w:pStyle w:val="ListParagraph"/>
        <w:numPr>
          <w:ilvl w:val="0"/>
          <w:numId w:val="1"/>
        </w:numPr>
        <w:spacing w:after="120"/>
        <w:ind w:left="714" w:hanging="357"/>
        <w:contextualSpacing w:val="0"/>
      </w:pPr>
      <w:r w:rsidRPr="006E6D11">
        <w:t>Are</w:t>
      </w:r>
      <w:r w:rsidR="00876D05" w:rsidRPr="006E6D11">
        <w:t xml:space="preserve"> </w:t>
      </w:r>
      <w:r w:rsidRPr="006E6D11">
        <w:t>stakeholders</w:t>
      </w:r>
      <w:r w:rsidR="00876D05" w:rsidRPr="006E6D11">
        <w:t xml:space="preserve"> available for co-development activities?</w:t>
      </w:r>
      <w:r w:rsidRPr="006E6D11">
        <w:t xml:space="preserve"> Where </w:t>
      </w:r>
      <w:proofErr w:type="gramStart"/>
      <w:r w:rsidRPr="006E6D11">
        <w:t>are</w:t>
      </w:r>
      <w:proofErr w:type="gramEnd"/>
      <w:r w:rsidRPr="006E6D11">
        <w:t xml:space="preserve"> co-development stakeholders located?</w:t>
      </w:r>
    </w:p>
    <w:p w:rsidR="00876D05" w:rsidRPr="006E6D11" w:rsidRDefault="009546D6" w:rsidP="001C019D">
      <w:pPr>
        <w:pStyle w:val="ListParagraph"/>
        <w:numPr>
          <w:ilvl w:val="0"/>
          <w:numId w:val="1"/>
        </w:numPr>
        <w:spacing w:after="120"/>
        <w:ind w:left="714" w:hanging="357"/>
        <w:contextualSpacing w:val="0"/>
      </w:pPr>
      <w:r w:rsidRPr="006E6D11">
        <w:lastRenderedPageBreak/>
        <w:t xml:space="preserve">If known, where will the </w:t>
      </w:r>
      <w:r w:rsidR="002E47FD" w:rsidRPr="006E6D11">
        <w:t xml:space="preserve">project </w:t>
      </w:r>
      <w:r w:rsidRPr="006E6D11">
        <w:t xml:space="preserve">be delivered and how should the local community </w:t>
      </w:r>
      <w:proofErr w:type="gramStart"/>
      <w:r w:rsidRPr="006E6D11">
        <w:t>be</w:t>
      </w:r>
      <w:proofErr w:type="gramEnd"/>
      <w:r w:rsidRPr="006E6D11">
        <w:t xml:space="preserve"> consulted? </w:t>
      </w:r>
    </w:p>
    <w:p w:rsidR="009546D6" w:rsidRPr="006E6D11" w:rsidRDefault="009546D6" w:rsidP="001C019D">
      <w:pPr>
        <w:pStyle w:val="ListParagraph"/>
        <w:numPr>
          <w:ilvl w:val="0"/>
          <w:numId w:val="1"/>
        </w:numPr>
        <w:spacing w:after="120"/>
        <w:ind w:left="714" w:hanging="357"/>
        <w:contextualSpacing w:val="0"/>
      </w:pPr>
      <w:r w:rsidRPr="006E6D11">
        <w:t>What expertise and perspectives are required to answer the key design questions for the project?</w:t>
      </w:r>
    </w:p>
    <w:p w:rsidR="00C94983" w:rsidRPr="006E6D11" w:rsidRDefault="00C94983" w:rsidP="00C94983">
      <w:pPr>
        <w:pStyle w:val="Heading2"/>
        <w:keepNext/>
      </w:pPr>
      <w:r w:rsidRPr="006E6D11">
        <w:t>Co-development process</w:t>
      </w:r>
    </w:p>
    <w:p w:rsidR="00C94983" w:rsidRPr="006E6D11" w:rsidRDefault="00C94983" w:rsidP="00C94983">
      <w:pPr>
        <w:spacing w:after="120"/>
      </w:pPr>
      <w:r w:rsidRPr="006E6D11">
        <w:t xml:space="preserve">Once the plan for co-developing an idea or group of ideas has been approved, the </w:t>
      </w:r>
      <w:r w:rsidR="00B96A2B" w:rsidRPr="006E6D11">
        <w:t>relevant independent facilitator</w:t>
      </w:r>
      <w:r w:rsidRPr="006E6D11">
        <w:t xml:space="preserve"> will then be responsible for:</w:t>
      </w:r>
    </w:p>
    <w:p w:rsidR="00C94983" w:rsidRPr="006E6D11" w:rsidRDefault="00C94983" w:rsidP="00C94983">
      <w:pPr>
        <w:pStyle w:val="ListParagraph"/>
        <w:numPr>
          <w:ilvl w:val="0"/>
          <w:numId w:val="1"/>
        </w:numPr>
        <w:spacing w:after="120"/>
        <w:ind w:left="714" w:hanging="357"/>
        <w:contextualSpacing w:val="0"/>
      </w:pPr>
      <w:r w:rsidRPr="006E6D11">
        <w:t xml:space="preserve">implementing the co-development activities set out in the approved plan; </w:t>
      </w:r>
    </w:p>
    <w:p w:rsidR="00C94983" w:rsidRPr="006E6D11" w:rsidRDefault="00C94983" w:rsidP="00C94983">
      <w:pPr>
        <w:pStyle w:val="ListParagraph"/>
        <w:numPr>
          <w:ilvl w:val="0"/>
          <w:numId w:val="1"/>
        </w:numPr>
        <w:spacing w:after="120"/>
        <w:ind w:left="714" w:hanging="357"/>
        <w:contextualSpacing w:val="0"/>
      </w:pPr>
      <w:r w:rsidRPr="006E6D11">
        <w:t xml:space="preserve">documenting discussions and outcomes of co-development activities; and </w:t>
      </w:r>
    </w:p>
    <w:p w:rsidR="00C94983" w:rsidRPr="006E6D11" w:rsidRDefault="00C94983" w:rsidP="00C94983">
      <w:pPr>
        <w:pStyle w:val="ListParagraph"/>
        <w:numPr>
          <w:ilvl w:val="0"/>
          <w:numId w:val="1"/>
        </w:numPr>
        <w:spacing w:after="120"/>
        <w:ind w:left="714" w:hanging="357"/>
        <w:contextualSpacing w:val="0"/>
      </w:pPr>
      <w:proofErr w:type="gramStart"/>
      <w:r w:rsidRPr="006E6D11">
        <w:t>reporting</w:t>
      </w:r>
      <w:proofErr w:type="gramEnd"/>
      <w:r w:rsidRPr="006E6D11">
        <w:t xml:space="preserve"> to the Department on </w:t>
      </w:r>
      <w:r w:rsidR="00B96A2B" w:rsidRPr="006E6D11">
        <w:t>progress.</w:t>
      </w:r>
    </w:p>
    <w:p w:rsidR="00A261E3" w:rsidRPr="006E6D11" w:rsidRDefault="00B96A2B" w:rsidP="00274808">
      <w:pPr>
        <w:pStyle w:val="Heading2"/>
        <w:keepNext/>
      </w:pPr>
      <w:r w:rsidRPr="006E6D11">
        <w:t xml:space="preserve">Development of </w:t>
      </w:r>
      <w:r w:rsidR="00C371B0" w:rsidRPr="006E6D11">
        <w:t>pro</w:t>
      </w:r>
      <w:bookmarkEnd w:id="2"/>
      <w:r w:rsidR="00C371B0" w:rsidRPr="006E6D11">
        <w:t>ject proposals</w:t>
      </w:r>
    </w:p>
    <w:p w:rsidR="00C371B0" w:rsidRPr="006E6D11" w:rsidRDefault="006F136B" w:rsidP="00274808">
      <w:pPr>
        <w:keepNext/>
        <w:rPr>
          <w:lang w:val="en-US"/>
        </w:rPr>
      </w:pPr>
      <w:r w:rsidRPr="006E6D11">
        <w:rPr>
          <w:lang w:val="en-US"/>
        </w:rPr>
        <w:t xml:space="preserve">At the conclusion of the co-development </w:t>
      </w:r>
      <w:r w:rsidR="002B3547" w:rsidRPr="006E6D11">
        <w:rPr>
          <w:lang w:val="en-US"/>
        </w:rPr>
        <w:t>activities</w:t>
      </w:r>
      <w:r w:rsidRPr="006E6D11">
        <w:rPr>
          <w:lang w:val="en-US"/>
        </w:rPr>
        <w:t xml:space="preserve">, </w:t>
      </w:r>
      <w:r w:rsidR="003C10ED" w:rsidRPr="006E6D11">
        <w:rPr>
          <w:lang w:val="en-US"/>
        </w:rPr>
        <w:t xml:space="preserve">the findings and outcomes will be collated </w:t>
      </w:r>
      <w:r w:rsidR="00B96A2B" w:rsidRPr="006E6D11">
        <w:rPr>
          <w:lang w:val="en-US"/>
        </w:rPr>
        <w:t xml:space="preserve">by the relevant independent facilitator </w:t>
      </w:r>
      <w:r w:rsidR="003C10ED" w:rsidRPr="006E6D11">
        <w:rPr>
          <w:lang w:val="en-US"/>
        </w:rPr>
        <w:t xml:space="preserve">into a project proposal for each </w:t>
      </w:r>
      <w:r w:rsidR="00A261E3" w:rsidRPr="006E6D11">
        <w:rPr>
          <w:lang w:val="en-US"/>
        </w:rPr>
        <w:t>project</w:t>
      </w:r>
      <w:r w:rsidR="003C10ED" w:rsidRPr="006E6D11">
        <w:rPr>
          <w:lang w:val="en-US"/>
        </w:rPr>
        <w:t xml:space="preserve">. </w:t>
      </w:r>
      <w:r w:rsidR="003A3EB1" w:rsidRPr="006E6D11">
        <w:rPr>
          <w:lang w:val="en-US"/>
        </w:rPr>
        <w:t xml:space="preserve">To promote consistency in approach, all </w:t>
      </w:r>
      <w:r w:rsidR="00A261E3" w:rsidRPr="006E6D11">
        <w:rPr>
          <w:lang w:val="en-US"/>
        </w:rPr>
        <w:t>project proposals</w:t>
      </w:r>
      <w:r w:rsidR="003A3EB1" w:rsidRPr="006E6D11">
        <w:rPr>
          <w:lang w:val="en-US"/>
        </w:rPr>
        <w:t xml:space="preserve"> will be developed using the same template and</w:t>
      </w:r>
      <w:r w:rsidR="00A261E3" w:rsidRPr="006E6D11">
        <w:rPr>
          <w:lang w:val="en-US"/>
        </w:rPr>
        <w:t xml:space="preserve"> will </w:t>
      </w:r>
      <w:r w:rsidR="00C371B0" w:rsidRPr="006E6D11">
        <w:rPr>
          <w:lang w:val="en-US"/>
        </w:rPr>
        <w:t>contain detailed information on each project, including:</w:t>
      </w:r>
    </w:p>
    <w:p w:rsidR="00C371B0" w:rsidRPr="006E6D11" w:rsidRDefault="00D82BAB" w:rsidP="00D82BAB">
      <w:pPr>
        <w:pStyle w:val="ListParagraph"/>
        <w:numPr>
          <w:ilvl w:val="0"/>
          <w:numId w:val="1"/>
        </w:numPr>
        <w:spacing w:after="120"/>
        <w:ind w:left="714" w:hanging="357"/>
        <w:contextualSpacing w:val="0"/>
      </w:pPr>
      <w:r w:rsidRPr="006E6D11">
        <w:t xml:space="preserve">required </w:t>
      </w:r>
      <w:r w:rsidR="00C371B0" w:rsidRPr="006E6D11">
        <w:t>resources and inputs</w:t>
      </w:r>
      <w:r w:rsidRPr="006E6D11">
        <w:t xml:space="preserve"> for the project;</w:t>
      </w:r>
    </w:p>
    <w:p w:rsidR="00C371B0" w:rsidRPr="006E6D11" w:rsidRDefault="00C371B0" w:rsidP="00D82BAB">
      <w:pPr>
        <w:pStyle w:val="ListParagraph"/>
        <w:numPr>
          <w:ilvl w:val="0"/>
          <w:numId w:val="1"/>
        </w:numPr>
        <w:spacing w:after="120"/>
        <w:ind w:left="714" w:hanging="357"/>
        <w:contextualSpacing w:val="0"/>
      </w:pPr>
      <w:r w:rsidRPr="006E6D11">
        <w:t>project activities and delivery model</w:t>
      </w:r>
      <w:r w:rsidR="00D82BAB" w:rsidRPr="006E6D11">
        <w:t>;</w:t>
      </w:r>
    </w:p>
    <w:p w:rsidR="00C371B0" w:rsidRPr="006E6D11" w:rsidRDefault="00C371B0" w:rsidP="00D82BAB">
      <w:pPr>
        <w:pStyle w:val="ListParagraph"/>
        <w:numPr>
          <w:ilvl w:val="0"/>
          <w:numId w:val="1"/>
        </w:numPr>
        <w:spacing w:after="120"/>
        <w:ind w:left="714" w:hanging="357"/>
        <w:contextualSpacing w:val="0"/>
      </w:pPr>
      <w:r w:rsidRPr="006E6D11">
        <w:t>expected outcomes and impact</w:t>
      </w:r>
      <w:r w:rsidR="00D82BAB" w:rsidRPr="006E6D11">
        <w:t>;</w:t>
      </w:r>
    </w:p>
    <w:p w:rsidR="00C371B0" w:rsidRPr="006E6D11" w:rsidRDefault="00C371B0" w:rsidP="00D82BAB">
      <w:pPr>
        <w:pStyle w:val="ListParagraph"/>
        <w:numPr>
          <w:ilvl w:val="0"/>
          <w:numId w:val="1"/>
        </w:numPr>
        <w:spacing w:after="120"/>
        <w:ind w:left="714" w:hanging="357"/>
        <w:contextualSpacing w:val="0"/>
      </w:pPr>
      <w:r w:rsidRPr="006E6D11">
        <w:t>target cohort</w:t>
      </w:r>
      <w:r w:rsidR="00D82BAB" w:rsidRPr="006E6D11">
        <w:t>(s)</w:t>
      </w:r>
      <w:r w:rsidRPr="006E6D11">
        <w:t xml:space="preserve"> and intended delivery </w:t>
      </w:r>
      <w:r w:rsidR="00D82BAB" w:rsidRPr="006E6D11">
        <w:t>locations;</w:t>
      </w:r>
    </w:p>
    <w:p w:rsidR="00C371B0" w:rsidRPr="006E6D11" w:rsidRDefault="00C371B0" w:rsidP="00D82BAB">
      <w:pPr>
        <w:pStyle w:val="ListParagraph"/>
        <w:numPr>
          <w:ilvl w:val="0"/>
          <w:numId w:val="1"/>
        </w:numPr>
        <w:spacing w:after="120"/>
        <w:ind w:left="714" w:hanging="357"/>
        <w:contextualSpacing w:val="0"/>
      </w:pPr>
      <w:r w:rsidRPr="006E6D11">
        <w:t xml:space="preserve">proposed </w:t>
      </w:r>
      <w:r w:rsidR="00D82BAB" w:rsidRPr="006E6D11">
        <w:t xml:space="preserve">project </w:t>
      </w:r>
      <w:r w:rsidRPr="006E6D11">
        <w:t>budget and timeframes</w:t>
      </w:r>
      <w:r w:rsidR="00D82BAB" w:rsidRPr="006E6D11">
        <w:t>;</w:t>
      </w:r>
    </w:p>
    <w:p w:rsidR="005F2AF2" w:rsidRPr="006E6D11" w:rsidRDefault="005F2AF2" w:rsidP="00D82BAB">
      <w:pPr>
        <w:pStyle w:val="ListParagraph"/>
        <w:numPr>
          <w:ilvl w:val="0"/>
          <w:numId w:val="1"/>
        </w:numPr>
        <w:spacing w:after="120"/>
        <w:ind w:left="714" w:hanging="357"/>
        <w:contextualSpacing w:val="0"/>
      </w:pPr>
      <w:r w:rsidRPr="006E6D11">
        <w:t>risk assessment and mitigation</w:t>
      </w:r>
      <w:r w:rsidR="00D82BAB" w:rsidRPr="006E6D11">
        <w:t>; and</w:t>
      </w:r>
    </w:p>
    <w:p w:rsidR="004534C8" w:rsidRPr="006E6D11" w:rsidRDefault="00C371B0" w:rsidP="004534C8">
      <w:pPr>
        <w:pStyle w:val="ListParagraph"/>
        <w:numPr>
          <w:ilvl w:val="0"/>
          <w:numId w:val="1"/>
        </w:numPr>
        <w:spacing w:after="120"/>
        <w:ind w:left="714" w:hanging="357"/>
        <w:contextualSpacing w:val="0"/>
      </w:pPr>
      <w:proofErr w:type="gramStart"/>
      <w:r w:rsidRPr="006E6D11">
        <w:t>an</w:t>
      </w:r>
      <w:proofErr w:type="gramEnd"/>
      <w:r w:rsidRPr="006E6D11">
        <w:t xml:space="preserve"> initial </w:t>
      </w:r>
      <w:r w:rsidR="00D82BAB" w:rsidRPr="006E6D11">
        <w:t xml:space="preserve">project </w:t>
      </w:r>
      <w:r w:rsidRPr="006E6D11">
        <w:t>monitoring and evaluation plan.</w:t>
      </w:r>
      <w:bookmarkStart w:id="3" w:name="_Toc479317095"/>
    </w:p>
    <w:p w:rsidR="0039461D" w:rsidRPr="006E6D11" w:rsidRDefault="0039461D" w:rsidP="003A3EB1">
      <w:pPr>
        <w:pStyle w:val="Heading2"/>
        <w:keepNext/>
      </w:pPr>
      <w:r w:rsidRPr="006E6D11">
        <w:t>Selection of projects for funding</w:t>
      </w:r>
      <w:bookmarkEnd w:id="3"/>
    </w:p>
    <w:p w:rsidR="005918BF" w:rsidRPr="006E6D11" w:rsidRDefault="00E161F7" w:rsidP="003A3EB1">
      <w:pPr>
        <w:keepNext/>
        <w:rPr>
          <w:szCs w:val="20"/>
          <w:lang w:val="en-US"/>
        </w:rPr>
      </w:pPr>
      <w:r w:rsidRPr="006E6D11">
        <w:rPr>
          <w:szCs w:val="20"/>
          <w:lang w:val="en-US"/>
        </w:rPr>
        <w:t xml:space="preserve">At the conclusion of the co-development stage, </w:t>
      </w:r>
      <w:r w:rsidR="00B76140" w:rsidRPr="006E6D11">
        <w:rPr>
          <w:szCs w:val="20"/>
          <w:lang w:val="en-US"/>
        </w:rPr>
        <w:t xml:space="preserve">project proposals </w:t>
      </w:r>
      <w:r w:rsidRPr="006E6D11">
        <w:rPr>
          <w:szCs w:val="20"/>
          <w:lang w:val="en-US"/>
        </w:rPr>
        <w:t xml:space="preserve">will be </w:t>
      </w:r>
      <w:r w:rsidR="007F3EA6" w:rsidRPr="006E6D11">
        <w:rPr>
          <w:szCs w:val="20"/>
          <w:lang w:val="en-US"/>
        </w:rPr>
        <w:t xml:space="preserve">considered to determine which projects should </w:t>
      </w:r>
      <w:proofErr w:type="gramStart"/>
      <w:r w:rsidR="007F3EA6" w:rsidRPr="006E6D11">
        <w:rPr>
          <w:szCs w:val="20"/>
          <w:lang w:val="en-US"/>
        </w:rPr>
        <w:t>proceed</w:t>
      </w:r>
      <w:proofErr w:type="gramEnd"/>
      <w:r w:rsidR="007F3EA6" w:rsidRPr="006E6D11">
        <w:rPr>
          <w:szCs w:val="20"/>
          <w:lang w:val="en-US"/>
        </w:rPr>
        <w:t xml:space="preserve"> to funding and delivery. </w:t>
      </w:r>
      <w:r w:rsidR="005918BF" w:rsidRPr="006E6D11">
        <w:rPr>
          <w:szCs w:val="20"/>
          <w:lang w:val="en-US"/>
        </w:rPr>
        <w:t>Each project will be considered independently</w:t>
      </w:r>
      <w:r w:rsidR="0089202D" w:rsidRPr="006E6D11">
        <w:rPr>
          <w:szCs w:val="20"/>
          <w:lang w:val="en-US"/>
        </w:rPr>
        <w:t xml:space="preserve"> against a range of parameters</w:t>
      </w:r>
      <w:r w:rsidR="00D643C6" w:rsidRPr="006E6D11">
        <w:rPr>
          <w:szCs w:val="20"/>
          <w:lang w:val="en-US"/>
        </w:rPr>
        <w:t>. Relevant considerations may include</w:t>
      </w:r>
      <w:r w:rsidR="00EA46B8" w:rsidRPr="006E6D11">
        <w:rPr>
          <w:szCs w:val="20"/>
          <w:lang w:val="en-US"/>
        </w:rPr>
        <w:t>:</w:t>
      </w:r>
      <w:r w:rsidR="005918BF" w:rsidRPr="006E6D11">
        <w:rPr>
          <w:szCs w:val="20"/>
          <w:lang w:val="en-US"/>
        </w:rPr>
        <w:t xml:space="preserve"> </w:t>
      </w:r>
    </w:p>
    <w:p w:rsidR="005918BF" w:rsidRPr="006E6D11" w:rsidRDefault="005918BF" w:rsidP="00D82BAB">
      <w:pPr>
        <w:pStyle w:val="ListParagraph"/>
        <w:numPr>
          <w:ilvl w:val="0"/>
          <w:numId w:val="1"/>
        </w:numPr>
        <w:spacing w:after="120"/>
        <w:ind w:left="714" w:hanging="357"/>
        <w:contextualSpacing w:val="0"/>
      </w:pPr>
      <w:r w:rsidRPr="006E6D11">
        <w:t>Does the project have a viable approach to delivery and evaluation?</w:t>
      </w:r>
    </w:p>
    <w:p w:rsidR="005918BF" w:rsidRPr="006E6D11" w:rsidRDefault="005918BF" w:rsidP="00D82BAB">
      <w:pPr>
        <w:pStyle w:val="ListParagraph"/>
        <w:numPr>
          <w:ilvl w:val="0"/>
          <w:numId w:val="1"/>
        </w:numPr>
        <w:spacing w:after="120"/>
        <w:ind w:left="714" w:hanging="357"/>
        <w:contextualSpacing w:val="0"/>
      </w:pPr>
      <w:r w:rsidRPr="006E6D11">
        <w:t xml:space="preserve">Is </w:t>
      </w:r>
      <w:r w:rsidR="007D35E9" w:rsidRPr="006E6D11">
        <w:t xml:space="preserve">the </w:t>
      </w:r>
      <w:r w:rsidRPr="006E6D11">
        <w:t>project likely to achieve its intended outcomes?</w:t>
      </w:r>
    </w:p>
    <w:p w:rsidR="005918BF" w:rsidRPr="006E6D11" w:rsidRDefault="005918BF" w:rsidP="00D82BAB">
      <w:pPr>
        <w:pStyle w:val="ListParagraph"/>
        <w:numPr>
          <w:ilvl w:val="0"/>
          <w:numId w:val="1"/>
        </w:numPr>
        <w:spacing w:after="120"/>
        <w:ind w:left="714" w:hanging="357"/>
        <w:contextualSpacing w:val="0"/>
      </w:pPr>
      <w:r w:rsidRPr="006E6D11">
        <w:t xml:space="preserve">Would delivery and evaluation of </w:t>
      </w:r>
      <w:r w:rsidR="007D35E9" w:rsidRPr="006E6D11">
        <w:t xml:space="preserve">the </w:t>
      </w:r>
      <w:r w:rsidRPr="006E6D11">
        <w:t>project provide beneficial evidence to the Government and other stakeholders that could improve future service delivery?</w:t>
      </w:r>
    </w:p>
    <w:p w:rsidR="005918BF" w:rsidRPr="006E6D11" w:rsidRDefault="005918BF" w:rsidP="00D82BAB">
      <w:pPr>
        <w:pStyle w:val="ListParagraph"/>
        <w:numPr>
          <w:ilvl w:val="0"/>
          <w:numId w:val="1"/>
        </w:numPr>
        <w:spacing w:after="120"/>
        <w:ind w:left="714" w:hanging="357"/>
        <w:contextualSpacing w:val="0"/>
      </w:pPr>
      <w:r w:rsidRPr="006E6D11">
        <w:t xml:space="preserve">Are there any major risks or challenges to delivering </w:t>
      </w:r>
      <w:r w:rsidR="007D35E9" w:rsidRPr="006E6D11">
        <w:t xml:space="preserve">the </w:t>
      </w:r>
      <w:r w:rsidRPr="006E6D11">
        <w:t>project that could not be</w:t>
      </w:r>
      <w:r w:rsidR="007D35E9" w:rsidRPr="006E6D11">
        <w:t xml:space="preserve"> sufficiently</w:t>
      </w:r>
      <w:r w:rsidRPr="006E6D11">
        <w:t xml:space="preserve"> mitigated?</w:t>
      </w:r>
    </w:p>
    <w:p w:rsidR="005918BF" w:rsidRPr="006E6D11" w:rsidRDefault="005918BF" w:rsidP="00D82BAB">
      <w:pPr>
        <w:pStyle w:val="ListParagraph"/>
        <w:numPr>
          <w:ilvl w:val="0"/>
          <w:numId w:val="1"/>
        </w:numPr>
        <w:spacing w:after="120"/>
        <w:ind w:left="714" w:hanging="357"/>
        <w:contextualSpacing w:val="0"/>
      </w:pPr>
      <w:r w:rsidRPr="006E6D11">
        <w:t xml:space="preserve">Is the cost of the project proportional to the </w:t>
      </w:r>
      <w:r w:rsidR="002E47FD" w:rsidRPr="006E6D11">
        <w:t>anticipated</w:t>
      </w:r>
      <w:r w:rsidR="00D643C6" w:rsidRPr="006E6D11">
        <w:t xml:space="preserve"> outcomes</w:t>
      </w:r>
      <w:r w:rsidRPr="006E6D11">
        <w:t>?</w:t>
      </w:r>
    </w:p>
    <w:p w:rsidR="007F3EA6" w:rsidRPr="006E6D11" w:rsidRDefault="005918BF" w:rsidP="007F3EA6">
      <w:pPr>
        <w:rPr>
          <w:szCs w:val="20"/>
          <w:lang w:val="en-US"/>
        </w:rPr>
      </w:pPr>
      <w:r w:rsidRPr="006E6D11">
        <w:rPr>
          <w:szCs w:val="20"/>
          <w:lang w:val="en-US"/>
        </w:rPr>
        <w:t xml:space="preserve">The Department will consider </w:t>
      </w:r>
      <w:r w:rsidR="00EA46B8" w:rsidRPr="006E6D11">
        <w:rPr>
          <w:szCs w:val="20"/>
          <w:lang w:val="en-US"/>
        </w:rPr>
        <w:t>each project</w:t>
      </w:r>
      <w:r w:rsidRPr="006E6D11">
        <w:rPr>
          <w:szCs w:val="20"/>
          <w:lang w:val="en-US"/>
        </w:rPr>
        <w:t xml:space="preserve">, in consultation with </w:t>
      </w:r>
      <w:r w:rsidR="007F3EA6" w:rsidRPr="006E6D11">
        <w:rPr>
          <w:szCs w:val="20"/>
          <w:lang w:val="en-US"/>
        </w:rPr>
        <w:t>the Priority Investment Approach Inter-Departmental Committee which includes representatives of the Departments of the Prime Minister and Cabinet, Employment, Education</w:t>
      </w:r>
      <w:r w:rsidR="00274808" w:rsidRPr="006E6D11">
        <w:rPr>
          <w:szCs w:val="20"/>
          <w:lang w:val="en-US"/>
        </w:rPr>
        <w:t xml:space="preserve"> and Training</w:t>
      </w:r>
      <w:r w:rsidR="007F3EA6" w:rsidRPr="006E6D11">
        <w:rPr>
          <w:szCs w:val="20"/>
          <w:lang w:val="en-US"/>
        </w:rPr>
        <w:t xml:space="preserve">, Health, Human </w:t>
      </w:r>
      <w:r w:rsidR="007F3EA6" w:rsidRPr="006E6D11">
        <w:rPr>
          <w:szCs w:val="20"/>
          <w:lang w:val="en-US"/>
        </w:rPr>
        <w:lastRenderedPageBreak/>
        <w:t xml:space="preserve">Services, the Treasury, the Australian Bureau of Statistics and the Australian Government Actuary. </w:t>
      </w:r>
    </w:p>
    <w:p w:rsidR="007F3EA6" w:rsidRPr="006E6D11" w:rsidRDefault="005918BF" w:rsidP="00E161F7">
      <w:pPr>
        <w:rPr>
          <w:szCs w:val="20"/>
          <w:lang w:val="en-US"/>
        </w:rPr>
      </w:pPr>
      <w:r w:rsidRPr="006E6D11">
        <w:rPr>
          <w:szCs w:val="20"/>
          <w:lang w:val="en-US"/>
        </w:rPr>
        <w:t xml:space="preserve">The </w:t>
      </w:r>
      <w:r w:rsidR="002E47FD" w:rsidRPr="006E6D11">
        <w:rPr>
          <w:szCs w:val="20"/>
          <w:lang w:val="en-US"/>
        </w:rPr>
        <w:t xml:space="preserve">Priority Investment Approach </w:t>
      </w:r>
      <w:r w:rsidR="00D82BAB" w:rsidRPr="006E6D11">
        <w:rPr>
          <w:szCs w:val="20"/>
          <w:lang w:val="en-US"/>
        </w:rPr>
        <w:t xml:space="preserve">Inter-Departmental </w:t>
      </w:r>
      <w:r w:rsidRPr="006E6D11">
        <w:rPr>
          <w:szCs w:val="20"/>
          <w:lang w:val="en-US"/>
        </w:rPr>
        <w:t xml:space="preserve">Committee will make recommendations to the Minister for Social Services who will </w:t>
      </w:r>
      <w:r w:rsidR="00346955" w:rsidRPr="006E6D11">
        <w:rPr>
          <w:szCs w:val="20"/>
          <w:lang w:val="en-US"/>
        </w:rPr>
        <w:t>consult with</w:t>
      </w:r>
      <w:r w:rsidRPr="006E6D11">
        <w:rPr>
          <w:szCs w:val="20"/>
          <w:lang w:val="en-US"/>
        </w:rPr>
        <w:t xml:space="preserve"> the Prime Minister, the Minister for Finance and the Treasurer</w:t>
      </w:r>
      <w:r w:rsidR="00346955" w:rsidRPr="006E6D11">
        <w:rPr>
          <w:szCs w:val="20"/>
          <w:lang w:val="en-US"/>
        </w:rPr>
        <w:t xml:space="preserve"> </w:t>
      </w:r>
      <w:r w:rsidR="00D82BAB" w:rsidRPr="006E6D11">
        <w:rPr>
          <w:szCs w:val="20"/>
          <w:lang w:val="en-US"/>
        </w:rPr>
        <w:t xml:space="preserve">prior </w:t>
      </w:r>
      <w:r w:rsidR="00346955" w:rsidRPr="006E6D11">
        <w:rPr>
          <w:szCs w:val="20"/>
          <w:lang w:val="en-US"/>
        </w:rPr>
        <w:t>to decid</w:t>
      </w:r>
      <w:r w:rsidR="00D82BAB" w:rsidRPr="006E6D11">
        <w:rPr>
          <w:szCs w:val="20"/>
          <w:lang w:val="en-US"/>
        </w:rPr>
        <w:t>ing</w:t>
      </w:r>
      <w:r w:rsidR="00346955" w:rsidRPr="006E6D11">
        <w:rPr>
          <w:szCs w:val="20"/>
          <w:lang w:val="en-US"/>
        </w:rPr>
        <w:t xml:space="preserve"> which projects will </w:t>
      </w:r>
      <w:proofErr w:type="gramStart"/>
      <w:r w:rsidR="00346955" w:rsidRPr="006E6D11">
        <w:rPr>
          <w:szCs w:val="20"/>
          <w:lang w:val="en-US"/>
        </w:rPr>
        <w:t>proceed</w:t>
      </w:r>
      <w:proofErr w:type="gramEnd"/>
      <w:r w:rsidR="00D82BAB" w:rsidRPr="006E6D11">
        <w:rPr>
          <w:szCs w:val="20"/>
          <w:lang w:val="en-US"/>
        </w:rPr>
        <w:t xml:space="preserve"> to funding and delivery</w:t>
      </w:r>
      <w:r w:rsidRPr="006E6D11">
        <w:rPr>
          <w:szCs w:val="20"/>
          <w:lang w:val="en-US"/>
        </w:rPr>
        <w:t>.</w:t>
      </w:r>
    </w:p>
    <w:p w:rsidR="00FF6E7A" w:rsidRPr="006E6D11" w:rsidRDefault="00B96A2B" w:rsidP="00AF73C8">
      <w:pPr>
        <w:pStyle w:val="Heading2"/>
      </w:pPr>
      <w:bookmarkStart w:id="4" w:name="_Toc479317096"/>
      <w:r w:rsidRPr="006E6D11">
        <w:t>Selection of delivery partners to receive f</w:t>
      </w:r>
      <w:r w:rsidR="00F54186" w:rsidRPr="006E6D11">
        <w:t>unding</w:t>
      </w:r>
      <w:bookmarkEnd w:id="4"/>
      <w:r w:rsidR="00AF73C8" w:rsidRPr="006E6D11">
        <w:t xml:space="preserve"> </w:t>
      </w:r>
    </w:p>
    <w:p w:rsidR="00E750AC" w:rsidRPr="006E6D11" w:rsidRDefault="004D091D" w:rsidP="004D091D">
      <w:pPr>
        <w:spacing w:before="100" w:beforeAutospacing="1" w:after="100" w:afterAutospacing="1"/>
      </w:pPr>
      <w:r>
        <w:t xml:space="preserve">For </w:t>
      </w:r>
      <w:r w:rsidRPr="004D091D">
        <w:t>projects selected to proceed to funding and delivery, the Department will undertake appropriate processes to select suitable delivery partner(s) to receive funding to implement the project. Due to the varied nature of the ideas received, this may include competitive and non-competitive grant processes</w:t>
      </w:r>
      <w:r>
        <w:t xml:space="preserve">. </w:t>
      </w:r>
      <w:r w:rsidR="00FB75FC" w:rsidRPr="006E6D11">
        <w:t xml:space="preserve">It may also </w:t>
      </w:r>
      <w:r w:rsidR="007D35E9" w:rsidRPr="006E6D11">
        <w:t>involve the provision of funding to</w:t>
      </w:r>
      <w:r w:rsidR="00FB75FC" w:rsidRPr="006E6D11">
        <w:t xml:space="preserve"> </w:t>
      </w:r>
      <w:r w:rsidR="004534C8" w:rsidRPr="006E6D11">
        <w:t xml:space="preserve">Commonwealth agencies </w:t>
      </w:r>
      <w:r w:rsidR="00FB75FC" w:rsidRPr="006E6D11">
        <w:t xml:space="preserve">if that will be required to deliver selected projects. All funding processes will be undertaken </w:t>
      </w:r>
      <w:r w:rsidR="004D3AF0" w:rsidRPr="006E6D11">
        <w:t xml:space="preserve">in a transparent and probative manner, and </w:t>
      </w:r>
      <w:r w:rsidR="00FB75FC" w:rsidRPr="006E6D11">
        <w:t xml:space="preserve">in accordance with </w:t>
      </w:r>
      <w:r w:rsidR="00C51BC4" w:rsidRPr="006E6D11">
        <w:t xml:space="preserve">Commonwealth law and policy, </w:t>
      </w:r>
      <w:r w:rsidR="00FB75FC" w:rsidRPr="006E6D11">
        <w:t xml:space="preserve">including </w:t>
      </w:r>
      <w:r w:rsidR="00C51BC4" w:rsidRPr="006E6D11">
        <w:t>the</w:t>
      </w:r>
      <w:r w:rsidR="007D35E9" w:rsidRPr="006E6D11">
        <w:t xml:space="preserve"> </w:t>
      </w:r>
      <w:r w:rsidR="007D35E9" w:rsidRPr="006E6D11">
        <w:rPr>
          <w:i/>
        </w:rPr>
        <w:t>Public Governance, Performance and Accountability Act 2013</w:t>
      </w:r>
      <w:r w:rsidR="007D35E9" w:rsidRPr="006E6D11">
        <w:t xml:space="preserve"> (</w:t>
      </w:r>
      <w:proofErr w:type="spellStart"/>
      <w:r w:rsidR="007D35E9" w:rsidRPr="006E6D11">
        <w:t>Cth</w:t>
      </w:r>
      <w:proofErr w:type="spellEnd"/>
      <w:r w:rsidR="007D35E9" w:rsidRPr="006E6D11">
        <w:t>) and the</w:t>
      </w:r>
      <w:r w:rsidR="00C51BC4" w:rsidRPr="006E6D11">
        <w:t xml:space="preserve"> </w:t>
      </w:r>
      <w:r w:rsidR="00C51BC4" w:rsidRPr="006E6D11">
        <w:rPr>
          <w:i/>
        </w:rPr>
        <w:t>Commonwealth Grants Rules and Guidelines</w:t>
      </w:r>
      <w:r w:rsidR="00CD12FD" w:rsidRPr="006E6D11">
        <w:t>.</w:t>
      </w:r>
      <w:r w:rsidR="00D82BAB" w:rsidRPr="006E6D11">
        <w:t xml:space="preserve"> </w:t>
      </w:r>
    </w:p>
    <w:sectPr w:rsidR="00E750AC" w:rsidRPr="006E6D11" w:rsidSect="002C2D25">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4D" w:rsidRDefault="00AD0E4D" w:rsidP="001B6AFE">
      <w:pPr>
        <w:spacing w:after="0" w:line="240" w:lineRule="auto"/>
      </w:pPr>
      <w:r>
        <w:separator/>
      </w:r>
    </w:p>
  </w:endnote>
  <w:endnote w:type="continuationSeparator" w:id="0">
    <w:p w:rsidR="00AD0E4D" w:rsidRDefault="00AD0E4D" w:rsidP="001B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25" w:rsidRDefault="002C2D25">
    <w:pPr>
      <w:pStyle w:val="Footer"/>
      <w:jc w:val="right"/>
    </w:pPr>
  </w:p>
  <w:p w:rsidR="002C2D25" w:rsidRDefault="002C2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25" w:rsidRDefault="002C2D25">
    <w:pPr>
      <w:pStyle w:val="Footer"/>
      <w:jc w:val="right"/>
    </w:pPr>
  </w:p>
  <w:p w:rsidR="002C2D25" w:rsidRDefault="002C2D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89064"/>
      <w:docPartObj>
        <w:docPartGallery w:val="Page Numbers (Bottom of Page)"/>
        <w:docPartUnique/>
      </w:docPartObj>
    </w:sdtPr>
    <w:sdtEndPr>
      <w:rPr>
        <w:noProof/>
      </w:rPr>
    </w:sdtEndPr>
    <w:sdtContent>
      <w:p w:rsidR="002C2D25" w:rsidRDefault="002C2D25">
        <w:pPr>
          <w:pStyle w:val="Footer"/>
          <w:jc w:val="right"/>
        </w:pPr>
        <w:r>
          <w:fldChar w:fldCharType="begin"/>
        </w:r>
        <w:r>
          <w:instrText xml:space="preserve"> PAGE   \* MERGEFORMAT </w:instrText>
        </w:r>
        <w:r>
          <w:fldChar w:fldCharType="separate"/>
        </w:r>
        <w:r w:rsidR="00C03D70">
          <w:rPr>
            <w:noProof/>
          </w:rPr>
          <w:t>2</w:t>
        </w:r>
        <w:r>
          <w:rPr>
            <w:noProof/>
          </w:rPr>
          <w:fldChar w:fldCharType="end"/>
        </w:r>
      </w:p>
    </w:sdtContent>
  </w:sdt>
  <w:p w:rsidR="002C2D25" w:rsidRDefault="002C2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4D" w:rsidRDefault="00AD0E4D" w:rsidP="001B6AFE">
      <w:pPr>
        <w:spacing w:after="0" w:line="240" w:lineRule="auto"/>
      </w:pPr>
      <w:r>
        <w:separator/>
      </w:r>
    </w:p>
  </w:footnote>
  <w:footnote w:type="continuationSeparator" w:id="0">
    <w:p w:rsidR="00AD0E4D" w:rsidRDefault="00AD0E4D" w:rsidP="001B6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6FE8"/>
    <w:multiLevelType w:val="hybridMultilevel"/>
    <w:tmpl w:val="DEF2A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D725D3"/>
    <w:multiLevelType w:val="multilevel"/>
    <w:tmpl w:val="EB000C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sz w:val="18"/>
        <w:szCs w:val="1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85208FE"/>
    <w:multiLevelType w:val="multilevel"/>
    <w:tmpl w:val="EB000C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sz w:val="18"/>
        <w:szCs w:val="1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CAC7A47"/>
    <w:multiLevelType w:val="hybridMultilevel"/>
    <w:tmpl w:val="7820C55A"/>
    <w:lvl w:ilvl="0" w:tplc="FD2AC00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2D38B4"/>
    <w:multiLevelType w:val="multilevel"/>
    <w:tmpl w:val="EB000C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sz w:val="18"/>
        <w:szCs w:val="1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3C5550C"/>
    <w:multiLevelType w:val="hybridMultilevel"/>
    <w:tmpl w:val="163AFEEE"/>
    <w:lvl w:ilvl="0" w:tplc="F12A5BE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85C5CE9"/>
    <w:multiLevelType w:val="hybridMultilevel"/>
    <w:tmpl w:val="576E7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95513B7"/>
    <w:multiLevelType w:val="multilevel"/>
    <w:tmpl w:val="EFAAE7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5"/>
  </w:num>
  <w:num w:numId="3">
    <w:abstractNumId w:val="7"/>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8D"/>
    <w:rsid w:val="00065542"/>
    <w:rsid w:val="00066F81"/>
    <w:rsid w:val="00090972"/>
    <w:rsid w:val="000E4F55"/>
    <w:rsid w:val="001004BC"/>
    <w:rsid w:val="00122665"/>
    <w:rsid w:val="00130A3F"/>
    <w:rsid w:val="00184499"/>
    <w:rsid w:val="001905B0"/>
    <w:rsid w:val="00192A67"/>
    <w:rsid w:val="001B6AFE"/>
    <w:rsid w:val="001C019D"/>
    <w:rsid w:val="001C6153"/>
    <w:rsid w:val="001D501C"/>
    <w:rsid w:val="001E630D"/>
    <w:rsid w:val="001E6E55"/>
    <w:rsid w:val="002073BA"/>
    <w:rsid w:val="00246563"/>
    <w:rsid w:val="0026552A"/>
    <w:rsid w:val="002718E6"/>
    <w:rsid w:val="00274808"/>
    <w:rsid w:val="002823CC"/>
    <w:rsid w:val="002B3547"/>
    <w:rsid w:val="002C2D25"/>
    <w:rsid w:val="002D244A"/>
    <w:rsid w:val="002E47FD"/>
    <w:rsid w:val="00346955"/>
    <w:rsid w:val="003632A3"/>
    <w:rsid w:val="0039461D"/>
    <w:rsid w:val="003A191C"/>
    <w:rsid w:val="003A3EB1"/>
    <w:rsid w:val="003B2BB8"/>
    <w:rsid w:val="003C10ED"/>
    <w:rsid w:val="003C1BAB"/>
    <w:rsid w:val="003D1F92"/>
    <w:rsid w:val="003D34FF"/>
    <w:rsid w:val="00421A62"/>
    <w:rsid w:val="00436755"/>
    <w:rsid w:val="00452DE9"/>
    <w:rsid w:val="004534C8"/>
    <w:rsid w:val="00460749"/>
    <w:rsid w:val="00477D92"/>
    <w:rsid w:val="00477EE8"/>
    <w:rsid w:val="00484FA1"/>
    <w:rsid w:val="004B37C5"/>
    <w:rsid w:val="004B54CA"/>
    <w:rsid w:val="004D091D"/>
    <w:rsid w:val="004D3AF0"/>
    <w:rsid w:val="004E3233"/>
    <w:rsid w:val="004E5CBF"/>
    <w:rsid w:val="00516049"/>
    <w:rsid w:val="00526211"/>
    <w:rsid w:val="00576860"/>
    <w:rsid w:val="00576EA2"/>
    <w:rsid w:val="005918BF"/>
    <w:rsid w:val="005C3AA9"/>
    <w:rsid w:val="005F2AF2"/>
    <w:rsid w:val="00631893"/>
    <w:rsid w:val="00633414"/>
    <w:rsid w:val="00633623"/>
    <w:rsid w:val="00661E27"/>
    <w:rsid w:val="006725AD"/>
    <w:rsid w:val="006737B0"/>
    <w:rsid w:val="006A4CE7"/>
    <w:rsid w:val="006B04A5"/>
    <w:rsid w:val="006B0EC2"/>
    <w:rsid w:val="006E6D11"/>
    <w:rsid w:val="006F136B"/>
    <w:rsid w:val="00747DFE"/>
    <w:rsid w:val="00755BB4"/>
    <w:rsid w:val="00785261"/>
    <w:rsid w:val="007B0256"/>
    <w:rsid w:val="007D35E9"/>
    <w:rsid w:val="007D4FE4"/>
    <w:rsid w:val="007E666E"/>
    <w:rsid w:val="007F3EA6"/>
    <w:rsid w:val="00824B0E"/>
    <w:rsid w:val="00827AED"/>
    <w:rsid w:val="00860974"/>
    <w:rsid w:val="00872415"/>
    <w:rsid w:val="00876D05"/>
    <w:rsid w:val="0089202D"/>
    <w:rsid w:val="008B4D02"/>
    <w:rsid w:val="008B6039"/>
    <w:rsid w:val="008C2F05"/>
    <w:rsid w:val="00913FC0"/>
    <w:rsid w:val="009225F0"/>
    <w:rsid w:val="00944FF1"/>
    <w:rsid w:val="009546D6"/>
    <w:rsid w:val="009805FD"/>
    <w:rsid w:val="00982C34"/>
    <w:rsid w:val="00A261E3"/>
    <w:rsid w:val="00A87B87"/>
    <w:rsid w:val="00AA1148"/>
    <w:rsid w:val="00AD0E4D"/>
    <w:rsid w:val="00AE1879"/>
    <w:rsid w:val="00AF73C8"/>
    <w:rsid w:val="00B12DA2"/>
    <w:rsid w:val="00B1414E"/>
    <w:rsid w:val="00B4528D"/>
    <w:rsid w:val="00B52D1F"/>
    <w:rsid w:val="00B60413"/>
    <w:rsid w:val="00B72194"/>
    <w:rsid w:val="00B76140"/>
    <w:rsid w:val="00B77ED9"/>
    <w:rsid w:val="00B96A2B"/>
    <w:rsid w:val="00B97009"/>
    <w:rsid w:val="00BA2DB9"/>
    <w:rsid w:val="00BC6CF6"/>
    <w:rsid w:val="00BD5491"/>
    <w:rsid w:val="00BE2BCF"/>
    <w:rsid w:val="00BE7148"/>
    <w:rsid w:val="00C03D70"/>
    <w:rsid w:val="00C21881"/>
    <w:rsid w:val="00C26F4F"/>
    <w:rsid w:val="00C371B0"/>
    <w:rsid w:val="00C51BC4"/>
    <w:rsid w:val="00C75C02"/>
    <w:rsid w:val="00C946C5"/>
    <w:rsid w:val="00C94983"/>
    <w:rsid w:val="00CD12FD"/>
    <w:rsid w:val="00CE25AF"/>
    <w:rsid w:val="00CE4488"/>
    <w:rsid w:val="00CF392D"/>
    <w:rsid w:val="00D570F1"/>
    <w:rsid w:val="00D643C6"/>
    <w:rsid w:val="00D75929"/>
    <w:rsid w:val="00D82BAB"/>
    <w:rsid w:val="00D92F5E"/>
    <w:rsid w:val="00E14924"/>
    <w:rsid w:val="00E14E2F"/>
    <w:rsid w:val="00E161F7"/>
    <w:rsid w:val="00E26469"/>
    <w:rsid w:val="00E43FF4"/>
    <w:rsid w:val="00E750AC"/>
    <w:rsid w:val="00E81F0B"/>
    <w:rsid w:val="00E82E21"/>
    <w:rsid w:val="00EA46B8"/>
    <w:rsid w:val="00EC31A0"/>
    <w:rsid w:val="00EE4279"/>
    <w:rsid w:val="00F54186"/>
    <w:rsid w:val="00F73994"/>
    <w:rsid w:val="00F97E0D"/>
    <w:rsid w:val="00FA2C24"/>
    <w:rsid w:val="00FB75FC"/>
    <w:rsid w:val="00FF6E7A"/>
    <w:rsid w:val="00FF7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8D"/>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6B0EC2"/>
    <w:rPr>
      <w:sz w:val="16"/>
      <w:szCs w:val="16"/>
    </w:rPr>
  </w:style>
  <w:style w:type="paragraph" w:styleId="CommentText">
    <w:name w:val="annotation text"/>
    <w:basedOn w:val="Normal"/>
    <w:link w:val="CommentTextChar"/>
    <w:uiPriority w:val="99"/>
    <w:unhideWhenUsed/>
    <w:rsid w:val="006B0EC2"/>
    <w:pPr>
      <w:spacing w:line="240" w:lineRule="auto"/>
    </w:pPr>
    <w:rPr>
      <w:sz w:val="20"/>
      <w:szCs w:val="20"/>
    </w:rPr>
  </w:style>
  <w:style w:type="character" w:customStyle="1" w:styleId="CommentTextChar">
    <w:name w:val="Comment Text Char"/>
    <w:basedOn w:val="DefaultParagraphFont"/>
    <w:link w:val="CommentText"/>
    <w:uiPriority w:val="99"/>
    <w:rsid w:val="006B0EC2"/>
    <w:rPr>
      <w:rFonts w:ascii="Arial" w:hAnsi="Arial"/>
      <w:sz w:val="20"/>
      <w:szCs w:val="20"/>
    </w:rPr>
  </w:style>
  <w:style w:type="paragraph" w:styleId="BalloonText">
    <w:name w:val="Balloon Text"/>
    <w:basedOn w:val="Normal"/>
    <w:link w:val="BalloonTextChar"/>
    <w:uiPriority w:val="99"/>
    <w:semiHidden/>
    <w:unhideWhenUsed/>
    <w:rsid w:val="006B0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77ED9"/>
    <w:rPr>
      <w:b/>
      <w:bCs/>
    </w:rPr>
  </w:style>
  <w:style w:type="character" w:customStyle="1" w:styleId="CommentSubjectChar">
    <w:name w:val="Comment Subject Char"/>
    <w:basedOn w:val="CommentTextChar"/>
    <w:link w:val="CommentSubject"/>
    <w:uiPriority w:val="99"/>
    <w:semiHidden/>
    <w:rsid w:val="00B77ED9"/>
    <w:rPr>
      <w:rFonts w:ascii="Arial" w:hAnsi="Arial"/>
      <w:b/>
      <w:bCs/>
      <w:sz w:val="20"/>
      <w:szCs w:val="20"/>
    </w:rPr>
  </w:style>
  <w:style w:type="table" w:styleId="TableGrid">
    <w:name w:val="Table Grid"/>
    <w:basedOn w:val="TableNormal"/>
    <w:uiPriority w:val="59"/>
    <w:rsid w:val="003A1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191C"/>
    <w:pPr>
      <w:spacing w:after="0" w:line="240" w:lineRule="auto"/>
    </w:pPr>
    <w:rPr>
      <w:rFonts w:ascii="Arial" w:hAnsi="Arial"/>
    </w:rPr>
  </w:style>
  <w:style w:type="paragraph" w:styleId="FootnoteText">
    <w:name w:val="footnote text"/>
    <w:basedOn w:val="Normal"/>
    <w:link w:val="FootnoteTextChar"/>
    <w:uiPriority w:val="99"/>
    <w:semiHidden/>
    <w:unhideWhenUsed/>
    <w:rsid w:val="001B6A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FE"/>
    <w:rPr>
      <w:rFonts w:ascii="Arial" w:hAnsi="Arial"/>
      <w:sz w:val="20"/>
      <w:szCs w:val="20"/>
    </w:rPr>
  </w:style>
  <w:style w:type="character" w:styleId="FootnoteReference">
    <w:name w:val="footnote reference"/>
    <w:basedOn w:val="DefaultParagraphFont"/>
    <w:uiPriority w:val="99"/>
    <w:semiHidden/>
    <w:unhideWhenUsed/>
    <w:rsid w:val="001B6AFE"/>
    <w:rPr>
      <w:vertAlign w:val="superscript"/>
    </w:rPr>
  </w:style>
  <w:style w:type="paragraph" w:styleId="TOC1">
    <w:name w:val="toc 1"/>
    <w:basedOn w:val="Normal"/>
    <w:next w:val="Normal"/>
    <w:autoRedefine/>
    <w:uiPriority w:val="39"/>
    <w:unhideWhenUsed/>
    <w:rsid w:val="001E6E55"/>
    <w:pPr>
      <w:spacing w:after="100"/>
    </w:pPr>
    <w:rPr>
      <w:rFonts w:eastAsia="Arial" w:cs="Arial"/>
      <w:color w:val="000000"/>
      <w:lang w:eastAsia="en-AU"/>
    </w:rPr>
  </w:style>
  <w:style w:type="paragraph" w:styleId="TOC2">
    <w:name w:val="toc 2"/>
    <w:basedOn w:val="Normal"/>
    <w:next w:val="Normal"/>
    <w:autoRedefine/>
    <w:uiPriority w:val="39"/>
    <w:unhideWhenUsed/>
    <w:rsid w:val="001E6E55"/>
    <w:pPr>
      <w:spacing w:after="100"/>
      <w:ind w:left="220"/>
    </w:pPr>
    <w:rPr>
      <w:rFonts w:eastAsia="Arial" w:cs="Arial"/>
      <w:color w:val="000000"/>
      <w:lang w:eastAsia="en-AU"/>
    </w:rPr>
  </w:style>
  <w:style w:type="paragraph" w:styleId="TOC3">
    <w:name w:val="toc 3"/>
    <w:basedOn w:val="Normal"/>
    <w:next w:val="Normal"/>
    <w:autoRedefine/>
    <w:uiPriority w:val="39"/>
    <w:unhideWhenUsed/>
    <w:rsid w:val="001E6E55"/>
    <w:pPr>
      <w:spacing w:after="100"/>
      <w:ind w:left="440"/>
    </w:pPr>
    <w:rPr>
      <w:rFonts w:eastAsia="Arial" w:cs="Arial"/>
      <w:color w:val="000000"/>
      <w:lang w:eastAsia="en-AU"/>
    </w:rPr>
  </w:style>
  <w:style w:type="character" w:styleId="Hyperlink">
    <w:name w:val="Hyperlink"/>
    <w:basedOn w:val="DefaultParagraphFont"/>
    <w:uiPriority w:val="99"/>
    <w:unhideWhenUsed/>
    <w:rsid w:val="001E6E55"/>
    <w:rPr>
      <w:color w:val="0000FF" w:themeColor="hyperlink"/>
      <w:u w:val="single"/>
    </w:rPr>
  </w:style>
  <w:style w:type="character" w:styleId="FollowedHyperlink">
    <w:name w:val="FollowedHyperlink"/>
    <w:basedOn w:val="DefaultParagraphFont"/>
    <w:uiPriority w:val="99"/>
    <w:semiHidden/>
    <w:unhideWhenUsed/>
    <w:rsid w:val="00944FF1"/>
    <w:rPr>
      <w:color w:val="800080" w:themeColor="followedHyperlink"/>
      <w:u w:val="single"/>
    </w:rPr>
  </w:style>
  <w:style w:type="table" w:styleId="LightList-Accent1">
    <w:name w:val="Light List Accent 1"/>
    <w:basedOn w:val="TableNormal"/>
    <w:uiPriority w:val="61"/>
    <w:rsid w:val="006B04A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E161F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2C2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D25"/>
    <w:rPr>
      <w:rFonts w:ascii="Arial" w:hAnsi="Arial"/>
    </w:rPr>
  </w:style>
  <w:style w:type="paragraph" w:styleId="Footer">
    <w:name w:val="footer"/>
    <w:basedOn w:val="Normal"/>
    <w:link w:val="FooterChar"/>
    <w:uiPriority w:val="99"/>
    <w:unhideWhenUsed/>
    <w:rsid w:val="002C2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D2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8D"/>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6B0EC2"/>
    <w:rPr>
      <w:sz w:val="16"/>
      <w:szCs w:val="16"/>
    </w:rPr>
  </w:style>
  <w:style w:type="paragraph" w:styleId="CommentText">
    <w:name w:val="annotation text"/>
    <w:basedOn w:val="Normal"/>
    <w:link w:val="CommentTextChar"/>
    <w:uiPriority w:val="99"/>
    <w:unhideWhenUsed/>
    <w:rsid w:val="006B0EC2"/>
    <w:pPr>
      <w:spacing w:line="240" w:lineRule="auto"/>
    </w:pPr>
    <w:rPr>
      <w:sz w:val="20"/>
      <w:szCs w:val="20"/>
    </w:rPr>
  </w:style>
  <w:style w:type="character" w:customStyle="1" w:styleId="CommentTextChar">
    <w:name w:val="Comment Text Char"/>
    <w:basedOn w:val="DefaultParagraphFont"/>
    <w:link w:val="CommentText"/>
    <w:uiPriority w:val="99"/>
    <w:rsid w:val="006B0EC2"/>
    <w:rPr>
      <w:rFonts w:ascii="Arial" w:hAnsi="Arial"/>
      <w:sz w:val="20"/>
      <w:szCs w:val="20"/>
    </w:rPr>
  </w:style>
  <w:style w:type="paragraph" w:styleId="BalloonText">
    <w:name w:val="Balloon Text"/>
    <w:basedOn w:val="Normal"/>
    <w:link w:val="BalloonTextChar"/>
    <w:uiPriority w:val="99"/>
    <w:semiHidden/>
    <w:unhideWhenUsed/>
    <w:rsid w:val="006B0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77ED9"/>
    <w:rPr>
      <w:b/>
      <w:bCs/>
    </w:rPr>
  </w:style>
  <w:style w:type="character" w:customStyle="1" w:styleId="CommentSubjectChar">
    <w:name w:val="Comment Subject Char"/>
    <w:basedOn w:val="CommentTextChar"/>
    <w:link w:val="CommentSubject"/>
    <w:uiPriority w:val="99"/>
    <w:semiHidden/>
    <w:rsid w:val="00B77ED9"/>
    <w:rPr>
      <w:rFonts w:ascii="Arial" w:hAnsi="Arial"/>
      <w:b/>
      <w:bCs/>
      <w:sz w:val="20"/>
      <w:szCs w:val="20"/>
    </w:rPr>
  </w:style>
  <w:style w:type="table" w:styleId="TableGrid">
    <w:name w:val="Table Grid"/>
    <w:basedOn w:val="TableNormal"/>
    <w:uiPriority w:val="59"/>
    <w:rsid w:val="003A1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191C"/>
    <w:pPr>
      <w:spacing w:after="0" w:line="240" w:lineRule="auto"/>
    </w:pPr>
    <w:rPr>
      <w:rFonts w:ascii="Arial" w:hAnsi="Arial"/>
    </w:rPr>
  </w:style>
  <w:style w:type="paragraph" w:styleId="FootnoteText">
    <w:name w:val="footnote text"/>
    <w:basedOn w:val="Normal"/>
    <w:link w:val="FootnoteTextChar"/>
    <w:uiPriority w:val="99"/>
    <w:semiHidden/>
    <w:unhideWhenUsed/>
    <w:rsid w:val="001B6A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FE"/>
    <w:rPr>
      <w:rFonts w:ascii="Arial" w:hAnsi="Arial"/>
      <w:sz w:val="20"/>
      <w:szCs w:val="20"/>
    </w:rPr>
  </w:style>
  <w:style w:type="character" w:styleId="FootnoteReference">
    <w:name w:val="footnote reference"/>
    <w:basedOn w:val="DefaultParagraphFont"/>
    <w:uiPriority w:val="99"/>
    <w:semiHidden/>
    <w:unhideWhenUsed/>
    <w:rsid w:val="001B6AFE"/>
    <w:rPr>
      <w:vertAlign w:val="superscript"/>
    </w:rPr>
  </w:style>
  <w:style w:type="paragraph" w:styleId="TOC1">
    <w:name w:val="toc 1"/>
    <w:basedOn w:val="Normal"/>
    <w:next w:val="Normal"/>
    <w:autoRedefine/>
    <w:uiPriority w:val="39"/>
    <w:unhideWhenUsed/>
    <w:rsid w:val="001E6E55"/>
    <w:pPr>
      <w:spacing w:after="100"/>
    </w:pPr>
    <w:rPr>
      <w:rFonts w:eastAsia="Arial" w:cs="Arial"/>
      <w:color w:val="000000"/>
      <w:lang w:eastAsia="en-AU"/>
    </w:rPr>
  </w:style>
  <w:style w:type="paragraph" w:styleId="TOC2">
    <w:name w:val="toc 2"/>
    <w:basedOn w:val="Normal"/>
    <w:next w:val="Normal"/>
    <w:autoRedefine/>
    <w:uiPriority w:val="39"/>
    <w:unhideWhenUsed/>
    <w:rsid w:val="001E6E55"/>
    <w:pPr>
      <w:spacing w:after="100"/>
      <w:ind w:left="220"/>
    </w:pPr>
    <w:rPr>
      <w:rFonts w:eastAsia="Arial" w:cs="Arial"/>
      <w:color w:val="000000"/>
      <w:lang w:eastAsia="en-AU"/>
    </w:rPr>
  </w:style>
  <w:style w:type="paragraph" w:styleId="TOC3">
    <w:name w:val="toc 3"/>
    <w:basedOn w:val="Normal"/>
    <w:next w:val="Normal"/>
    <w:autoRedefine/>
    <w:uiPriority w:val="39"/>
    <w:unhideWhenUsed/>
    <w:rsid w:val="001E6E55"/>
    <w:pPr>
      <w:spacing w:after="100"/>
      <w:ind w:left="440"/>
    </w:pPr>
    <w:rPr>
      <w:rFonts w:eastAsia="Arial" w:cs="Arial"/>
      <w:color w:val="000000"/>
      <w:lang w:eastAsia="en-AU"/>
    </w:rPr>
  </w:style>
  <w:style w:type="character" w:styleId="Hyperlink">
    <w:name w:val="Hyperlink"/>
    <w:basedOn w:val="DefaultParagraphFont"/>
    <w:uiPriority w:val="99"/>
    <w:unhideWhenUsed/>
    <w:rsid w:val="001E6E55"/>
    <w:rPr>
      <w:color w:val="0000FF" w:themeColor="hyperlink"/>
      <w:u w:val="single"/>
    </w:rPr>
  </w:style>
  <w:style w:type="character" w:styleId="FollowedHyperlink">
    <w:name w:val="FollowedHyperlink"/>
    <w:basedOn w:val="DefaultParagraphFont"/>
    <w:uiPriority w:val="99"/>
    <w:semiHidden/>
    <w:unhideWhenUsed/>
    <w:rsid w:val="00944FF1"/>
    <w:rPr>
      <w:color w:val="800080" w:themeColor="followedHyperlink"/>
      <w:u w:val="single"/>
    </w:rPr>
  </w:style>
  <w:style w:type="table" w:styleId="LightList-Accent1">
    <w:name w:val="Light List Accent 1"/>
    <w:basedOn w:val="TableNormal"/>
    <w:uiPriority w:val="61"/>
    <w:rsid w:val="006B04A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E161F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2C2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D25"/>
    <w:rPr>
      <w:rFonts w:ascii="Arial" w:hAnsi="Arial"/>
    </w:rPr>
  </w:style>
  <w:style w:type="paragraph" w:styleId="Footer">
    <w:name w:val="footer"/>
    <w:basedOn w:val="Normal"/>
    <w:link w:val="FooterChar"/>
    <w:uiPriority w:val="99"/>
    <w:unhideWhenUsed/>
    <w:rsid w:val="002C2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D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ngage.dss.gov.au/try-test-and-learn-fund/try-test-and-learn-fund-important-inform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engage.dss.gov.au/try-test-and-learn-fund/"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B78E-FA43-48AB-BE4A-0ECD313A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1724</Words>
  <Characters>9891</Characters>
  <Application>Microsoft Office Word</Application>
  <DocSecurity>4</DocSecurity>
  <Lines>190</Lines>
  <Paragraphs>87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CODRINGTON, Sarah</dc:creator>
  <cp:lastModifiedBy>Barton, Samuel</cp:lastModifiedBy>
  <cp:revision>2</cp:revision>
  <cp:lastPrinted>2017-04-11T23:12:00Z</cp:lastPrinted>
  <dcterms:created xsi:type="dcterms:W3CDTF">2017-04-12T00:36:00Z</dcterms:created>
  <dcterms:modified xsi:type="dcterms:W3CDTF">2017-04-12T00:36:00Z</dcterms:modified>
</cp:coreProperties>
</file>