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76" w:rsidRPr="00465409" w:rsidRDefault="00C37A9A" w:rsidP="00785E2A">
      <w:pPr>
        <w:pStyle w:val="Title"/>
        <w:spacing w:before="0" w:after="240"/>
        <w:rPr>
          <w:color w:val="005A70"/>
          <w:sz w:val="44"/>
          <w:szCs w:val="44"/>
        </w:rPr>
        <w:sectPr w:rsidR="004D2A76" w:rsidRPr="00465409" w:rsidSect="00785E2A">
          <w:headerReference w:type="default" r:id="rId8"/>
          <w:footerReference w:type="default" r:id="rId9"/>
          <w:headerReference w:type="first" r:id="rId10"/>
          <w:footerReference w:type="first" r:id="rId11"/>
          <w:pgSz w:w="11906" w:h="16838"/>
          <w:pgMar w:top="1129" w:right="851" w:bottom="362" w:left="851" w:header="397" w:footer="451" w:gutter="0"/>
          <w:cols w:space="708"/>
          <w:titlePg/>
          <w:docGrid w:linePitch="360"/>
        </w:sectPr>
      </w:pPr>
      <w:r w:rsidRPr="00465409">
        <w:rPr>
          <w:rFonts w:ascii="Arial Unicode MS" w:eastAsia="Arial Unicode MS" w:hAnsi="Arial Unicode MS" w:cs="Arial Unicode MS" w:hint="cs"/>
          <w:color w:val="005A70"/>
          <w:sz w:val="44"/>
          <w:szCs w:val="44"/>
          <w:cs/>
          <w:lang w:bidi="hi-IN"/>
        </w:rPr>
        <w:t>विकलाँगता से पीड़ित लोगों के साथ हिंसा</w:t>
      </w:r>
      <w:r w:rsidRPr="00465409">
        <w:rPr>
          <w:rFonts w:ascii="Arial Unicode MS" w:eastAsia="Arial Unicode MS" w:hAnsi="Arial Unicode MS" w:cs="Arial Unicode MS" w:hint="cs"/>
          <w:color w:val="005A70"/>
          <w:sz w:val="44"/>
          <w:szCs w:val="44"/>
          <w:lang w:bidi="hi-IN"/>
        </w:rPr>
        <w:t xml:space="preserve">, </w:t>
      </w:r>
      <w:r w:rsidRPr="00465409">
        <w:rPr>
          <w:rFonts w:ascii="Arial Unicode MS" w:eastAsia="Arial Unicode MS" w:hAnsi="Arial Unicode MS" w:cs="Arial Unicode MS" w:hint="cs"/>
          <w:color w:val="005A70"/>
          <w:sz w:val="44"/>
          <w:szCs w:val="44"/>
          <w:cs/>
          <w:lang w:bidi="hi-IN"/>
        </w:rPr>
        <w:t>दुर्व्यवहार</w:t>
      </w:r>
      <w:r w:rsidRPr="00465409">
        <w:rPr>
          <w:rFonts w:ascii="Arial Unicode MS" w:eastAsia="Arial Unicode MS" w:hAnsi="Arial Unicode MS" w:cs="Arial Unicode MS" w:hint="cs"/>
          <w:color w:val="005A70"/>
          <w:sz w:val="44"/>
          <w:szCs w:val="44"/>
          <w:lang w:bidi="hi-IN"/>
        </w:rPr>
        <w:t xml:space="preserve">, </w:t>
      </w:r>
      <w:r w:rsidRPr="00465409">
        <w:rPr>
          <w:rFonts w:ascii="Arial Unicode MS" w:eastAsia="Arial Unicode MS" w:hAnsi="Arial Unicode MS" w:cs="Arial Unicode MS" w:hint="cs"/>
          <w:color w:val="005A70"/>
          <w:sz w:val="44"/>
          <w:szCs w:val="44"/>
          <w:cs/>
          <w:lang w:bidi="hi-IN"/>
        </w:rPr>
        <w:t>अवहेलना और शोषण किए जाने से सम्बन्धित रॉयल कमीशन (राजकीय आयोग)</w:t>
      </w:r>
    </w:p>
    <w:p w:rsidR="004D2A76" w:rsidRPr="00465409" w:rsidRDefault="00C37A9A" w:rsidP="004D2A76">
      <w:pPr>
        <w:pStyle w:val="PullOutText"/>
        <w:spacing w:before="120" w:after="80" w:line="276" w:lineRule="auto"/>
        <w:rPr>
          <w:sz w:val="20"/>
          <w:szCs w:val="20"/>
        </w:rPr>
      </w:pPr>
      <w:r w:rsidRPr="00465409">
        <w:rPr>
          <w:rFonts w:ascii="Arial Unicode MS" w:eastAsia="Arial Unicode MS" w:hAnsi="Arial Unicode MS" w:cs="Arial Unicode MS" w:hint="cs"/>
          <w:sz w:val="20"/>
          <w:szCs w:val="20"/>
          <w:cs/>
          <w:lang w:bidi="hi-IN"/>
        </w:rPr>
        <w:lastRenderedPageBreak/>
        <w:t>ऑस्ट्रेलिया की सरकार ने विकलाँगता से पीड़ित लोगों के साथ हिंसा</w:t>
      </w:r>
      <w:r w:rsidRPr="00465409">
        <w:rPr>
          <w:rFonts w:ascii="Arial Unicode MS" w:eastAsia="Arial Unicode MS" w:hAnsi="Arial Unicode MS" w:cs="Arial Unicode MS" w:hint="cs"/>
          <w:sz w:val="20"/>
          <w:szCs w:val="20"/>
          <w:lang w:bidi="hi-IN"/>
        </w:rPr>
        <w:t xml:space="preserve">, </w:t>
      </w:r>
      <w:r w:rsidRPr="00465409">
        <w:rPr>
          <w:rFonts w:ascii="Arial Unicode MS" w:eastAsia="Arial Unicode MS" w:hAnsi="Arial Unicode MS" w:cs="Arial Unicode MS" w:hint="cs"/>
          <w:sz w:val="20"/>
          <w:szCs w:val="20"/>
          <w:cs/>
          <w:lang w:bidi="hi-IN"/>
        </w:rPr>
        <w:t>दुर्व्यवहार</w:t>
      </w:r>
      <w:r w:rsidRPr="00465409">
        <w:rPr>
          <w:rFonts w:ascii="Arial Unicode MS" w:eastAsia="Arial Unicode MS" w:hAnsi="Arial Unicode MS" w:cs="Arial Unicode MS" w:hint="cs"/>
          <w:sz w:val="20"/>
          <w:szCs w:val="20"/>
          <w:lang w:bidi="hi-IN"/>
        </w:rPr>
        <w:t xml:space="preserve">, </w:t>
      </w:r>
      <w:r w:rsidRPr="00465409">
        <w:rPr>
          <w:rFonts w:ascii="Arial Unicode MS" w:eastAsia="Arial Unicode MS" w:hAnsi="Arial Unicode MS" w:cs="Arial Unicode MS" w:hint="cs"/>
          <w:sz w:val="20"/>
          <w:szCs w:val="20"/>
          <w:cs/>
          <w:lang w:bidi="hi-IN"/>
        </w:rPr>
        <w:t xml:space="preserve">अवहेलना और शोषण किए जाने से सम्बन्धित रॉयल कमीशन के लिए प्रारूप विचारार्थ विषय पर </w:t>
      </w:r>
      <w:r w:rsidR="009A3BA4">
        <w:rPr>
          <w:rFonts w:ascii="Arial Unicode MS" w:eastAsia="Arial Unicode MS" w:hAnsi="Arial Unicode MS" w:cs="Arial Unicode MS" w:hint="cs"/>
          <w:sz w:val="20"/>
          <w:szCs w:val="20"/>
          <w:cs/>
          <w:lang w:bidi="hi-IN"/>
        </w:rPr>
        <w:t>सर्व</w:t>
      </w:r>
      <w:r w:rsidRPr="00465409">
        <w:rPr>
          <w:rFonts w:ascii="Arial Unicode MS" w:eastAsia="Arial Unicode MS" w:hAnsi="Arial Unicode MS" w:cs="Arial Unicode MS" w:hint="cs"/>
          <w:sz w:val="20"/>
          <w:szCs w:val="20"/>
          <w:cs/>
          <w:lang w:bidi="hi-IN"/>
        </w:rPr>
        <w:t xml:space="preserve">जन </w:t>
      </w:r>
      <w:r w:rsidR="009A3BA4">
        <w:rPr>
          <w:rFonts w:ascii="Arial Unicode MS" w:eastAsia="Arial Unicode MS" w:hAnsi="Arial Unicode MS" w:cs="Arial Unicode MS" w:hint="cs"/>
          <w:sz w:val="20"/>
          <w:szCs w:val="20"/>
          <w:cs/>
          <w:lang w:bidi="hi-IN"/>
        </w:rPr>
        <w:t xml:space="preserve">के साथ </w:t>
      </w:r>
      <w:r w:rsidRPr="00465409">
        <w:rPr>
          <w:rFonts w:ascii="Arial Unicode MS" w:eastAsia="Arial Unicode MS" w:hAnsi="Arial Unicode MS" w:cs="Arial Unicode MS" w:hint="cs"/>
          <w:sz w:val="20"/>
          <w:szCs w:val="20"/>
          <w:cs/>
          <w:lang w:bidi="hi-IN"/>
        </w:rPr>
        <w:t>परामर्श शुरू किया है।</w:t>
      </w:r>
      <w:r w:rsidR="00F64C94" w:rsidRPr="00465409">
        <w:rPr>
          <w:sz w:val="20"/>
          <w:szCs w:val="20"/>
        </w:rPr>
        <w:t xml:space="preserve"> </w:t>
      </w:r>
    </w:p>
    <w:p w:rsidR="00FE0D5E" w:rsidRPr="00465409" w:rsidRDefault="00C37A9A" w:rsidP="00FE0D5E">
      <w:pPr>
        <w:spacing w:before="120" w:after="80" w:line="276" w:lineRule="auto"/>
        <w:rPr>
          <w:sz w:val="18"/>
          <w:szCs w:val="18"/>
        </w:rPr>
      </w:pPr>
      <w:r w:rsidRPr="00465409">
        <w:rPr>
          <w:rFonts w:ascii="Arial Unicode MS" w:eastAsia="Arial Unicode MS" w:hAnsi="Arial Unicode MS" w:cs="Arial Unicode MS" w:hint="cs"/>
          <w:sz w:val="18"/>
          <w:szCs w:val="18"/>
          <w:cs/>
          <w:lang w:bidi="hi-IN"/>
        </w:rPr>
        <w:t xml:space="preserve">रॉयल कमीशन की स्थापना करने </w:t>
      </w:r>
      <w:r w:rsidR="009A3BA4">
        <w:rPr>
          <w:rFonts w:ascii="Arial Unicode MS" w:eastAsia="Arial Unicode MS" w:hAnsi="Arial Unicode MS" w:cs="Arial Unicode MS" w:hint="cs"/>
          <w:sz w:val="18"/>
          <w:szCs w:val="18"/>
          <w:cs/>
          <w:lang w:bidi="hi-IN"/>
        </w:rPr>
        <w:t>में</w:t>
      </w:r>
      <w:r w:rsidRPr="00465409">
        <w:rPr>
          <w:rFonts w:ascii="Arial Unicode MS" w:eastAsia="Arial Unicode MS" w:hAnsi="Arial Unicode MS" w:cs="Arial Unicode MS" w:hint="cs"/>
          <w:sz w:val="18"/>
          <w:szCs w:val="18"/>
          <w:cs/>
          <w:lang w:bidi="hi-IN"/>
        </w:rPr>
        <w:t xml:space="preserve"> सबसे पहला कदम इसके विचारार्थ विषय की स्थापना करना है।</w:t>
      </w:r>
    </w:p>
    <w:p w:rsidR="00BE5F67" w:rsidRPr="00465409" w:rsidRDefault="00BE5F67" w:rsidP="00FE0D5E">
      <w:pPr>
        <w:spacing w:before="120" w:after="80" w:line="276" w:lineRule="auto"/>
        <w:rPr>
          <w:rFonts w:ascii="Arial Unicode MS" w:eastAsia="Arial Unicode MS" w:hAnsi="Arial Unicode MS" w:cs="Arial Unicode MS"/>
          <w:sz w:val="18"/>
          <w:szCs w:val="18"/>
          <w:lang w:bidi="hi-IN"/>
        </w:rPr>
      </w:pPr>
      <w:r w:rsidRPr="00465409">
        <w:rPr>
          <w:rFonts w:ascii="Arial Unicode MS" w:eastAsia="Arial Unicode MS" w:hAnsi="Arial Unicode MS" w:cs="Arial Unicode MS" w:hint="cs"/>
          <w:sz w:val="18"/>
          <w:szCs w:val="18"/>
          <w:cs/>
          <w:lang w:bidi="hi-IN"/>
        </w:rPr>
        <w:t>सरकार विकलाँगता से पीड़ित लोगों</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उनके परिवारों और देखरेखकर्ताओं</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तथा विकलाँगता क्षेत्र से यह जानना चाहती है कि रॉयल कमीशन को क्या शामिल करना चाहिए और किस प्रकार के समर्थन की ज़रूरत हो सकती है।</w:t>
      </w:r>
    </w:p>
    <w:p w:rsidR="00BE5F67" w:rsidRPr="00465409" w:rsidRDefault="00BE5F67" w:rsidP="00BE5F67">
      <w:pPr>
        <w:spacing w:before="120" w:after="80" w:line="276" w:lineRule="auto"/>
        <w:rPr>
          <w:rFonts w:ascii="Arial Unicode MS" w:eastAsia="Arial Unicode MS" w:hAnsi="Arial Unicode MS" w:cs="Arial Unicode MS"/>
          <w:sz w:val="18"/>
          <w:szCs w:val="18"/>
          <w:lang w:bidi="hi-IN"/>
        </w:rPr>
      </w:pPr>
      <w:r w:rsidRPr="00465409">
        <w:rPr>
          <w:rFonts w:ascii="Arial Unicode MS" w:eastAsia="Arial Unicode MS" w:hAnsi="Arial Unicode MS" w:cs="Arial Unicode MS" w:hint="cs"/>
          <w:sz w:val="18"/>
          <w:szCs w:val="18"/>
          <w:cs/>
          <w:lang w:bidi="hi-IN"/>
        </w:rPr>
        <w:t>रॉयल कमीशन इस बात पर ध्यान देगा कि सरकारों</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संस्थानों और समुदाय को विकलाँगता से पीड़ित लोगों के साथ की जाने वाली हिंसा</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दुर्व्यवहार</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अवहेलना और शोषण की रोकथाम करने और इसपर प्रतिक्रिया करने के लिए क्या करना चाहिए।</w:t>
      </w:r>
    </w:p>
    <w:p w:rsidR="00BE5F67" w:rsidRPr="00465409" w:rsidRDefault="00BE5F67" w:rsidP="00BE5F67">
      <w:pPr>
        <w:spacing w:before="120" w:after="80" w:line="276" w:lineRule="auto"/>
        <w:rPr>
          <w:rFonts w:ascii="Arial Unicode MS" w:eastAsia="Arial Unicode MS" w:hAnsi="Arial Unicode MS" w:cs="Arial Unicode MS"/>
          <w:sz w:val="18"/>
          <w:szCs w:val="18"/>
          <w:lang w:bidi="hi-IN"/>
        </w:rPr>
      </w:pPr>
      <w:r w:rsidRPr="00465409">
        <w:rPr>
          <w:rFonts w:ascii="Arial Unicode MS" w:eastAsia="Arial Unicode MS" w:hAnsi="Arial Unicode MS" w:cs="Arial Unicode MS" w:hint="cs"/>
          <w:sz w:val="18"/>
          <w:szCs w:val="18"/>
          <w:cs/>
          <w:lang w:bidi="hi-IN"/>
        </w:rPr>
        <w:t>इसमें विकलाँगता से पीड़ित लोगों के साथ की जाने वाली हिंसा</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दुर्व्यवहार</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अवहेलना और शोषण के सभी प्रका</w:t>
      </w:r>
      <w:r w:rsidR="009A3BA4">
        <w:rPr>
          <w:rFonts w:ascii="Arial Unicode MS" w:eastAsia="Arial Unicode MS" w:hAnsi="Arial Unicode MS" w:cs="Arial Unicode MS" w:hint="cs"/>
          <w:sz w:val="18"/>
          <w:szCs w:val="18"/>
          <w:cs/>
          <w:lang w:bidi="hi-IN"/>
        </w:rPr>
        <w:t>रों के</w:t>
      </w:r>
      <w:r w:rsidRPr="00465409">
        <w:rPr>
          <w:rFonts w:ascii="Arial Unicode MS" w:eastAsia="Arial Unicode MS" w:hAnsi="Arial Unicode MS" w:cs="Arial Unicode MS" w:hint="cs"/>
          <w:sz w:val="18"/>
          <w:szCs w:val="18"/>
          <w:cs/>
          <w:lang w:bidi="hi-IN"/>
        </w:rPr>
        <w:t xml:space="preserve"> शामिल होने की संभावना है</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 xml:space="preserve">भले ही यह कहीं भी </w:t>
      </w:r>
      <w:r w:rsidR="009A3BA4">
        <w:rPr>
          <w:rFonts w:ascii="Arial Unicode MS" w:eastAsia="Arial Unicode MS" w:hAnsi="Arial Unicode MS" w:cs="Arial Unicode MS" w:hint="cs"/>
          <w:sz w:val="18"/>
          <w:szCs w:val="18"/>
          <w:cs/>
          <w:lang w:bidi="hi-IN"/>
        </w:rPr>
        <w:t>घटित हो</w:t>
      </w:r>
      <w:r w:rsidRPr="00465409">
        <w:rPr>
          <w:rFonts w:ascii="Arial Unicode MS" w:eastAsia="Arial Unicode MS" w:hAnsi="Arial Unicode MS" w:cs="Arial Unicode MS" w:hint="cs"/>
          <w:sz w:val="18"/>
          <w:szCs w:val="18"/>
          <w:cs/>
          <w:lang w:bidi="hi-IN"/>
        </w:rPr>
        <w:t>।</w:t>
      </w:r>
    </w:p>
    <w:p w:rsidR="00BE5F67" w:rsidRPr="00465409" w:rsidRDefault="00BE5F67" w:rsidP="00BE5F67">
      <w:pPr>
        <w:spacing w:before="120" w:after="80" w:line="276" w:lineRule="auto"/>
        <w:rPr>
          <w:rFonts w:ascii="Arial Unicode MS" w:eastAsia="Arial Unicode MS" w:hAnsi="Arial Unicode MS" w:cs="Arial Unicode MS"/>
          <w:sz w:val="18"/>
          <w:szCs w:val="18"/>
          <w:lang w:bidi="hi-IN"/>
        </w:rPr>
      </w:pPr>
      <w:r w:rsidRPr="00465409">
        <w:rPr>
          <w:rFonts w:ascii="Arial Unicode MS" w:eastAsia="Arial Unicode MS" w:hAnsi="Arial Unicode MS" w:cs="Arial Unicode MS" w:hint="cs"/>
          <w:sz w:val="18"/>
          <w:szCs w:val="18"/>
          <w:cs/>
          <w:lang w:bidi="hi-IN"/>
        </w:rPr>
        <w:t xml:space="preserve">इस परामर्श का उद्देश्य दुर्व्यवहार या हिंसा के मामलों से सम्बन्धित विशिष्ट जानकारी प्राप्त करना </w:t>
      </w:r>
      <w:r w:rsidR="009A3BA4">
        <w:rPr>
          <w:rFonts w:ascii="Arial Unicode MS" w:eastAsia="Arial Unicode MS" w:hAnsi="Arial Unicode MS" w:cs="Arial Unicode MS" w:hint="cs"/>
          <w:sz w:val="18"/>
          <w:szCs w:val="18"/>
          <w:cs/>
          <w:lang w:bidi="hi-IN"/>
        </w:rPr>
        <w:t xml:space="preserve">नहीं </w:t>
      </w:r>
      <w:r w:rsidRPr="00465409">
        <w:rPr>
          <w:rFonts w:ascii="Arial Unicode MS" w:eastAsia="Arial Unicode MS" w:hAnsi="Arial Unicode MS" w:cs="Arial Unicode MS" w:hint="cs"/>
          <w:sz w:val="18"/>
          <w:szCs w:val="18"/>
          <w:cs/>
          <w:lang w:bidi="hi-IN"/>
        </w:rPr>
        <w:t>है।</w:t>
      </w:r>
    </w:p>
    <w:p w:rsidR="00962EE2" w:rsidRPr="00465409" w:rsidRDefault="00BE5F67" w:rsidP="004D2A76">
      <w:pPr>
        <w:spacing w:before="120" w:after="80" w:line="276" w:lineRule="auto"/>
        <w:rPr>
          <w:rFonts w:ascii="Arial Unicode MS" w:eastAsia="Arial Unicode MS" w:hAnsi="Arial Unicode MS" w:cs="Arial Unicode MS"/>
          <w:sz w:val="18"/>
          <w:szCs w:val="18"/>
          <w:lang w:bidi="hi-IN"/>
        </w:rPr>
      </w:pPr>
      <w:r w:rsidRPr="00465409">
        <w:rPr>
          <w:rFonts w:ascii="Arial Unicode MS" w:eastAsia="Arial Unicode MS" w:hAnsi="Arial Unicode MS" w:cs="Arial Unicode MS" w:hint="cs"/>
          <w:b/>
          <w:bCs/>
          <w:sz w:val="18"/>
          <w:szCs w:val="18"/>
          <w:cs/>
          <w:lang w:bidi="hi-IN"/>
        </w:rPr>
        <w:t>यदि आप वर्तमान में किसी प्रकार की हिंसा या दुर्व्यवहार का सामना कर रहे</w:t>
      </w:r>
      <w:r w:rsidR="009A3BA4">
        <w:rPr>
          <w:rFonts w:ascii="Arial Unicode MS" w:eastAsia="Arial Unicode MS" w:hAnsi="Arial Unicode MS" w:cs="Arial Unicode MS" w:hint="cs"/>
          <w:b/>
          <w:bCs/>
          <w:sz w:val="18"/>
          <w:szCs w:val="18"/>
          <w:cs/>
          <w:lang w:bidi="hi-IN"/>
        </w:rPr>
        <w:t>/रही</w:t>
      </w:r>
      <w:r w:rsidRPr="00465409">
        <w:rPr>
          <w:rFonts w:ascii="Arial Unicode MS" w:eastAsia="Arial Unicode MS" w:hAnsi="Arial Unicode MS" w:cs="Arial Unicode MS" w:hint="cs"/>
          <w:b/>
          <w:bCs/>
          <w:sz w:val="18"/>
          <w:szCs w:val="18"/>
          <w:cs/>
          <w:lang w:bidi="hi-IN"/>
        </w:rPr>
        <w:t xml:space="preserve"> हैं</w:t>
      </w:r>
      <w:r w:rsidRPr="00465409">
        <w:rPr>
          <w:rFonts w:ascii="Arial Unicode MS" w:eastAsia="Arial Unicode MS" w:hAnsi="Arial Unicode MS" w:cs="Arial Unicode MS" w:hint="cs"/>
          <w:b/>
          <w:bCs/>
          <w:sz w:val="18"/>
          <w:szCs w:val="18"/>
          <w:lang w:bidi="hi-IN"/>
        </w:rPr>
        <w:t xml:space="preserve">, </w:t>
      </w:r>
      <w:r w:rsidRPr="00465409">
        <w:rPr>
          <w:rFonts w:ascii="Arial Unicode MS" w:eastAsia="Arial Unicode MS" w:hAnsi="Arial Unicode MS" w:cs="Arial Unicode MS" w:hint="cs"/>
          <w:b/>
          <w:bCs/>
          <w:sz w:val="18"/>
          <w:szCs w:val="18"/>
          <w:cs/>
          <w:lang w:bidi="hi-IN"/>
        </w:rPr>
        <w:t>या अपनी सुरक्षा को लेकर चिंतित हैं</w:t>
      </w:r>
      <w:r w:rsidRPr="00465409">
        <w:rPr>
          <w:rFonts w:ascii="Arial Unicode MS" w:eastAsia="Arial Unicode MS" w:hAnsi="Arial Unicode MS" w:cs="Arial Unicode MS" w:hint="cs"/>
          <w:b/>
          <w:bCs/>
          <w:sz w:val="18"/>
          <w:szCs w:val="18"/>
          <w:lang w:bidi="hi-IN"/>
        </w:rPr>
        <w:t xml:space="preserve">, </w:t>
      </w:r>
      <w:r w:rsidRPr="00465409">
        <w:rPr>
          <w:rFonts w:ascii="Arial Unicode MS" w:eastAsia="Arial Unicode MS" w:hAnsi="Arial Unicode MS" w:cs="Arial Unicode MS" w:hint="cs"/>
          <w:b/>
          <w:bCs/>
          <w:sz w:val="18"/>
          <w:szCs w:val="18"/>
          <w:cs/>
          <w:lang w:bidi="hi-IN"/>
        </w:rPr>
        <w:t xml:space="preserve">तो 000 पर फोन करें या पुलिस से संपर्क करें। </w:t>
      </w:r>
      <w:r w:rsidRPr="00465409">
        <w:rPr>
          <w:rFonts w:ascii="Arial Unicode MS" w:eastAsia="Arial Unicode MS" w:hAnsi="Arial Unicode MS" w:cs="Arial Unicode MS" w:hint="cs"/>
          <w:sz w:val="18"/>
          <w:szCs w:val="18"/>
          <w:cs/>
          <w:lang w:bidi="hi-IN"/>
        </w:rPr>
        <w:t xml:space="preserve">  </w:t>
      </w:r>
      <w:r w:rsidR="004D2A76" w:rsidRPr="00465409">
        <w:rPr>
          <w:sz w:val="18"/>
          <w:szCs w:val="18"/>
        </w:rPr>
        <w:t xml:space="preserve"> </w:t>
      </w:r>
    </w:p>
    <w:p w:rsidR="004D2A76" w:rsidRPr="00465409" w:rsidRDefault="00BE5F67" w:rsidP="004D2A76">
      <w:pPr>
        <w:pStyle w:val="Heading1"/>
        <w:spacing w:before="240" w:after="80" w:line="276" w:lineRule="auto"/>
        <w:rPr>
          <w:sz w:val="32"/>
          <w:szCs w:val="32"/>
        </w:rPr>
      </w:pPr>
      <w:r w:rsidRPr="00465409">
        <w:rPr>
          <w:rFonts w:ascii="Arial Unicode MS" w:eastAsia="Arial Unicode MS" w:hAnsi="Arial Unicode MS" w:cs="Arial Unicode MS" w:hint="cs"/>
          <w:sz w:val="32"/>
          <w:szCs w:val="32"/>
          <w:cs/>
          <w:lang w:bidi="hi-IN"/>
        </w:rPr>
        <w:t>हमें रॉयल कमीशन की आवश्यकता क्यों है</w:t>
      </w:r>
    </w:p>
    <w:p w:rsidR="002E3BCC" w:rsidRPr="00465409" w:rsidRDefault="002E3BCC" w:rsidP="00785E2A">
      <w:pPr>
        <w:spacing w:after="120" w:line="276" w:lineRule="auto"/>
        <w:rPr>
          <w:rFonts w:ascii="Arial Unicode MS" w:eastAsia="Arial Unicode MS" w:hAnsi="Arial Unicode MS" w:cs="Arial Unicode MS"/>
          <w:sz w:val="18"/>
          <w:szCs w:val="18"/>
          <w:lang w:bidi="hi-IN"/>
        </w:rPr>
      </w:pPr>
      <w:r w:rsidRPr="00465409">
        <w:rPr>
          <w:rFonts w:ascii="Arial Unicode MS" w:eastAsia="Arial Unicode MS" w:hAnsi="Arial Unicode MS" w:cs="Arial Unicode MS" w:hint="cs"/>
          <w:sz w:val="18"/>
          <w:szCs w:val="18"/>
          <w:cs/>
          <w:lang w:bidi="hi-IN"/>
        </w:rPr>
        <w:t>ऑस्ट्रेलिया में विकलाँगता से पीड़ित 4.3 मिलियन (43 लाख) लोगों को हिंसा</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दुर्व्यवहार</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अवहेलना और शोषण से मुक्त जीवन जीने का अधिकार है।</w:t>
      </w:r>
    </w:p>
    <w:p w:rsidR="002E3BCC" w:rsidRPr="00465409" w:rsidRDefault="002E3BCC" w:rsidP="00785E2A">
      <w:pPr>
        <w:spacing w:after="120" w:line="276" w:lineRule="auto"/>
        <w:rPr>
          <w:rFonts w:ascii="Arial Unicode MS" w:eastAsia="Arial Unicode MS" w:hAnsi="Arial Unicode MS" w:cs="Arial Unicode MS"/>
          <w:sz w:val="18"/>
          <w:szCs w:val="18"/>
          <w:lang w:bidi="hi-IN"/>
        </w:rPr>
      </w:pPr>
      <w:r w:rsidRPr="00465409">
        <w:rPr>
          <w:rFonts w:ascii="Arial Unicode MS" w:eastAsia="Arial Unicode MS" w:hAnsi="Arial Unicode MS" w:cs="Arial Unicode MS" w:hint="cs"/>
          <w:sz w:val="18"/>
          <w:szCs w:val="18"/>
          <w:cs/>
          <w:lang w:bidi="hi-IN"/>
        </w:rPr>
        <w:t>विकलाँगता से पीड़ित लोगों को उन लोगों की तुलना में दुर्व्यवहार</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अवहेलना</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हिंसा और शोषण का अनुभव करने की संभावना अधिक होती है जो विकलाँ</w:t>
      </w:r>
      <w:r w:rsidR="00C9594B">
        <w:rPr>
          <w:rFonts w:ascii="Arial Unicode MS" w:eastAsia="Arial Unicode MS" w:hAnsi="Arial Unicode MS" w:cs="Arial Unicode MS" w:hint="cs"/>
          <w:sz w:val="18"/>
          <w:szCs w:val="18"/>
          <w:cs/>
          <w:lang w:bidi="hi-IN"/>
        </w:rPr>
        <w:t>ग</w:t>
      </w:r>
      <w:r w:rsidRPr="00465409">
        <w:rPr>
          <w:rFonts w:ascii="Arial Unicode MS" w:eastAsia="Arial Unicode MS" w:hAnsi="Arial Unicode MS" w:cs="Arial Unicode MS" w:hint="cs"/>
          <w:sz w:val="18"/>
          <w:szCs w:val="18"/>
          <w:cs/>
          <w:lang w:bidi="hi-IN"/>
        </w:rPr>
        <w:t>ता से पीड़ित नहीं होते हैं।</w:t>
      </w:r>
      <w:r w:rsidR="00C9594B">
        <w:rPr>
          <w:rFonts w:ascii="Arial Unicode MS" w:eastAsia="Arial Unicode MS" w:hAnsi="Arial Unicode MS" w:cs="Arial Unicode MS" w:hint="cs"/>
          <w:sz w:val="18"/>
          <w:szCs w:val="18"/>
          <w:cs/>
          <w:lang w:bidi="hi-IN"/>
        </w:rPr>
        <w:t xml:space="preserve"> </w:t>
      </w:r>
    </w:p>
    <w:p w:rsidR="002E3BCC" w:rsidRPr="00465409" w:rsidRDefault="002E3BCC" w:rsidP="00785E2A">
      <w:pPr>
        <w:spacing w:after="120" w:line="276" w:lineRule="auto"/>
        <w:rPr>
          <w:rFonts w:ascii="Arial Unicode MS" w:eastAsia="Arial Unicode MS" w:hAnsi="Arial Unicode MS" w:cs="Arial Unicode MS"/>
          <w:sz w:val="18"/>
          <w:szCs w:val="18"/>
          <w:lang w:bidi="hi-IN"/>
        </w:rPr>
      </w:pPr>
      <w:r w:rsidRPr="00465409">
        <w:rPr>
          <w:rFonts w:ascii="Arial Unicode MS" w:eastAsia="Arial Unicode MS" w:hAnsi="Arial Unicode MS" w:cs="Arial Unicode MS" w:hint="cs"/>
          <w:sz w:val="18"/>
          <w:szCs w:val="18"/>
          <w:cs/>
          <w:lang w:bidi="hi-IN"/>
        </w:rPr>
        <w:t>ऐसे कई जाँच-पड़ताल के कार्य हुए हैं</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 xml:space="preserve">जहाँ विकलाँगता से पीड़ित लोगों ने </w:t>
      </w:r>
      <w:r w:rsidR="00465409" w:rsidRPr="00465409">
        <w:rPr>
          <w:rFonts w:ascii="Arial Unicode MS" w:eastAsia="Arial Unicode MS" w:hAnsi="Arial Unicode MS" w:cs="Arial Unicode MS" w:hint="cs"/>
          <w:sz w:val="18"/>
          <w:szCs w:val="18"/>
          <w:cs/>
          <w:lang w:bidi="hi-IN"/>
        </w:rPr>
        <w:t>हिंसा</w:t>
      </w:r>
      <w:r w:rsidR="00465409" w:rsidRPr="00465409">
        <w:rPr>
          <w:rFonts w:ascii="Arial Unicode MS" w:eastAsia="Arial Unicode MS" w:hAnsi="Arial Unicode MS" w:cs="Arial Unicode MS" w:hint="cs"/>
          <w:sz w:val="18"/>
          <w:szCs w:val="18"/>
          <w:lang w:bidi="hi-IN"/>
        </w:rPr>
        <w:t xml:space="preserve">, </w:t>
      </w:r>
      <w:r w:rsidR="00465409" w:rsidRPr="00465409">
        <w:rPr>
          <w:rFonts w:ascii="Arial Unicode MS" w:eastAsia="Arial Unicode MS" w:hAnsi="Arial Unicode MS" w:cs="Arial Unicode MS" w:hint="cs"/>
          <w:sz w:val="18"/>
          <w:szCs w:val="18"/>
          <w:cs/>
          <w:lang w:bidi="hi-IN"/>
        </w:rPr>
        <w:t>दुर्व्यवहार</w:t>
      </w:r>
      <w:r w:rsidR="00465409" w:rsidRPr="00465409">
        <w:rPr>
          <w:rFonts w:ascii="Arial Unicode MS" w:eastAsia="Arial Unicode MS" w:hAnsi="Arial Unicode MS" w:cs="Arial Unicode MS" w:hint="cs"/>
          <w:sz w:val="18"/>
          <w:szCs w:val="18"/>
          <w:lang w:bidi="hi-IN"/>
        </w:rPr>
        <w:t xml:space="preserve">, </w:t>
      </w:r>
      <w:r w:rsidR="00465409" w:rsidRPr="00465409">
        <w:rPr>
          <w:rFonts w:ascii="Arial Unicode MS" w:eastAsia="Arial Unicode MS" w:hAnsi="Arial Unicode MS" w:cs="Arial Unicode MS" w:hint="cs"/>
          <w:sz w:val="18"/>
          <w:szCs w:val="18"/>
          <w:cs/>
          <w:lang w:bidi="hi-IN"/>
        </w:rPr>
        <w:t>अवहेलना और शोषण से सम्बन्धित अपने अनुभवों के बारे में विचार प्रकट किए हैं।</w:t>
      </w:r>
    </w:p>
    <w:p w:rsidR="004D2A76" w:rsidRPr="00465409" w:rsidRDefault="00465409" w:rsidP="00465409">
      <w:pPr>
        <w:spacing w:after="120" w:line="276" w:lineRule="auto"/>
        <w:rPr>
          <w:rFonts w:ascii="Arial Unicode MS" w:eastAsia="Arial Unicode MS" w:hAnsi="Arial Unicode MS" w:cs="Arial Unicode MS"/>
          <w:sz w:val="18"/>
          <w:szCs w:val="18"/>
          <w:lang w:bidi="hi-IN"/>
        </w:rPr>
      </w:pPr>
      <w:r w:rsidRPr="00465409">
        <w:rPr>
          <w:rFonts w:ascii="Arial Unicode MS" w:eastAsia="Arial Unicode MS" w:hAnsi="Arial Unicode MS" w:cs="Arial Unicode MS" w:hint="cs"/>
          <w:sz w:val="18"/>
          <w:szCs w:val="18"/>
          <w:cs/>
          <w:lang w:bidi="hi-IN"/>
        </w:rPr>
        <w:lastRenderedPageBreak/>
        <w:t>रॉयल कमीशन विकलाँगता से पीड़ित लोगों</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उनके परिवारों और देखरेखकर्ताओं से हिंसा</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दुर्व्यवहार</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अवहेलना या शोषण से सम्बन्धित उनके अनुभव के बारे में उनके विचार सुनेगा। इससे यह सुनिश्चित करने में मदद मिलेगी कि लोगों के अधिकार सुरक्षित रखे जाते हैं तथा इससे और अधिक समावेशी समाज का प्रसार होगा।</w:t>
      </w:r>
    </w:p>
    <w:p w:rsidR="004D2A76" w:rsidRPr="00465409" w:rsidRDefault="00BE5F67" w:rsidP="00C13B40">
      <w:pPr>
        <w:keepNext/>
        <w:spacing w:after="80" w:line="276" w:lineRule="auto"/>
        <w:rPr>
          <w:sz w:val="32"/>
          <w:szCs w:val="32"/>
        </w:rPr>
      </w:pPr>
      <w:r w:rsidRPr="00465409">
        <w:rPr>
          <w:rFonts w:ascii="Arial Unicode MS" w:eastAsia="Arial Unicode MS" w:hAnsi="Arial Unicode MS" w:cs="Arial Unicode MS" w:hint="cs"/>
          <w:bCs/>
          <w:color w:val="005A70"/>
          <w:sz w:val="32"/>
          <w:szCs w:val="32"/>
          <w:cs/>
          <w:lang w:bidi="hi-IN"/>
        </w:rPr>
        <w:t>विचारार्थ विषय से सम्बन्धित परामर्श</w:t>
      </w:r>
    </w:p>
    <w:p w:rsidR="002E3BCC" w:rsidRPr="00465409" w:rsidRDefault="002E3BCC" w:rsidP="00C13B40">
      <w:pPr>
        <w:keepNext/>
        <w:spacing w:after="80" w:line="276" w:lineRule="auto"/>
        <w:rPr>
          <w:rFonts w:ascii="Arial Unicode MS" w:eastAsia="Arial Unicode MS" w:hAnsi="Arial Unicode MS" w:cs="Arial Unicode MS"/>
          <w:sz w:val="18"/>
          <w:szCs w:val="18"/>
          <w:lang w:val="en-GB" w:bidi="hi-IN"/>
        </w:rPr>
      </w:pPr>
      <w:r w:rsidRPr="00465409">
        <w:rPr>
          <w:rFonts w:ascii="Arial Unicode MS" w:eastAsia="Arial Unicode MS" w:hAnsi="Arial Unicode MS" w:cs="Arial Unicode MS" w:hint="cs"/>
          <w:sz w:val="18"/>
          <w:szCs w:val="18"/>
          <w:cs/>
          <w:lang w:val="en-GB" w:bidi="hi-IN"/>
        </w:rPr>
        <w:t xml:space="preserve">विचारार्थ विषय यह निर्धारित करते हैं कि रॉयल कमीशन में क्या शामिल किया जाएगा और किसपर रिपोर्ट की जाएगी। </w:t>
      </w:r>
    </w:p>
    <w:p w:rsidR="002E3BCC" w:rsidRPr="00465409" w:rsidRDefault="002E3BCC" w:rsidP="00C13B40">
      <w:pPr>
        <w:keepNext/>
        <w:spacing w:after="80" w:line="276" w:lineRule="auto"/>
        <w:rPr>
          <w:rFonts w:ascii="Arial Unicode MS" w:eastAsia="Arial Unicode MS" w:hAnsi="Arial Unicode MS" w:cs="Arial Unicode MS"/>
          <w:sz w:val="18"/>
          <w:szCs w:val="18"/>
          <w:lang w:val="en-GB" w:bidi="hi-IN"/>
        </w:rPr>
      </w:pPr>
      <w:r w:rsidRPr="00465409">
        <w:rPr>
          <w:rFonts w:ascii="Arial Unicode MS" w:eastAsia="Arial Unicode MS" w:hAnsi="Arial Unicode MS" w:cs="Arial Unicode MS" w:hint="cs"/>
          <w:sz w:val="18"/>
          <w:szCs w:val="18"/>
          <w:cs/>
          <w:lang w:val="en-GB" w:bidi="hi-IN"/>
        </w:rPr>
        <w:t>ऑस्ट्रेलिया की सरकार विचारार्थ विषय पर आपके विचार जानना चाहती है ताकि यह सुनिश्चित किया जा सके कि वे उन मुद्दों को एकत्रित करते हैं जो लोगों के लिए महत्वपूर्ण हैं।</w:t>
      </w:r>
    </w:p>
    <w:p w:rsidR="004D2A76" w:rsidRPr="00465409" w:rsidRDefault="002E3BCC" w:rsidP="002E3BCC">
      <w:pPr>
        <w:keepNext/>
        <w:spacing w:after="80" w:line="276" w:lineRule="auto"/>
        <w:rPr>
          <w:rFonts w:ascii="Arial Unicode MS" w:eastAsia="Arial Unicode MS" w:hAnsi="Arial Unicode MS" w:cs="Arial Unicode MS"/>
          <w:sz w:val="18"/>
          <w:szCs w:val="18"/>
          <w:lang w:val="en-GB" w:bidi="hi-IN"/>
        </w:rPr>
      </w:pPr>
      <w:r w:rsidRPr="00465409">
        <w:rPr>
          <w:b/>
          <w:sz w:val="18"/>
          <w:szCs w:val="18"/>
        </w:rPr>
        <w:t>engage.dss.gov.au</w:t>
      </w:r>
      <w:r w:rsidRPr="00465409">
        <w:rPr>
          <w:rFonts w:ascii="Arial Unicode MS" w:eastAsia="Arial Unicode MS" w:hAnsi="Arial Unicode MS" w:cs="Arial Unicode MS" w:hint="cs"/>
          <w:sz w:val="18"/>
          <w:szCs w:val="18"/>
          <w:cs/>
          <w:lang w:val="en-GB" w:bidi="hi-IN"/>
        </w:rPr>
        <w:t xml:space="preserve"> </w:t>
      </w:r>
      <w:r w:rsidR="009A3BA4">
        <w:rPr>
          <w:rFonts w:ascii="Arial Unicode MS" w:eastAsia="Arial Unicode MS" w:hAnsi="Arial Unicode MS" w:cs="Arial Unicode MS" w:hint="cs"/>
          <w:sz w:val="18"/>
          <w:szCs w:val="18"/>
          <w:cs/>
          <w:lang w:val="en-GB" w:bidi="hi-IN"/>
        </w:rPr>
        <w:t xml:space="preserve">वेबसाइट </w:t>
      </w:r>
      <w:r w:rsidRPr="00465409">
        <w:rPr>
          <w:rFonts w:ascii="Arial Unicode MS" w:eastAsia="Arial Unicode MS" w:hAnsi="Arial Unicode MS" w:cs="Arial Unicode MS" w:hint="cs"/>
          <w:sz w:val="18"/>
          <w:szCs w:val="18"/>
          <w:cs/>
          <w:lang w:val="en-GB" w:bidi="hi-IN"/>
        </w:rPr>
        <w:t>पर जन सर्वेक्षण पूरा करके विचारार्थ विषय के संबंध में अपने विचार प्रकट करें।</w:t>
      </w:r>
    </w:p>
    <w:p w:rsidR="004D2A76" w:rsidRPr="00465409" w:rsidRDefault="00BE5F67" w:rsidP="004D2A76">
      <w:pPr>
        <w:pStyle w:val="Heading1"/>
        <w:spacing w:before="240" w:after="80" w:line="276" w:lineRule="auto"/>
        <w:rPr>
          <w:sz w:val="32"/>
          <w:szCs w:val="32"/>
        </w:rPr>
      </w:pPr>
      <w:r w:rsidRPr="00465409">
        <w:rPr>
          <w:rFonts w:ascii="Arial Unicode MS" w:eastAsia="Arial Unicode MS" w:hAnsi="Arial Unicode MS" w:cs="Arial Unicode MS" w:hint="cs"/>
          <w:sz w:val="32"/>
          <w:szCs w:val="32"/>
          <w:cs/>
          <w:lang w:bidi="hi-IN"/>
        </w:rPr>
        <w:t>भाग लेने के लिए समर्थन</w:t>
      </w:r>
    </w:p>
    <w:p w:rsidR="00AD2159" w:rsidRPr="00465409" w:rsidRDefault="002E3BCC" w:rsidP="00785E2A">
      <w:pPr>
        <w:spacing w:after="120" w:line="276" w:lineRule="auto"/>
        <w:rPr>
          <w:rFonts w:ascii="Arial Unicode MS" w:eastAsia="Arial Unicode MS" w:hAnsi="Arial Unicode MS" w:cs="Arial Unicode MS"/>
          <w:sz w:val="18"/>
          <w:szCs w:val="18"/>
          <w:lang w:bidi="hi-IN"/>
        </w:rPr>
      </w:pPr>
      <w:r w:rsidRPr="00465409">
        <w:rPr>
          <w:rFonts w:ascii="Arial Unicode MS" w:eastAsia="Arial Unicode MS" w:hAnsi="Arial Unicode MS" w:cs="Arial Unicode MS" w:hint="cs"/>
          <w:sz w:val="18"/>
          <w:szCs w:val="18"/>
          <w:cs/>
          <w:lang w:bidi="hi-IN"/>
        </w:rPr>
        <w:t>यदि सर्वेक्षण पूरा करने में आपको मदद की ज़रूरत है</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 xml:space="preserve">तो सोमवार से शुक्रवार सुबह 9 बजे से लेकर शाम 7 बजे तक </w:t>
      </w:r>
      <w:r w:rsidRPr="00465409">
        <w:rPr>
          <w:sz w:val="18"/>
          <w:szCs w:val="18"/>
        </w:rPr>
        <w:t>AEST</w:t>
      </w:r>
      <w:r w:rsidRPr="00465409">
        <w:rPr>
          <w:rFonts w:ascii="Arial Unicode MS" w:eastAsia="Arial Unicode MS" w:hAnsi="Arial Unicode MS" w:cs="Arial Unicode MS" w:hint="cs"/>
          <w:sz w:val="18"/>
          <w:szCs w:val="18"/>
          <w:cs/>
          <w:lang w:bidi="hi-IN"/>
        </w:rPr>
        <w:t xml:space="preserve"> समय में सर्वे हॉटलाइन </w:t>
      </w:r>
      <w:r w:rsidR="00C9594B">
        <w:rPr>
          <w:rFonts w:ascii="Arial Unicode MS" w:eastAsia="Arial Unicode MS" w:hAnsi="Arial Unicode MS" w:cs="Arial Unicode MS" w:hint="cs"/>
          <w:sz w:val="18"/>
          <w:szCs w:val="18"/>
          <w:cs/>
          <w:lang w:bidi="hi-IN"/>
        </w:rPr>
        <w:t>से</w:t>
      </w:r>
      <w:r w:rsidRPr="00465409">
        <w:rPr>
          <w:rFonts w:ascii="Arial Unicode MS" w:eastAsia="Arial Unicode MS" w:hAnsi="Arial Unicode MS" w:cs="Arial Unicode MS" w:hint="cs"/>
          <w:sz w:val="18"/>
          <w:szCs w:val="18"/>
          <w:cs/>
          <w:lang w:bidi="hi-IN"/>
        </w:rPr>
        <w:t xml:space="preserve"> </w:t>
      </w:r>
      <w:r w:rsidRPr="00465409">
        <w:rPr>
          <w:b/>
          <w:color w:val="005A70"/>
          <w:sz w:val="18"/>
          <w:szCs w:val="18"/>
        </w:rPr>
        <w:t>1800 880 052</w:t>
      </w:r>
      <w:r w:rsidRPr="00465409">
        <w:rPr>
          <w:color w:val="005A70"/>
          <w:sz w:val="18"/>
          <w:szCs w:val="18"/>
        </w:rPr>
        <w:t xml:space="preserve"> </w:t>
      </w:r>
      <w:r w:rsidRPr="00465409">
        <w:rPr>
          <w:rFonts w:ascii="Arial Unicode MS" w:eastAsia="Arial Unicode MS" w:hAnsi="Arial Unicode MS" w:cs="Arial Unicode MS" w:hint="cs"/>
          <w:sz w:val="18"/>
          <w:szCs w:val="18"/>
          <w:cs/>
          <w:lang w:bidi="hi-IN"/>
        </w:rPr>
        <w:t>पर संपर्क करें।</w:t>
      </w:r>
    </w:p>
    <w:p w:rsidR="002E3BCC" w:rsidRPr="00465409" w:rsidRDefault="002E3BCC" w:rsidP="00785E2A">
      <w:pPr>
        <w:spacing w:after="120" w:line="276" w:lineRule="auto"/>
        <w:rPr>
          <w:sz w:val="18"/>
          <w:szCs w:val="18"/>
        </w:rPr>
      </w:pPr>
      <w:r w:rsidRPr="00465409">
        <w:rPr>
          <w:rFonts w:ascii="Arial Unicode MS" w:eastAsia="Arial Unicode MS" w:hAnsi="Arial Unicode MS" w:cs="Arial Unicode MS" w:hint="cs"/>
          <w:sz w:val="18"/>
          <w:szCs w:val="18"/>
          <w:cs/>
          <w:lang w:bidi="hi-IN"/>
        </w:rPr>
        <w:t>विकलाँगता से पीड़ित लोग</w:t>
      </w:r>
      <w:r w:rsidRPr="00465409">
        <w:rPr>
          <w:rFonts w:ascii="Arial Unicode MS" w:eastAsia="Arial Unicode MS" w:hAnsi="Arial Unicode MS" w:cs="Arial Unicode MS" w:hint="cs"/>
          <w:sz w:val="18"/>
          <w:szCs w:val="18"/>
          <w:lang w:bidi="hi-IN"/>
        </w:rPr>
        <w:t xml:space="preserve">, </w:t>
      </w:r>
      <w:r w:rsidRPr="00465409">
        <w:rPr>
          <w:rFonts w:ascii="Arial Unicode MS" w:eastAsia="Arial Unicode MS" w:hAnsi="Arial Unicode MS" w:cs="Arial Unicode MS" w:hint="cs"/>
          <w:sz w:val="18"/>
          <w:szCs w:val="18"/>
          <w:cs/>
          <w:lang w:bidi="hi-IN"/>
        </w:rPr>
        <w:t xml:space="preserve">उनके परिवार और देखरेखकर्ता भी नेशनल डिसेबिल्टी एडवोकेसी प्रोग्राम </w:t>
      </w:r>
      <w:r w:rsidR="009A3BA4">
        <w:rPr>
          <w:rFonts w:ascii="Arial Unicode MS" w:eastAsia="Arial Unicode MS" w:hAnsi="Arial Unicode MS" w:cs="Arial Unicode MS" w:hint="cs"/>
          <w:sz w:val="18"/>
          <w:szCs w:val="18"/>
          <w:cs/>
          <w:lang w:bidi="hi-IN"/>
        </w:rPr>
        <w:t xml:space="preserve">(राष्ट्रीय विकलाँगता पक्षसमर्थन कार्यक्रम) </w:t>
      </w:r>
      <w:r w:rsidRPr="00465409">
        <w:rPr>
          <w:rFonts w:ascii="Arial Unicode MS" w:eastAsia="Arial Unicode MS" w:hAnsi="Arial Unicode MS" w:cs="Arial Unicode MS" w:hint="cs"/>
          <w:sz w:val="18"/>
          <w:szCs w:val="18"/>
          <w:cs/>
          <w:lang w:bidi="hi-IN"/>
        </w:rPr>
        <w:t xml:space="preserve">के पक्षसमर्थकों से समर्थन प्राप्त कर सकते हैं। डिसेबिल्टी एडवोकेट की खोज </w:t>
      </w:r>
      <w:hyperlink r:id="rId12" w:tgtFrame="_blank" w:history="1">
        <w:r w:rsidRPr="00465409">
          <w:rPr>
            <w:rStyle w:val="Hyperlink"/>
            <w:rFonts w:cs="Arial"/>
            <w:color w:val="000000" w:themeColor="text1"/>
            <w:sz w:val="18"/>
            <w:szCs w:val="18"/>
          </w:rPr>
          <w:t>https://disabilityadvocacyfinder.dss.gov.au</w:t>
        </w:r>
      </w:hyperlink>
      <w:r w:rsidRPr="00465409">
        <w:rPr>
          <w:rStyle w:val="Hyperlink"/>
          <w:rFonts w:asciiTheme="minorBidi" w:hAnsiTheme="minorBidi" w:hint="cs"/>
          <w:color w:val="000000" w:themeColor="text1"/>
          <w:sz w:val="18"/>
          <w:szCs w:val="18"/>
          <w:lang w:bidi="hi-IN"/>
        </w:rPr>
        <w:t xml:space="preserve"> </w:t>
      </w:r>
      <w:r w:rsidRPr="00465409">
        <w:rPr>
          <w:rFonts w:ascii="Arial Unicode MS" w:eastAsia="Arial Unicode MS" w:hAnsi="Arial Unicode MS" w:cs="Arial Unicode MS" w:hint="cs"/>
          <w:sz w:val="18"/>
          <w:szCs w:val="18"/>
          <w:cs/>
          <w:lang w:bidi="hi-IN"/>
        </w:rPr>
        <w:t>से की जा सकती है।</w:t>
      </w:r>
    </w:p>
    <w:p w:rsidR="004D2A76" w:rsidRPr="00465409" w:rsidRDefault="00BE5F67" w:rsidP="004D2A76">
      <w:pPr>
        <w:pStyle w:val="Heading1"/>
        <w:spacing w:before="240" w:after="80" w:line="276" w:lineRule="auto"/>
        <w:rPr>
          <w:sz w:val="32"/>
          <w:szCs w:val="32"/>
        </w:rPr>
      </w:pPr>
      <w:r w:rsidRPr="00465409">
        <w:rPr>
          <w:rFonts w:ascii="Arial Unicode MS" w:eastAsia="Arial Unicode MS" w:hAnsi="Arial Unicode MS" w:cs="Arial Unicode MS" w:hint="cs"/>
          <w:sz w:val="32"/>
          <w:szCs w:val="32"/>
          <w:cs/>
          <w:lang w:bidi="hi-IN"/>
        </w:rPr>
        <w:t>अगले कदम</w:t>
      </w:r>
      <w:r w:rsidR="004D2A76" w:rsidRPr="00465409">
        <w:rPr>
          <w:sz w:val="32"/>
          <w:szCs w:val="32"/>
        </w:rPr>
        <w:t xml:space="preserve"> </w:t>
      </w:r>
      <w:bookmarkStart w:id="0" w:name="_GoBack"/>
      <w:bookmarkEnd w:id="0"/>
    </w:p>
    <w:p w:rsidR="00F3169C" w:rsidRPr="00465409" w:rsidRDefault="00BE5F67" w:rsidP="00785E2A">
      <w:pPr>
        <w:spacing w:after="120" w:line="276" w:lineRule="auto"/>
        <w:rPr>
          <w:rFonts w:ascii="Arial Unicode MS" w:eastAsia="Arial Unicode MS" w:hAnsi="Arial Unicode MS" w:cs="Arial Unicode MS"/>
          <w:sz w:val="18"/>
          <w:szCs w:val="18"/>
          <w:lang w:bidi="hi-IN"/>
        </w:rPr>
      </w:pPr>
      <w:r w:rsidRPr="00465409">
        <w:rPr>
          <w:rFonts w:ascii="Arial Unicode MS" w:eastAsia="Arial Unicode MS" w:hAnsi="Arial Unicode MS" w:cs="Arial Unicode MS" w:hint="cs"/>
          <w:sz w:val="18"/>
          <w:szCs w:val="18"/>
          <w:cs/>
          <w:lang w:bidi="hi-IN"/>
        </w:rPr>
        <w:t>जन परामर्श पूरा होने के बाद सरकार रॉयल कमीशन की स्थापना करने के लिए गवर्नर-जनरल की अनुमति लेगी।</w:t>
      </w:r>
    </w:p>
    <w:p w:rsidR="004D2A76" w:rsidRPr="00465409" w:rsidRDefault="00BE5F67" w:rsidP="00785E2A">
      <w:pPr>
        <w:spacing w:after="120" w:line="276" w:lineRule="auto"/>
        <w:rPr>
          <w:sz w:val="18"/>
          <w:szCs w:val="18"/>
        </w:rPr>
      </w:pPr>
      <w:r w:rsidRPr="00465409">
        <w:rPr>
          <w:rFonts w:ascii="Arial Unicode MS" w:eastAsia="Arial Unicode MS" w:hAnsi="Arial Unicode MS" w:cs="Arial Unicode MS" w:hint="cs"/>
          <w:sz w:val="18"/>
          <w:szCs w:val="18"/>
          <w:cs/>
          <w:lang w:bidi="hi-IN"/>
        </w:rPr>
        <w:t xml:space="preserve">विचारार्थ विषय </w:t>
      </w:r>
      <w:r w:rsidR="002E3BCC" w:rsidRPr="00465409">
        <w:rPr>
          <w:rFonts w:ascii="Arial Unicode MS" w:eastAsia="Arial Unicode MS" w:hAnsi="Arial Unicode MS" w:cs="Arial Unicode MS" w:hint="cs"/>
          <w:sz w:val="18"/>
          <w:szCs w:val="18"/>
          <w:cs/>
          <w:lang w:bidi="hi-IN"/>
        </w:rPr>
        <w:t>सूचित करने के लिए सरकार को आपकी टिप्पणियाँ प्रदान की जाएँगी।</w:t>
      </w:r>
      <w:r w:rsidR="004D2A76" w:rsidRPr="00465409">
        <w:rPr>
          <w:sz w:val="18"/>
          <w:szCs w:val="18"/>
        </w:rPr>
        <w:t xml:space="preserve"> </w:t>
      </w:r>
    </w:p>
    <w:p w:rsidR="009476FF" w:rsidRPr="00465409" w:rsidRDefault="00BE5F67" w:rsidP="00785E2A">
      <w:pPr>
        <w:pStyle w:val="PullOutText"/>
        <w:spacing w:before="200" w:after="80" w:line="276" w:lineRule="auto"/>
        <w:ind w:left="142" w:right="227"/>
        <w:rPr>
          <w:sz w:val="20"/>
          <w:szCs w:val="20"/>
        </w:rPr>
      </w:pPr>
      <w:r w:rsidRPr="00465409">
        <w:rPr>
          <w:sz w:val="20"/>
          <w:szCs w:val="20"/>
        </w:rPr>
        <w:t xml:space="preserve">engage.dss.gov.au </w:t>
      </w:r>
      <w:r w:rsidRPr="00465409">
        <w:rPr>
          <w:rFonts w:ascii="Arial Unicode MS" w:eastAsia="Arial Unicode MS" w:hAnsi="Arial Unicode MS" w:cs="Arial Unicode MS" w:hint="cs"/>
          <w:sz w:val="20"/>
          <w:szCs w:val="20"/>
          <w:cs/>
          <w:lang w:bidi="hi-IN"/>
        </w:rPr>
        <w:t>पर सर्वेक्षण पूरा करके रॉयल कमीशन के लिए विचारार्थ विषय पर अपने विचार प्रकट करें</w:t>
      </w:r>
      <w:r w:rsidR="004D2A76" w:rsidRPr="00465409">
        <w:rPr>
          <w:sz w:val="20"/>
          <w:szCs w:val="20"/>
        </w:rPr>
        <w:t xml:space="preserve"> </w:t>
      </w:r>
    </w:p>
    <w:sectPr w:rsidR="009476FF" w:rsidRPr="00465409" w:rsidSect="00785E2A">
      <w:headerReference w:type="default" r:id="rId13"/>
      <w:footerReference w:type="default" r:id="rId14"/>
      <w:type w:val="continuous"/>
      <w:pgSz w:w="11906" w:h="16838"/>
      <w:pgMar w:top="1690" w:right="851" w:bottom="1440" w:left="851" w:header="397" w:footer="451"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572" w:rsidRDefault="00995572" w:rsidP="00410EB6">
      <w:pPr>
        <w:spacing w:after="0" w:line="240" w:lineRule="auto"/>
      </w:pPr>
      <w:r>
        <w:separator/>
      </w:r>
    </w:p>
  </w:endnote>
  <w:endnote w:type="continuationSeparator" w:id="0">
    <w:p w:rsidR="00995572" w:rsidRDefault="00995572" w:rsidP="0041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LT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62" w:rsidRDefault="00002862" w:rsidP="00804E69">
    <w:pPr>
      <w:pStyle w:val="Footer"/>
      <w:jc w:val="center"/>
    </w:pPr>
  </w:p>
  <w:p w:rsidR="00002862" w:rsidRDefault="00002862" w:rsidP="006D69F6">
    <w:pPr>
      <w:pStyle w:val="Footer"/>
      <w:pBdr>
        <w:top w:val="single" w:sz="4" w:space="1" w:color="D9D9D9" w:themeColor="background1" w:themeShade="D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62" w:rsidRDefault="002826DA" w:rsidP="002826DA">
    <w:pPr>
      <w:pStyle w:val="Footer"/>
      <w:jc w:val="left"/>
    </w:pPr>
    <w:r w:rsidRPr="002826DA">
      <w:t>Royal Commission into Violence, Abuse, Neglect and Exploitation of People with Disability</w:t>
    </w:r>
    <w:r>
      <w:t xml:space="preserve"> - </w:t>
    </w:r>
    <w:r w:rsidR="00BE6615">
      <w:t>Hindi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967012"/>
      <w:docPartObj>
        <w:docPartGallery w:val="Page Numbers (Bottom of Page)"/>
        <w:docPartUnique/>
      </w:docPartObj>
    </w:sdtPr>
    <w:sdtEndPr>
      <w:rPr>
        <w:noProof/>
      </w:rPr>
    </w:sdtEndPr>
    <w:sdtContent>
      <w:p w:rsidR="00002862" w:rsidRDefault="00002862" w:rsidP="00560A0B">
        <w:pPr>
          <w:pStyle w:val="Footer"/>
        </w:pPr>
      </w:p>
      <w:p w:rsidR="00002862" w:rsidRDefault="00606945" w:rsidP="00560A0B">
        <w:pPr>
          <w:pStyle w:val="Footer"/>
        </w:pPr>
        <w:r>
          <w:fldChar w:fldCharType="begin"/>
        </w:r>
        <w:r w:rsidR="00002862">
          <w:instrText xml:space="preserve"> PAGE   \* MERGEFORMAT </w:instrText>
        </w:r>
        <w:r>
          <w:fldChar w:fldCharType="separate"/>
        </w:r>
        <w:r w:rsidR="00B3644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572" w:rsidRDefault="00995572" w:rsidP="00410EB6">
      <w:pPr>
        <w:spacing w:after="0" w:line="240" w:lineRule="auto"/>
      </w:pPr>
      <w:r>
        <w:separator/>
      </w:r>
    </w:p>
  </w:footnote>
  <w:footnote w:type="continuationSeparator" w:id="0">
    <w:p w:rsidR="00995572" w:rsidRDefault="00995572" w:rsidP="00410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62" w:rsidRPr="003612B4" w:rsidRDefault="00002862" w:rsidP="003612B4">
    <w:pPr>
      <w:ind w:left="-79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62" w:rsidRPr="003612B4" w:rsidRDefault="00002862" w:rsidP="004D2A76">
    <w:pPr>
      <w:tabs>
        <w:tab w:val="left" w:pos="1460"/>
      </w:tabs>
      <w:spacing w:before="2000" w:after="0"/>
      <w:ind w:left="-850"/>
    </w:pPr>
    <w:r w:rsidRPr="00AF34BE">
      <w:rPr>
        <w:noProof/>
        <w:lang w:eastAsia="en-AU"/>
      </w:rPr>
      <w:drawing>
        <wp:anchor distT="0" distB="0" distL="114300" distR="114300" simplePos="0" relativeHeight="251658240" behindDoc="0" locked="0" layoutInCell="1" allowOverlap="1">
          <wp:simplePos x="0" y="0"/>
          <wp:positionH relativeFrom="column">
            <wp:posOffset>-499110</wp:posOffset>
          </wp:positionH>
          <wp:positionV relativeFrom="paragraph">
            <wp:posOffset>65405</wp:posOffset>
          </wp:positionV>
          <wp:extent cx="7184706" cy="1371600"/>
          <wp:effectExtent l="0" t="0" r="3810" b="0"/>
          <wp:wrapNone/>
          <wp:docPr id="31" name="Picture 31" descr="DS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184706" cy="1371600"/>
                  </a:xfrm>
                  <a:prstGeom prst="rect">
                    <a:avLst/>
                  </a:prstGeom>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62" w:rsidRPr="003612B4" w:rsidRDefault="00002862" w:rsidP="008C40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29ED30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B7A48A7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8556C87"/>
    <w:multiLevelType w:val="hybridMultilevel"/>
    <w:tmpl w:val="CA0D98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F0163A"/>
    <w:multiLevelType w:val="multilevel"/>
    <w:tmpl w:val="D368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1544A"/>
    <w:multiLevelType w:val="hybridMultilevel"/>
    <w:tmpl w:val="1952B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C24C5D"/>
    <w:multiLevelType w:val="hybridMultilevel"/>
    <w:tmpl w:val="A9C8E8E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C3606"/>
    <w:multiLevelType w:val="hybridMultilevel"/>
    <w:tmpl w:val="97727D3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E1FDA"/>
    <w:multiLevelType w:val="hybridMultilevel"/>
    <w:tmpl w:val="3702A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4E1830E0"/>
    <w:multiLevelType w:val="hybridMultilevel"/>
    <w:tmpl w:val="647E94C4"/>
    <w:lvl w:ilvl="0" w:tplc="0C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A09613A"/>
    <w:multiLevelType w:val="hybridMultilevel"/>
    <w:tmpl w:val="82E4D03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C208B2"/>
    <w:multiLevelType w:val="hybridMultilevel"/>
    <w:tmpl w:val="A2EA9A5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D30777"/>
    <w:multiLevelType w:val="hybridMultilevel"/>
    <w:tmpl w:val="1BC4B13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23845"/>
    <w:multiLevelType w:val="hybridMultilevel"/>
    <w:tmpl w:val="DEE0D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FC3985"/>
    <w:multiLevelType w:val="hybridMultilevel"/>
    <w:tmpl w:val="E96ED67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2E4F36"/>
    <w:multiLevelType w:val="hybridMultilevel"/>
    <w:tmpl w:val="145A4000"/>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4177461"/>
    <w:multiLevelType w:val="hybridMultilevel"/>
    <w:tmpl w:val="FBC65EA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0F6599"/>
    <w:multiLevelType w:val="hybridMultilevel"/>
    <w:tmpl w:val="D506F40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CF16B1"/>
    <w:multiLevelType w:val="hybridMultilevel"/>
    <w:tmpl w:val="868AE0F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53095A"/>
    <w:multiLevelType w:val="hybridMultilevel"/>
    <w:tmpl w:val="45D6AEB4"/>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8"/>
  </w:num>
  <w:num w:numId="7">
    <w:abstractNumId w:val="12"/>
  </w:num>
  <w:num w:numId="8">
    <w:abstractNumId w:val="3"/>
  </w:num>
  <w:num w:numId="9">
    <w:abstractNumId w:val="14"/>
  </w:num>
  <w:num w:numId="10">
    <w:abstractNumId w:val="5"/>
  </w:num>
  <w:num w:numId="11">
    <w:abstractNumId w:val="11"/>
  </w:num>
  <w:num w:numId="12">
    <w:abstractNumId w:val="17"/>
  </w:num>
  <w:num w:numId="13">
    <w:abstractNumId w:val="9"/>
  </w:num>
  <w:num w:numId="14">
    <w:abstractNumId w:val="13"/>
  </w:num>
  <w:num w:numId="15">
    <w:abstractNumId w:val="16"/>
  </w:num>
  <w:num w:numId="16">
    <w:abstractNumId w:val="6"/>
  </w:num>
  <w:num w:numId="17">
    <w:abstractNumId w:val="15"/>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2F5799"/>
    <w:rsid w:val="00002862"/>
    <w:rsid w:val="000038C8"/>
    <w:rsid w:val="00003D12"/>
    <w:rsid w:val="00017D03"/>
    <w:rsid w:val="00025A75"/>
    <w:rsid w:val="0006250E"/>
    <w:rsid w:val="000758AC"/>
    <w:rsid w:val="00081610"/>
    <w:rsid w:val="00090351"/>
    <w:rsid w:val="000A1BDB"/>
    <w:rsid w:val="000A48E2"/>
    <w:rsid w:val="000B0892"/>
    <w:rsid w:val="000B74EA"/>
    <w:rsid w:val="000C350D"/>
    <w:rsid w:val="000C3732"/>
    <w:rsid w:val="000D321D"/>
    <w:rsid w:val="00100846"/>
    <w:rsid w:val="00107CF7"/>
    <w:rsid w:val="00116B6C"/>
    <w:rsid w:val="00120A46"/>
    <w:rsid w:val="00144DF7"/>
    <w:rsid w:val="001646D2"/>
    <w:rsid w:val="00164938"/>
    <w:rsid w:val="00167FF4"/>
    <w:rsid w:val="00187623"/>
    <w:rsid w:val="00191E6C"/>
    <w:rsid w:val="001B6E10"/>
    <w:rsid w:val="001D669E"/>
    <w:rsid w:val="001E630D"/>
    <w:rsid w:val="001F33AF"/>
    <w:rsid w:val="001F55C8"/>
    <w:rsid w:val="002003A0"/>
    <w:rsid w:val="00211B64"/>
    <w:rsid w:val="00223B2A"/>
    <w:rsid w:val="00226422"/>
    <w:rsid w:val="00243513"/>
    <w:rsid w:val="00255E54"/>
    <w:rsid w:val="00262E1C"/>
    <w:rsid w:val="002806D3"/>
    <w:rsid w:val="002826DA"/>
    <w:rsid w:val="00282E3B"/>
    <w:rsid w:val="0029132C"/>
    <w:rsid w:val="002A1340"/>
    <w:rsid w:val="002A2866"/>
    <w:rsid w:val="002C067F"/>
    <w:rsid w:val="002D088C"/>
    <w:rsid w:val="002E3BCC"/>
    <w:rsid w:val="002F5799"/>
    <w:rsid w:val="003068AF"/>
    <w:rsid w:val="00313AE1"/>
    <w:rsid w:val="00333266"/>
    <w:rsid w:val="00345B22"/>
    <w:rsid w:val="003612B4"/>
    <w:rsid w:val="00365B94"/>
    <w:rsid w:val="003B2BB8"/>
    <w:rsid w:val="003D34FF"/>
    <w:rsid w:val="003E25A5"/>
    <w:rsid w:val="003F2E1E"/>
    <w:rsid w:val="003F4A5C"/>
    <w:rsid w:val="00410EB6"/>
    <w:rsid w:val="004368E6"/>
    <w:rsid w:val="004401ED"/>
    <w:rsid w:val="004417B9"/>
    <w:rsid w:val="004421E4"/>
    <w:rsid w:val="0046059B"/>
    <w:rsid w:val="00465409"/>
    <w:rsid w:val="00473414"/>
    <w:rsid w:val="004927C6"/>
    <w:rsid w:val="004A278E"/>
    <w:rsid w:val="004B54CA"/>
    <w:rsid w:val="004C20E1"/>
    <w:rsid w:val="004D2A76"/>
    <w:rsid w:val="004D6F06"/>
    <w:rsid w:val="004E5CBF"/>
    <w:rsid w:val="004E7175"/>
    <w:rsid w:val="004F65D2"/>
    <w:rsid w:val="00506653"/>
    <w:rsid w:val="0051645A"/>
    <w:rsid w:val="0052013A"/>
    <w:rsid w:val="005239B2"/>
    <w:rsid w:val="0052762F"/>
    <w:rsid w:val="00533100"/>
    <w:rsid w:val="00534B22"/>
    <w:rsid w:val="00545286"/>
    <w:rsid w:val="00560A0B"/>
    <w:rsid w:val="005705AB"/>
    <w:rsid w:val="00572301"/>
    <w:rsid w:val="005B3935"/>
    <w:rsid w:val="005C3AA9"/>
    <w:rsid w:val="005D1E3D"/>
    <w:rsid w:val="005D6182"/>
    <w:rsid w:val="005F095D"/>
    <w:rsid w:val="00606945"/>
    <w:rsid w:val="0062044F"/>
    <w:rsid w:val="006500C5"/>
    <w:rsid w:val="00675321"/>
    <w:rsid w:val="00686442"/>
    <w:rsid w:val="00687D18"/>
    <w:rsid w:val="006900A1"/>
    <w:rsid w:val="006A3D92"/>
    <w:rsid w:val="006A4CE7"/>
    <w:rsid w:val="006D117B"/>
    <w:rsid w:val="006D69F6"/>
    <w:rsid w:val="007171AE"/>
    <w:rsid w:val="00732B3C"/>
    <w:rsid w:val="00732D2F"/>
    <w:rsid w:val="007439A0"/>
    <w:rsid w:val="00756C81"/>
    <w:rsid w:val="00760FB8"/>
    <w:rsid w:val="00764571"/>
    <w:rsid w:val="00774C46"/>
    <w:rsid w:val="00785261"/>
    <w:rsid w:val="00785E2A"/>
    <w:rsid w:val="007A72AB"/>
    <w:rsid w:val="007B0256"/>
    <w:rsid w:val="007B0B72"/>
    <w:rsid w:val="007D0AC9"/>
    <w:rsid w:val="007E7875"/>
    <w:rsid w:val="007F107A"/>
    <w:rsid w:val="00804500"/>
    <w:rsid w:val="00804E69"/>
    <w:rsid w:val="00807C5D"/>
    <w:rsid w:val="008263CD"/>
    <w:rsid w:val="0083529A"/>
    <w:rsid w:val="00840452"/>
    <w:rsid w:val="008565DF"/>
    <w:rsid w:val="0086082D"/>
    <w:rsid w:val="00861A4D"/>
    <w:rsid w:val="00871642"/>
    <w:rsid w:val="008A2CE2"/>
    <w:rsid w:val="008C3B29"/>
    <w:rsid w:val="008C40F6"/>
    <w:rsid w:val="008D13CC"/>
    <w:rsid w:val="008D6B06"/>
    <w:rsid w:val="008F731E"/>
    <w:rsid w:val="009139FF"/>
    <w:rsid w:val="009225F0"/>
    <w:rsid w:val="00925A6E"/>
    <w:rsid w:val="00945682"/>
    <w:rsid w:val="009476FF"/>
    <w:rsid w:val="00955E90"/>
    <w:rsid w:val="00962EE2"/>
    <w:rsid w:val="00966FDA"/>
    <w:rsid w:val="00994FD8"/>
    <w:rsid w:val="00995572"/>
    <w:rsid w:val="009A0DF6"/>
    <w:rsid w:val="009A3BA4"/>
    <w:rsid w:val="009C1F00"/>
    <w:rsid w:val="009E129F"/>
    <w:rsid w:val="009E1A4D"/>
    <w:rsid w:val="009E2EA1"/>
    <w:rsid w:val="009F3949"/>
    <w:rsid w:val="009F3C30"/>
    <w:rsid w:val="00A04BE9"/>
    <w:rsid w:val="00A277FA"/>
    <w:rsid w:val="00A33B5E"/>
    <w:rsid w:val="00A614AC"/>
    <w:rsid w:val="00A64E32"/>
    <w:rsid w:val="00A742D3"/>
    <w:rsid w:val="00A830EC"/>
    <w:rsid w:val="00A87E96"/>
    <w:rsid w:val="00A97D51"/>
    <w:rsid w:val="00AB2394"/>
    <w:rsid w:val="00AC3BF3"/>
    <w:rsid w:val="00AD2159"/>
    <w:rsid w:val="00AF34BE"/>
    <w:rsid w:val="00B1763C"/>
    <w:rsid w:val="00B30E3B"/>
    <w:rsid w:val="00B3337C"/>
    <w:rsid w:val="00B3644E"/>
    <w:rsid w:val="00B75C0C"/>
    <w:rsid w:val="00B76D68"/>
    <w:rsid w:val="00B77D94"/>
    <w:rsid w:val="00B942AA"/>
    <w:rsid w:val="00BA2DB9"/>
    <w:rsid w:val="00BB36ED"/>
    <w:rsid w:val="00BC3DF3"/>
    <w:rsid w:val="00BD2B2C"/>
    <w:rsid w:val="00BD6C60"/>
    <w:rsid w:val="00BE5F67"/>
    <w:rsid w:val="00BE6615"/>
    <w:rsid w:val="00BE7148"/>
    <w:rsid w:val="00BE73F9"/>
    <w:rsid w:val="00BF320C"/>
    <w:rsid w:val="00BF6142"/>
    <w:rsid w:val="00C018E1"/>
    <w:rsid w:val="00C02BE1"/>
    <w:rsid w:val="00C13B40"/>
    <w:rsid w:val="00C14CB7"/>
    <w:rsid w:val="00C2457B"/>
    <w:rsid w:val="00C37A9A"/>
    <w:rsid w:val="00C57F9B"/>
    <w:rsid w:val="00C7007A"/>
    <w:rsid w:val="00C93DA5"/>
    <w:rsid w:val="00C9594B"/>
    <w:rsid w:val="00CB5F19"/>
    <w:rsid w:val="00CC70F7"/>
    <w:rsid w:val="00CD368D"/>
    <w:rsid w:val="00CF5C74"/>
    <w:rsid w:val="00D03CE0"/>
    <w:rsid w:val="00D1206A"/>
    <w:rsid w:val="00D316B8"/>
    <w:rsid w:val="00D64258"/>
    <w:rsid w:val="00D777F1"/>
    <w:rsid w:val="00D83F32"/>
    <w:rsid w:val="00D87486"/>
    <w:rsid w:val="00D9323C"/>
    <w:rsid w:val="00D933D7"/>
    <w:rsid w:val="00DA021C"/>
    <w:rsid w:val="00DA4F1A"/>
    <w:rsid w:val="00DA6A6E"/>
    <w:rsid w:val="00DA6B12"/>
    <w:rsid w:val="00DB44E4"/>
    <w:rsid w:val="00DC001E"/>
    <w:rsid w:val="00DC4A5F"/>
    <w:rsid w:val="00DD0A56"/>
    <w:rsid w:val="00DF32B4"/>
    <w:rsid w:val="00E0075F"/>
    <w:rsid w:val="00E079D5"/>
    <w:rsid w:val="00E16BF7"/>
    <w:rsid w:val="00E52FC0"/>
    <w:rsid w:val="00E65B5E"/>
    <w:rsid w:val="00E77390"/>
    <w:rsid w:val="00E7763C"/>
    <w:rsid w:val="00E96AD3"/>
    <w:rsid w:val="00EA2142"/>
    <w:rsid w:val="00EA7EAE"/>
    <w:rsid w:val="00ED1298"/>
    <w:rsid w:val="00EF54DE"/>
    <w:rsid w:val="00F15975"/>
    <w:rsid w:val="00F21725"/>
    <w:rsid w:val="00F3169C"/>
    <w:rsid w:val="00F6281C"/>
    <w:rsid w:val="00F64C94"/>
    <w:rsid w:val="00F671B0"/>
    <w:rsid w:val="00F7329C"/>
    <w:rsid w:val="00F8336D"/>
    <w:rsid w:val="00F92765"/>
    <w:rsid w:val="00FA26C9"/>
    <w:rsid w:val="00FB4BCB"/>
    <w:rsid w:val="00FE0D5E"/>
    <w:rsid w:val="00FE55C6"/>
    <w:rsid w:val="00FF17DB"/>
    <w:rsid w:val="00FF3710"/>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6D"/>
    <w:pPr>
      <w:spacing w:after="240" w:line="280" w:lineRule="exact"/>
    </w:pPr>
    <w:rPr>
      <w:rFonts w:ascii="Arial" w:hAnsi="Arial"/>
    </w:rPr>
  </w:style>
  <w:style w:type="paragraph" w:styleId="Heading1">
    <w:name w:val="heading 1"/>
    <w:next w:val="Normal"/>
    <w:link w:val="Heading1Char"/>
    <w:uiPriority w:val="9"/>
    <w:qFormat/>
    <w:rsid w:val="00C57F9B"/>
    <w:pPr>
      <w:spacing w:before="360" w:after="120" w:line="240" w:lineRule="auto"/>
      <w:contextualSpacing/>
      <w:outlineLvl w:val="0"/>
    </w:pPr>
    <w:rPr>
      <w:rFonts w:ascii="Georgia" w:eastAsiaTheme="majorEastAsia" w:hAnsi="Georgia" w:cstheme="majorBidi"/>
      <w:bCs/>
      <w:color w:val="005A70"/>
      <w:sz w:val="36"/>
      <w:szCs w:val="28"/>
    </w:rPr>
  </w:style>
  <w:style w:type="paragraph" w:styleId="Heading2">
    <w:name w:val="heading 2"/>
    <w:basedOn w:val="Heading1"/>
    <w:next w:val="Normal"/>
    <w:link w:val="Heading2Char"/>
    <w:uiPriority w:val="9"/>
    <w:unhideWhenUsed/>
    <w:qFormat/>
    <w:rsid w:val="00C57F9B"/>
    <w:pPr>
      <w:outlineLvl w:val="1"/>
    </w:pPr>
    <w:rPr>
      <w:bCs w:val="0"/>
      <w:sz w:val="32"/>
      <w:szCs w:val="26"/>
    </w:rPr>
  </w:style>
  <w:style w:type="paragraph" w:styleId="Heading3">
    <w:name w:val="heading 3"/>
    <w:basedOn w:val="Heading2"/>
    <w:next w:val="Normal"/>
    <w:link w:val="Heading3Char"/>
    <w:uiPriority w:val="9"/>
    <w:unhideWhenUsed/>
    <w:qFormat/>
    <w:rsid w:val="00AB2394"/>
    <w:pPr>
      <w:spacing w:before="120" w:after="240"/>
      <w:outlineLvl w:val="2"/>
    </w:pPr>
    <w:rPr>
      <w:bCs/>
      <w:color w:val="520A76"/>
      <w:sz w:val="28"/>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F9B"/>
    <w:rPr>
      <w:rFonts w:ascii="Georgia" w:eastAsiaTheme="majorEastAsia" w:hAnsi="Georgia" w:cstheme="majorBidi"/>
      <w:bCs/>
      <w:color w:val="005A70"/>
      <w:sz w:val="36"/>
      <w:szCs w:val="28"/>
    </w:rPr>
  </w:style>
  <w:style w:type="character" w:customStyle="1" w:styleId="Heading2Char">
    <w:name w:val="Heading 2 Char"/>
    <w:basedOn w:val="DefaultParagraphFont"/>
    <w:link w:val="Heading2"/>
    <w:uiPriority w:val="9"/>
    <w:rsid w:val="00C57F9B"/>
    <w:rPr>
      <w:rFonts w:ascii="Georgia" w:eastAsiaTheme="majorEastAsia" w:hAnsi="Georgia" w:cstheme="majorBidi"/>
      <w:color w:val="005A70"/>
      <w:sz w:val="32"/>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AB2394"/>
    <w:rPr>
      <w:rFonts w:ascii="Georgia" w:eastAsiaTheme="majorEastAsia" w:hAnsi="Georgia" w:cstheme="majorBidi"/>
      <w:bCs/>
      <w:color w:val="520A76"/>
      <w:sz w:val="28"/>
      <w:szCs w:val="26"/>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345B22"/>
    <w:pPr>
      <w:spacing w:before="120" w:after="120" w:line="240" w:lineRule="auto"/>
    </w:pPr>
    <w:rPr>
      <w:rFonts w:ascii="Georgia" w:eastAsiaTheme="majorEastAsia" w:hAnsi="Georgia" w:cstheme="majorBidi"/>
      <w:color w:val="500778"/>
      <w:spacing w:val="5"/>
      <w:sz w:val="72"/>
      <w:szCs w:val="52"/>
    </w:rPr>
  </w:style>
  <w:style w:type="character" w:customStyle="1" w:styleId="TitleChar">
    <w:name w:val="Title Char"/>
    <w:basedOn w:val="DefaultParagraphFont"/>
    <w:link w:val="Title"/>
    <w:uiPriority w:val="10"/>
    <w:rsid w:val="00345B22"/>
    <w:rPr>
      <w:rFonts w:ascii="Georgia" w:eastAsiaTheme="majorEastAsia" w:hAnsi="Georgia" w:cstheme="majorBidi"/>
      <w:color w:val="500778"/>
      <w:spacing w:val="5"/>
      <w:sz w:val="72"/>
      <w:szCs w:val="52"/>
    </w:rPr>
  </w:style>
  <w:style w:type="paragraph" w:styleId="Subtitle">
    <w:name w:val="Subtitle"/>
    <w:basedOn w:val="Normal"/>
    <w:next w:val="Normal"/>
    <w:link w:val="SubtitleChar"/>
    <w:uiPriority w:val="11"/>
    <w:qFormat/>
    <w:rsid w:val="00345B22"/>
    <w:pPr>
      <w:spacing w:before="120" w:after="840" w:line="280" w:lineRule="atLeast"/>
    </w:pPr>
    <w:rPr>
      <w:rFonts w:ascii="Georgia" w:eastAsiaTheme="majorEastAsia" w:hAnsi="Georgia" w:cstheme="majorBidi"/>
      <w:iCs/>
      <w:spacing w:val="13"/>
      <w:sz w:val="36"/>
      <w:szCs w:val="24"/>
    </w:rPr>
  </w:style>
  <w:style w:type="character" w:customStyle="1" w:styleId="SubtitleChar">
    <w:name w:val="Subtitle Char"/>
    <w:basedOn w:val="DefaultParagraphFont"/>
    <w:link w:val="Subtitle"/>
    <w:uiPriority w:val="11"/>
    <w:rsid w:val="00345B22"/>
    <w:rPr>
      <w:rFonts w:ascii="Georgia" w:eastAsiaTheme="majorEastAsia" w:hAnsi="Georgia" w:cstheme="majorBidi"/>
      <w:iCs/>
      <w:spacing w:val="13"/>
      <w:sz w:val="36"/>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Recommendation,List Paragraph11,L,bullet point list,Key Message Bullets,Bullet List,Bullet list,Bulletr List Paragraph,FooterText,List Paragraph2,List Paragraph21,Listeafsnit1,Listenabsatz,Paragraphe de liste1,numbered"/>
    <w:basedOn w:val="Normal"/>
    <w:link w:val="ListParagraphChar"/>
    <w:uiPriority w:val="34"/>
    <w:qFormat/>
    <w:rsid w:val="004B54CA"/>
    <w:pPr>
      <w:ind w:left="720"/>
      <w:contextualSpacing/>
    </w:pPr>
  </w:style>
  <w:style w:type="character" w:styleId="Emphasis">
    <w:name w:val="Emphasis"/>
    <w:uiPriority w:val="20"/>
    <w:qFormat/>
    <w:rsid w:val="00DA021C"/>
    <w:rPr>
      <w:rFonts w:ascii="Arial" w:hAnsi="Arial"/>
      <w:b/>
      <w:bCs/>
      <w:i w:val="0"/>
      <w:iCs/>
      <w:color w:val="520A76"/>
      <w:spacing w:val="6"/>
      <w:sz w:val="24"/>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customStyle="1" w:styleId="Introtext">
    <w:name w:val="Intro text"/>
    <w:basedOn w:val="Normal"/>
    <w:qFormat/>
    <w:rsid w:val="00345B22"/>
    <w:pPr>
      <w:spacing w:before="240" w:after="480" w:line="340" w:lineRule="exact"/>
    </w:pPr>
    <w:rPr>
      <w:b/>
      <w:color w:val="500778"/>
      <w:sz w:val="26"/>
    </w:rPr>
  </w:style>
  <w:style w:type="character" w:styleId="SubtleReference">
    <w:name w:val="Subtle Reference"/>
    <w:uiPriority w:val="31"/>
    <w:qFormat/>
    <w:rsid w:val="004B54CA"/>
    <w:rPr>
      <w:smallCaps/>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120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A46"/>
    <w:rPr>
      <w:rFonts w:ascii="Arial" w:hAnsi="Arial"/>
    </w:rPr>
  </w:style>
  <w:style w:type="paragraph" w:styleId="Footer">
    <w:name w:val="footer"/>
    <w:basedOn w:val="Normal"/>
    <w:link w:val="FooterChar"/>
    <w:uiPriority w:val="99"/>
    <w:unhideWhenUsed/>
    <w:rsid w:val="00560A0B"/>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560A0B"/>
    <w:rPr>
      <w:rFonts w:ascii="Arial" w:hAnsi="Arial"/>
      <w:sz w:val="16"/>
    </w:rPr>
  </w:style>
  <w:style w:type="paragraph" w:customStyle="1" w:styleId="Default">
    <w:name w:val="Default"/>
    <w:rsid w:val="00AB2394"/>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paragraph" w:styleId="ListBullet">
    <w:name w:val="List Bullet"/>
    <w:basedOn w:val="Normal"/>
    <w:uiPriority w:val="99"/>
    <w:rsid w:val="00D316B8"/>
    <w:pPr>
      <w:numPr>
        <w:numId w:val="2"/>
      </w:numPr>
      <w:ind w:left="714" w:hanging="357"/>
      <w:contextualSpacing/>
    </w:pPr>
  </w:style>
  <w:style w:type="paragraph" w:styleId="BalloonText">
    <w:name w:val="Balloon Text"/>
    <w:basedOn w:val="Normal"/>
    <w:link w:val="BalloonTextChar"/>
    <w:uiPriority w:val="99"/>
    <w:semiHidden/>
    <w:unhideWhenUsed/>
    <w:rsid w:val="0036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2B4"/>
    <w:rPr>
      <w:rFonts w:ascii="Tahoma" w:hAnsi="Tahoma" w:cs="Tahoma"/>
      <w:sz w:val="16"/>
      <w:szCs w:val="16"/>
    </w:rPr>
  </w:style>
  <w:style w:type="paragraph" w:customStyle="1" w:styleId="PullOutText">
    <w:name w:val="Pull Out Text"/>
    <w:basedOn w:val="Normal"/>
    <w:qFormat/>
    <w:rsid w:val="00C57F9B"/>
    <w:pPr>
      <w:pBdr>
        <w:top w:val="single" w:sz="2" w:space="4" w:color="005A70"/>
        <w:left w:val="single" w:sz="2" w:space="4" w:color="005A70"/>
        <w:bottom w:val="single" w:sz="2" w:space="4" w:color="005A70"/>
        <w:right w:val="single" w:sz="2" w:space="4" w:color="005A70"/>
      </w:pBdr>
      <w:shd w:val="clear" w:color="auto" w:fill="005A70"/>
      <w:autoSpaceDE w:val="0"/>
      <w:autoSpaceDN w:val="0"/>
      <w:adjustRightInd w:val="0"/>
      <w:spacing w:before="480" w:after="480" w:line="360" w:lineRule="exact"/>
      <w:ind w:right="113"/>
    </w:pPr>
    <w:rPr>
      <w:rFonts w:ascii="Georgia" w:hAnsi="Georgia" w:cs="Georgia"/>
      <w:color w:val="FFFFFF"/>
      <w:sz w:val="24"/>
      <w:szCs w:val="24"/>
    </w:rPr>
  </w:style>
  <w:style w:type="character" w:styleId="Hyperlink">
    <w:name w:val="Hyperlink"/>
    <w:basedOn w:val="DefaultParagraphFont"/>
    <w:uiPriority w:val="99"/>
    <w:rsid w:val="001F33AF"/>
    <w:rPr>
      <w:rFonts w:ascii="Arial" w:hAnsi="Arial"/>
      <w:b w:val="0"/>
      <w:color w:val="0000FF"/>
      <w:sz w:val="22"/>
      <w:u w:val="single"/>
    </w:rPr>
  </w:style>
  <w:style w:type="character" w:styleId="FollowedHyperlink">
    <w:name w:val="FollowedHyperlink"/>
    <w:basedOn w:val="DefaultParagraphFont"/>
    <w:uiPriority w:val="99"/>
    <w:semiHidden/>
    <w:unhideWhenUsed/>
    <w:rsid w:val="005705AB"/>
    <w:rPr>
      <w:color w:val="000000" w:themeColor="followedHyperlink"/>
      <w:u w:val="single"/>
    </w:rPr>
  </w:style>
  <w:style w:type="character" w:customStyle="1" w:styleId="ListParagraphChar">
    <w:name w:val="List Paragraph Char"/>
    <w:aliases w:val="List Paragraph1 Char,Recommendation Char,List Paragraph11 Char,L Char,bullet point list Char,Key Message Bullets Char,Bullet List Char,Bullet list Char,Bulletr List Paragraph Char,FooterText Char,List Paragraph2 Char,numbered Char"/>
    <w:link w:val="ListParagraph"/>
    <w:uiPriority w:val="34"/>
    <w:qFormat/>
    <w:locked/>
    <w:rsid w:val="004421E4"/>
    <w:rPr>
      <w:rFonts w:ascii="Arial" w:hAnsi="Arial"/>
    </w:rPr>
  </w:style>
  <w:style w:type="character" w:styleId="CommentReference">
    <w:name w:val="annotation reference"/>
    <w:basedOn w:val="DefaultParagraphFont"/>
    <w:uiPriority w:val="99"/>
    <w:semiHidden/>
    <w:unhideWhenUsed/>
    <w:rsid w:val="00A742D3"/>
    <w:rPr>
      <w:sz w:val="16"/>
      <w:szCs w:val="16"/>
    </w:rPr>
  </w:style>
  <w:style w:type="paragraph" w:styleId="CommentText">
    <w:name w:val="annotation text"/>
    <w:basedOn w:val="Normal"/>
    <w:link w:val="CommentTextChar"/>
    <w:uiPriority w:val="99"/>
    <w:semiHidden/>
    <w:unhideWhenUsed/>
    <w:rsid w:val="00A742D3"/>
    <w:pPr>
      <w:spacing w:line="240" w:lineRule="auto"/>
    </w:pPr>
    <w:rPr>
      <w:sz w:val="20"/>
      <w:szCs w:val="20"/>
    </w:rPr>
  </w:style>
  <w:style w:type="character" w:customStyle="1" w:styleId="CommentTextChar">
    <w:name w:val="Comment Text Char"/>
    <w:basedOn w:val="DefaultParagraphFont"/>
    <w:link w:val="CommentText"/>
    <w:uiPriority w:val="99"/>
    <w:semiHidden/>
    <w:rsid w:val="00A742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742D3"/>
    <w:rPr>
      <w:b/>
      <w:bCs/>
    </w:rPr>
  </w:style>
  <w:style w:type="character" w:customStyle="1" w:styleId="CommentSubjectChar">
    <w:name w:val="Comment Subject Char"/>
    <w:basedOn w:val="CommentTextChar"/>
    <w:link w:val="CommentSubject"/>
    <w:uiPriority w:val="99"/>
    <w:semiHidden/>
    <w:rsid w:val="00A742D3"/>
    <w:rPr>
      <w:rFonts w:ascii="Arial" w:hAnsi="Arial"/>
      <w:b/>
      <w:bCs/>
      <w:sz w:val="20"/>
      <w:szCs w:val="20"/>
    </w:rPr>
  </w:style>
  <w:style w:type="paragraph" w:customStyle="1" w:styleId="m1490752972789289067msolistparagraph">
    <w:name w:val="m_1490752972789289067msolistparagraph"/>
    <w:basedOn w:val="Normal"/>
    <w:rsid w:val="006D11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268730">
      <w:bodyDiv w:val="1"/>
      <w:marLeft w:val="0"/>
      <w:marRight w:val="0"/>
      <w:marTop w:val="0"/>
      <w:marBottom w:val="0"/>
      <w:divBdr>
        <w:top w:val="none" w:sz="0" w:space="0" w:color="auto"/>
        <w:left w:val="none" w:sz="0" w:space="0" w:color="auto"/>
        <w:bottom w:val="none" w:sz="0" w:space="0" w:color="auto"/>
        <w:right w:val="none" w:sz="0" w:space="0" w:color="auto"/>
      </w:divBdr>
      <w:divsChild>
        <w:div w:id="592320678">
          <w:marLeft w:val="0"/>
          <w:marRight w:val="0"/>
          <w:marTop w:val="0"/>
          <w:marBottom w:val="0"/>
          <w:divBdr>
            <w:top w:val="none" w:sz="0" w:space="0" w:color="auto"/>
            <w:left w:val="none" w:sz="0" w:space="0" w:color="auto"/>
            <w:bottom w:val="none" w:sz="0" w:space="0" w:color="auto"/>
            <w:right w:val="none" w:sz="0" w:space="0" w:color="auto"/>
          </w:divBdr>
        </w:div>
      </w:divsChild>
    </w:div>
    <w:div w:id="15749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bilityadvocacyfinder.ds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3E9BF-115F-47AF-8F28-97ED3303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2019-03-18T00:15:00Z</dcterms:created>
  <dcterms:modified xsi:type="dcterms:W3CDTF">2019-03-18T00:54:00Z</dcterms:modified>
</cp:coreProperties>
</file>