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76" w:rsidRPr="00EF54DE" w:rsidRDefault="00987DD6" w:rsidP="00785E2A">
      <w:pPr>
        <w:pStyle w:val="Title"/>
        <w:spacing w:before="0" w:after="240"/>
        <w:rPr>
          <w:color w:val="005A70"/>
          <w:sz w:val="46"/>
          <w:szCs w:val="46"/>
        </w:rPr>
        <w:sectPr w:rsidR="004D2A76" w:rsidRPr="00EF54DE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color w:val="005A70"/>
          <w:sz w:val="46"/>
          <w:szCs w:val="46"/>
        </w:rPr>
        <w:t>Ủy</w:t>
      </w:r>
      <w:proofErr w:type="spellEnd"/>
      <w:r>
        <w:rPr>
          <w:rFonts w:ascii="Times New Roman" w:hAnsi="Times New Roman" w:cs="Times New Roman"/>
          <w:color w:val="005A70"/>
          <w:sz w:val="46"/>
          <w:szCs w:val="46"/>
        </w:rPr>
        <w:t xml:space="preserve"> ban</w:t>
      </w:r>
      <w:r w:rsidR="00B1659E" w:rsidRPr="00B1659E">
        <w:rPr>
          <w:color w:val="005A70"/>
          <w:sz w:val="46"/>
          <w:szCs w:val="46"/>
        </w:rPr>
        <w:t xml:space="preserve"> </w:t>
      </w:r>
      <w:proofErr w:type="spellStart"/>
      <w:r w:rsidR="00B1659E" w:rsidRPr="00B1659E">
        <w:rPr>
          <w:color w:val="005A70"/>
          <w:sz w:val="46"/>
          <w:szCs w:val="46"/>
        </w:rPr>
        <w:t>Đi</w:t>
      </w:r>
      <w:r w:rsidR="00B1659E" w:rsidRPr="00B1659E">
        <w:rPr>
          <w:rFonts w:ascii="Times New Roman" w:hAnsi="Times New Roman" w:cs="Times New Roman"/>
          <w:color w:val="005A70"/>
          <w:sz w:val="46"/>
          <w:szCs w:val="46"/>
        </w:rPr>
        <w:t>ề</w:t>
      </w:r>
      <w:r w:rsidR="00B1659E" w:rsidRPr="00B1659E">
        <w:rPr>
          <w:color w:val="005A70"/>
          <w:sz w:val="46"/>
          <w:szCs w:val="46"/>
        </w:rPr>
        <w:t>u</w:t>
      </w:r>
      <w:proofErr w:type="spellEnd"/>
      <w:r w:rsidR="00B1659E" w:rsidRPr="00B1659E">
        <w:rPr>
          <w:color w:val="005A70"/>
          <w:sz w:val="46"/>
          <w:szCs w:val="46"/>
        </w:rPr>
        <w:t xml:space="preserve"> </w:t>
      </w:r>
      <w:proofErr w:type="spellStart"/>
      <w:r w:rsidR="00B1659E" w:rsidRPr="00B1659E">
        <w:rPr>
          <w:color w:val="005A70"/>
          <w:sz w:val="46"/>
          <w:szCs w:val="46"/>
        </w:rPr>
        <w:t>tra</w:t>
      </w:r>
      <w:proofErr w:type="spellEnd"/>
      <w:r w:rsidR="00B1659E" w:rsidRPr="00B1659E">
        <w:rPr>
          <w:color w:val="005A70"/>
          <w:sz w:val="46"/>
          <w:szCs w:val="46"/>
        </w:rPr>
        <w:t xml:space="preserve"> </w:t>
      </w:r>
      <w:proofErr w:type="spellStart"/>
      <w:r w:rsidR="00B1659E" w:rsidRPr="00B1659E">
        <w:rPr>
          <w:color w:val="005A70"/>
          <w:sz w:val="46"/>
          <w:szCs w:val="46"/>
        </w:rPr>
        <w:t>T</w:t>
      </w:r>
      <w:r w:rsidR="00B1659E" w:rsidRPr="00B1659E">
        <w:rPr>
          <w:rFonts w:ascii="Times New Roman" w:hAnsi="Times New Roman" w:cs="Times New Roman"/>
          <w:color w:val="005A70"/>
          <w:sz w:val="46"/>
          <w:szCs w:val="46"/>
        </w:rPr>
        <w:t>ố</w:t>
      </w:r>
      <w:r w:rsidR="00B1659E" w:rsidRPr="00B1659E">
        <w:rPr>
          <w:color w:val="005A70"/>
          <w:sz w:val="46"/>
          <w:szCs w:val="46"/>
        </w:rPr>
        <w:t>i</w:t>
      </w:r>
      <w:proofErr w:type="spellEnd"/>
      <w:r w:rsidR="00B1659E" w:rsidRPr="00B1659E">
        <w:rPr>
          <w:color w:val="005A70"/>
          <w:sz w:val="46"/>
          <w:szCs w:val="46"/>
        </w:rPr>
        <w:t xml:space="preserve"> </w:t>
      </w:r>
      <w:proofErr w:type="spellStart"/>
      <w:r w:rsidR="00B1659E" w:rsidRPr="00B1659E">
        <w:rPr>
          <w:color w:val="005A70"/>
          <w:sz w:val="46"/>
          <w:szCs w:val="46"/>
        </w:rPr>
        <w:t>cao</w:t>
      </w:r>
      <w:proofErr w:type="spellEnd"/>
      <w:r w:rsidR="00B1659E" w:rsidRPr="00B1659E">
        <w:rPr>
          <w:color w:val="005A70"/>
          <w:sz w:val="46"/>
          <w:szCs w:val="46"/>
        </w:rPr>
        <w:t xml:space="preserve"> (Royal Commission)</w:t>
      </w:r>
      <w:r w:rsidR="00B1659E">
        <w:rPr>
          <w:color w:val="005A70"/>
          <w:sz w:val="46"/>
          <w:szCs w:val="46"/>
        </w:rPr>
        <w:t xml:space="preserve"> </w:t>
      </w:r>
      <w:proofErr w:type="spellStart"/>
      <w:r w:rsidR="00B1659E">
        <w:rPr>
          <w:color w:val="005A70"/>
          <w:sz w:val="46"/>
          <w:szCs w:val="46"/>
        </w:rPr>
        <w:t>v</w:t>
      </w:r>
      <w:r w:rsidR="00B1659E">
        <w:rPr>
          <w:rFonts w:ascii="Times New Roman" w:hAnsi="Times New Roman" w:cs="Times New Roman"/>
          <w:color w:val="005A70"/>
          <w:sz w:val="46"/>
          <w:szCs w:val="46"/>
        </w:rPr>
        <w:t>ề</w:t>
      </w:r>
      <w:proofErr w:type="spellEnd"/>
      <w:r w:rsidR="00B1659E">
        <w:rPr>
          <w:color w:val="005A70"/>
          <w:sz w:val="46"/>
          <w:szCs w:val="46"/>
        </w:rPr>
        <w:t xml:space="preserve"> </w:t>
      </w:r>
      <w:proofErr w:type="spellStart"/>
      <w:r w:rsidR="00B64F38">
        <w:rPr>
          <w:color w:val="005A70"/>
          <w:sz w:val="46"/>
          <w:szCs w:val="46"/>
        </w:rPr>
        <w:t>V</w:t>
      </w:r>
      <w:r w:rsidR="00B64F38">
        <w:rPr>
          <w:rFonts w:ascii="Times New Roman" w:hAnsi="Times New Roman" w:cs="Times New Roman"/>
          <w:color w:val="005A70"/>
          <w:sz w:val="46"/>
          <w:szCs w:val="46"/>
        </w:rPr>
        <w:t>ấn</w:t>
      </w:r>
      <w:proofErr w:type="spellEnd"/>
      <w:r w:rsidR="00B64F38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64F38">
        <w:rPr>
          <w:rFonts w:ascii="Times New Roman" w:hAnsi="Times New Roman" w:cs="Times New Roman"/>
          <w:color w:val="005A70"/>
          <w:sz w:val="46"/>
          <w:szCs w:val="46"/>
        </w:rPr>
        <w:t>đề</w:t>
      </w:r>
      <w:proofErr w:type="spellEnd"/>
      <w:r w:rsidR="00B64F38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color w:val="005A70"/>
          <w:sz w:val="46"/>
          <w:szCs w:val="46"/>
        </w:rPr>
        <w:t>B</w:t>
      </w:r>
      <w:r w:rsidR="00B1659E">
        <w:rPr>
          <w:rFonts w:ascii="Times New Roman" w:hAnsi="Times New Roman" w:cs="Times New Roman"/>
          <w:color w:val="005A70"/>
          <w:sz w:val="46"/>
          <w:szCs w:val="46"/>
        </w:rPr>
        <w:t>ạo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hành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,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Ngược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đãi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,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Bỏ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bê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và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Bóc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lột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Người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khuyết</w:t>
      </w:r>
      <w:proofErr w:type="spellEnd"/>
      <w:r w:rsidR="00B1659E">
        <w:rPr>
          <w:rFonts w:ascii="Times New Roman" w:hAnsi="Times New Roman" w:cs="Times New Roman"/>
          <w:color w:val="005A70"/>
          <w:sz w:val="46"/>
          <w:szCs w:val="46"/>
        </w:rPr>
        <w:t xml:space="preserve"> </w:t>
      </w:r>
      <w:proofErr w:type="spellStart"/>
      <w:r w:rsidR="00B1659E">
        <w:rPr>
          <w:rFonts w:ascii="Times New Roman" w:hAnsi="Times New Roman" w:cs="Times New Roman"/>
          <w:color w:val="005A70"/>
          <w:sz w:val="46"/>
          <w:szCs w:val="46"/>
        </w:rPr>
        <w:t>tật</w:t>
      </w:r>
      <w:bookmarkStart w:id="0" w:name="_GoBack"/>
      <w:bookmarkEnd w:id="0"/>
      <w:proofErr w:type="spellEnd"/>
    </w:p>
    <w:p w:rsidR="004D2A76" w:rsidRPr="00D940A6" w:rsidRDefault="00935001" w:rsidP="004D2A76">
      <w:pPr>
        <w:pStyle w:val="PullOutText"/>
        <w:spacing w:before="120" w:after="80" w:line="276" w:lineRule="auto"/>
        <w:rPr>
          <w:rFonts w:ascii="Times New Roman" w:hAnsi="Times New Roman" w:cs="Times New Roman"/>
          <w:sz w:val="22"/>
        </w:rPr>
      </w:pPr>
      <w:proofErr w:type="spellStart"/>
      <w:r w:rsidRPr="00D940A6">
        <w:rPr>
          <w:rFonts w:ascii="Times New Roman" w:hAnsi="Times New Roman" w:cs="Times New Roman"/>
          <w:sz w:val="22"/>
        </w:rPr>
        <w:lastRenderedPageBreak/>
        <w:t>Chính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phủ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Úc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đã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bắt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đầ</w:t>
      </w:r>
      <w:r w:rsidR="007A1F44">
        <w:rPr>
          <w:rFonts w:ascii="Times New Roman" w:hAnsi="Times New Roman" w:cs="Times New Roman"/>
          <w:sz w:val="22"/>
        </w:rPr>
        <w:t>u</w:t>
      </w:r>
      <w:proofErr w:type="spellEnd"/>
      <w:r w:rsidR="00B1659E"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tham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659E" w:rsidRPr="00D940A6">
        <w:rPr>
          <w:rFonts w:ascii="Times New Roman" w:hAnsi="Times New Roman" w:cs="Times New Roman"/>
          <w:sz w:val="22"/>
        </w:rPr>
        <w:t>khảo</w:t>
      </w:r>
      <w:proofErr w:type="spellEnd"/>
      <w:r w:rsidR="00B1659E" w:rsidRPr="00D940A6">
        <w:rPr>
          <w:rFonts w:ascii="Times New Roman" w:hAnsi="Times New Roman" w:cs="Times New Roman"/>
          <w:sz w:val="22"/>
        </w:rPr>
        <w:t xml:space="preserve"> ý </w:t>
      </w:r>
      <w:proofErr w:type="spellStart"/>
      <w:r w:rsidR="00B1659E" w:rsidRPr="00D940A6">
        <w:rPr>
          <w:rFonts w:ascii="Times New Roman" w:hAnsi="Times New Roman" w:cs="Times New Roman"/>
          <w:sz w:val="22"/>
        </w:rPr>
        <w:t>kiến</w:t>
      </w:r>
      <w:proofErr w:type="spellEnd"/>
      <w:r w:rsidR="00B1659E"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cộng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đồng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về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335D3">
        <w:rPr>
          <w:rFonts w:ascii="Times New Roman" w:hAnsi="Times New Roman" w:cs="Times New Roman"/>
          <w:sz w:val="22"/>
        </w:rPr>
        <w:t>bản</w:t>
      </w:r>
      <w:proofErr w:type="spellEnd"/>
      <w:r w:rsidR="003335D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dự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thảo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320CD">
        <w:rPr>
          <w:rFonts w:ascii="Times New Roman" w:hAnsi="Times New Roman" w:cs="Times New Roman"/>
          <w:sz w:val="22"/>
        </w:rPr>
        <w:t>Phạm</w:t>
      </w:r>
      <w:proofErr w:type="spellEnd"/>
      <w:r w:rsidR="009320CD">
        <w:rPr>
          <w:rFonts w:ascii="Times New Roman" w:hAnsi="Times New Roman" w:cs="Times New Roman"/>
          <w:sz w:val="22"/>
        </w:rPr>
        <w:t xml:space="preserve"> vi </w:t>
      </w:r>
      <w:proofErr w:type="spellStart"/>
      <w:r w:rsidR="009320CD">
        <w:rPr>
          <w:rFonts w:ascii="Times New Roman" w:hAnsi="Times New Roman" w:cs="Times New Roman"/>
          <w:sz w:val="22"/>
        </w:rPr>
        <w:t>Thẩm</w:t>
      </w:r>
      <w:proofErr w:type="spellEnd"/>
      <w:r w:rsidR="009320C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320CD">
        <w:rPr>
          <w:rFonts w:ascii="Times New Roman" w:hAnsi="Times New Roman" w:cs="Times New Roman"/>
          <w:sz w:val="22"/>
        </w:rPr>
        <w:t>quyền</w:t>
      </w:r>
      <w:proofErr w:type="spellEnd"/>
      <w:r w:rsidR="009320C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320CD">
        <w:rPr>
          <w:rFonts w:ascii="Times New Roman" w:hAnsi="Times New Roman" w:cs="Times New Roman"/>
          <w:sz w:val="22"/>
        </w:rPr>
        <w:t>Điều</w:t>
      </w:r>
      <w:proofErr w:type="spellEnd"/>
      <w:r w:rsidR="009320C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320CD">
        <w:rPr>
          <w:rFonts w:ascii="Times New Roman" w:hAnsi="Times New Roman" w:cs="Times New Roman"/>
          <w:sz w:val="22"/>
        </w:rPr>
        <w:t>tra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 w:rsidRPr="00D940A6">
        <w:rPr>
          <w:rFonts w:ascii="Times New Roman" w:hAnsi="Times New Roman" w:cs="Times New Roman"/>
          <w:sz w:val="22"/>
        </w:rPr>
        <w:t>của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Ủy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ban </w:t>
      </w:r>
      <w:proofErr w:type="spellStart"/>
      <w:r w:rsidR="00D940A6">
        <w:rPr>
          <w:rFonts w:ascii="Times New Roman" w:hAnsi="Times New Roman" w:cs="Times New Roman"/>
          <w:sz w:val="22"/>
        </w:rPr>
        <w:t>Điều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tra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Tối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cao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về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A1F44">
        <w:rPr>
          <w:rFonts w:ascii="Times New Roman" w:hAnsi="Times New Roman" w:cs="Times New Roman"/>
          <w:sz w:val="22"/>
        </w:rPr>
        <w:t>Vấn</w:t>
      </w:r>
      <w:proofErr w:type="spellEnd"/>
      <w:r w:rsidR="007A1F4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A1F44">
        <w:rPr>
          <w:rFonts w:ascii="Times New Roman" w:hAnsi="Times New Roman" w:cs="Times New Roman"/>
          <w:sz w:val="22"/>
        </w:rPr>
        <w:t>đề</w:t>
      </w:r>
      <w:proofErr w:type="spellEnd"/>
      <w:r w:rsidR="007A1F4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Bạo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hành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77561">
        <w:rPr>
          <w:rFonts w:ascii="Times New Roman" w:hAnsi="Times New Roman" w:cs="Times New Roman"/>
          <w:sz w:val="22"/>
        </w:rPr>
        <w:t>Ngược</w:t>
      </w:r>
      <w:proofErr w:type="spellEnd"/>
      <w:r w:rsidR="00E7756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77561">
        <w:rPr>
          <w:rFonts w:ascii="Times New Roman" w:hAnsi="Times New Roman" w:cs="Times New Roman"/>
          <w:sz w:val="22"/>
        </w:rPr>
        <w:t>đãi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40A6">
        <w:rPr>
          <w:rFonts w:ascii="Times New Roman" w:hAnsi="Times New Roman" w:cs="Times New Roman"/>
          <w:sz w:val="22"/>
        </w:rPr>
        <w:t>Bỏ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bê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và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Bóc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lộ</w:t>
      </w:r>
      <w:r w:rsidR="00D940A6">
        <w:rPr>
          <w:rFonts w:ascii="Times New Roman" w:hAnsi="Times New Roman" w:cs="Times New Roman"/>
          <w:sz w:val="22"/>
        </w:rPr>
        <w:t>t</w:t>
      </w:r>
      <w:proofErr w:type="spellEnd"/>
      <w:r w:rsid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940A6">
        <w:rPr>
          <w:rFonts w:ascii="Times New Roman" w:hAnsi="Times New Roman" w:cs="Times New Roman"/>
          <w:sz w:val="22"/>
        </w:rPr>
        <w:t>N</w:t>
      </w:r>
      <w:r w:rsidRPr="00D940A6">
        <w:rPr>
          <w:rFonts w:ascii="Times New Roman" w:hAnsi="Times New Roman" w:cs="Times New Roman"/>
          <w:sz w:val="22"/>
        </w:rPr>
        <w:t>gười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khuyết</w:t>
      </w:r>
      <w:proofErr w:type="spellEnd"/>
      <w:r w:rsidRPr="00D940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40A6">
        <w:rPr>
          <w:rFonts w:ascii="Times New Roman" w:hAnsi="Times New Roman" w:cs="Times New Roman"/>
          <w:sz w:val="22"/>
        </w:rPr>
        <w:t>tật</w:t>
      </w:r>
      <w:proofErr w:type="spellEnd"/>
      <w:r w:rsidR="00F64C94" w:rsidRPr="00D940A6">
        <w:rPr>
          <w:rFonts w:ascii="Times New Roman" w:hAnsi="Times New Roman" w:cs="Times New Roman"/>
          <w:sz w:val="22"/>
        </w:rPr>
        <w:t xml:space="preserve">. </w:t>
      </w:r>
    </w:p>
    <w:p w:rsidR="00935001" w:rsidRPr="00935001" w:rsidRDefault="00935001" w:rsidP="00070F1E">
      <w:pPr>
        <w:spacing w:after="120" w:line="240" w:lineRule="auto"/>
        <w:rPr>
          <w:sz w:val="21"/>
          <w:szCs w:val="21"/>
        </w:rPr>
      </w:pPr>
      <w:proofErr w:type="spellStart"/>
      <w:r w:rsidRPr="00935001">
        <w:rPr>
          <w:sz w:val="21"/>
          <w:szCs w:val="21"/>
        </w:rPr>
        <w:t>Bước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đầu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tiên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B62709">
        <w:rPr>
          <w:sz w:val="21"/>
          <w:szCs w:val="21"/>
        </w:rPr>
        <w:t>kh</w:t>
      </w:r>
      <w:r w:rsidR="00CB5309">
        <w:rPr>
          <w:sz w:val="21"/>
          <w:szCs w:val="21"/>
        </w:rPr>
        <w:t>i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thành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lập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Ủy</w:t>
      </w:r>
      <w:proofErr w:type="spellEnd"/>
      <w:r w:rsidR="00987DD6">
        <w:rPr>
          <w:sz w:val="21"/>
          <w:szCs w:val="21"/>
        </w:rPr>
        <w:t xml:space="preserve"> ban </w:t>
      </w:r>
      <w:proofErr w:type="spellStart"/>
      <w:r w:rsidR="00987DD6">
        <w:rPr>
          <w:sz w:val="21"/>
          <w:szCs w:val="21"/>
        </w:rPr>
        <w:t>Điều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tra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Tối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cao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là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thiết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lập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Phạm</w:t>
      </w:r>
      <w:proofErr w:type="spellEnd"/>
      <w:r w:rsidR="009320CD">
        <w:rPr>
          <w:sz w:val="21"/>
          <w:szCs w:val="21"/>
        </w:rPr>
        <w:t xml:space="preserve"> </w:t>
      </w:r>
      <w:proofErr w:type="gramStart"/>
      <w:r w:rsidR="009320CD">
        <w:rPr>
          <w:sz w:val="21"/>
          <w:szCs w:val="21"/>
        </w:rPr>
        <w:t>vi</w:t>
      </w:r>
      <w:proofErr w:type="gram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Thẩm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quyền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Điều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tra</w:t>
      </w:r>
      <w:proofErr w:type="spellEnd"/>
      <w:r w:rsidR="00CB5309">
        <w:rPr>
          <w:sz w:val="21"/>
          <w:szCs w:val="21"/>
        </w:rPr>
        <w:t xml:space="preserve"> (</w:t>
      </w:r>
      <w:r w:rsidR="00CB5309" w:rsidRPr="00CB5309">
        <w:rPr>
          <w:sz w:val="21"/>
          <w:szCs w:val="21"/>
        </w:rPr>
        <w:t>Terms of Reference</w:t>
      </w:r>
      <w:r w:rsidR="005D69B6">
        <w:rPr>
          <w:sz w:val="21"/>
          <w:szCs w:val="21"/>
        </w:rPr>
        <w:t>)</w:t>
      </w:r>
      <w:r w:rsidRPr="00935001">
        <w:rPr>
          <w:sz w:val="21"/>
          <w:szCs w:val="21"/>
        </w:rPr>
        <w:t>.</w:t>
      </w:r>
    </w:p>
    <w:p w:rsidR="00935001" w:rsidRPr="00935001" w:rsidRDefault="00935001" w:rsidP="00070F1E">
      <w:pPr>
        <w:spacing w:after="120" w:line="240" w:lineRule="auto"/>
        <w:rPr>
          <w:sz w:val="21"/>
          <w:szCs w:val="21"/>
        </w:rPr>
      </w:pPr>
      <w:proofErr w:type="spellStart"/>
      <w:r w:rsidRPr="00935001">
        <w:rPr>
          <w:sz w:val="21"/>
          <w:szCs w:val="21"/>
        </w:rPr>
        <w:t>Chính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phủ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muốn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nhận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được</w:t>
      </w:r>
      <w:proofErr w:type="spellEnd"/>
      <w:r w:rsidRPr="00935001">
        <w:rPr>
          <w:sz w:val="21"/>
          <w:szCs w:val="21"/>
        </w:rPr>
        <w:t xml:space="preserve"> ý </w:t>
      </w:r>
      <w:proofErr w:type="spellStart"/>
      <w:r w:rsidRPr="00935001">
        <w:rPr>
          <w:sz w:val="21"/>
          <w:szCs w:val="21"/>
        </w:rPr>
        <w:t>kiế</w:t>
      </w:r>
      <w:r w:rsidR="00D56481">
        <w:rPr>
          <w:sz w:val="21"/>
          <w:szCs w:val="21"/>
        </w:rPr>
        <w:t>n</w:t>
      </w:r>
      <w:proofErr w:type="spellEnd"/>
      <w:r w:rsidR="00D56481">
        <w:rPr>
          <w:sz w:val="21"/>
          <w:szCs w:val="21"/>
        </w:rPr>
        <w:t xml:space="preserve"> </w:t>
      </w:r>
      <w:proofErr w:type="spellStart"/>
      <w:r w:rsidR="00D56481">
        <w:rPr>
          <w:sz w:val="21"/>
          <w:szCs w:val="21"/>
        </w:rPr>
        <w:t>của</w:t>
      </w:r>
      <w:proofErr w:type="spellEnd"/>
      <w:r w:rsidR="00D5648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người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khuyết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tật</w:t>
      </w:r>
      <w:proofErr w:type="spellEnd"/>
      <w:r w:rsidRPr="00935001">
        <w:rPr>
          <w:sz w:val="21"/>
          <w:szCs w:val="21"/>
        </w:rPr>
        <w:t xml:space="preserve">, </w:t>
      </w:r>
      <w:proofErr w:type="spellStart"/>
      <w:r w:rsidR="00340FD0">
        <w:rPr>
          <w:sz w:val="21"/>
          <w:szCs w:val="21"/>
        </w:rPr>
        <w:t>gia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đình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cũng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như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người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chăm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sóc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của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họ</w:t>
      </w:r>
      <w:proofErr w:type="spellEnd"/>
      <w:r w:rsidR="00340FD0">
        <w:rPr>
          <w:sz w:val="21"/>
          <w:szCs w:val="21"/>
        </w:rPr>
        <w:t xml:space="preserve">, </w:t>
      </w:r>
      <w:proofErr w:type="spellStart"/>
      <w:r w:rsidR="00340FD0">
        <w:rPr>
          <w:sz w:val="21"/>
          <w:szCs w:val="21"/>
        </w:rPr>
        <w:t>và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lĩnh</w:t>
      </w:r>
      <w:proofErr w:type="spellEnd"/>
      <w:r w:rsidR="00340FD0">
        <w:rPr>
          <w:sz w:val="21"/>
          <w:szCs w:val="21"/>
        </w:rPr>
        <w:t xml:space="preserve"> </w:t>
      </w:r>
      <w:proofErr w:type="spellStart"/>
      <w:r w:rsidR="00340FD0">
        <w:rPr>
          <w:sz w:val="21"/>
          <w:szCs w:val="21"/>
        </w:rPr>
        <w:t>vực</w:t>
      </w:r>
      <w:proofErr w:type="spellEnd"/>
      <w:r w:rsidR="005515A4">
        <w:rPr>
          <w:sz w:val="21"/>
          <w:szCs w:val="21"/>
        </w:rPr>
        <w:t xml:space="preserve"> </w:t>
      </w:r>
      <w:proofErr w:type="spellStart"/>
      <w:r w:rsidR="005515A4">
        <w:rPr>
          <w:sz w:val="21"/>
          <w:szCs w:val="21"/>
        </w:rPr>
        <w:t>dịch</w:t>
      </w:r>
      <w:proofErr w:type="spellEnd"/>
      <w:r w:rsidR="005515A4">
        <w:rPr>
          <w:sz w:val="21"/>
          <w:szCs w:val="21"/>
        </w:rPr>
        <w:t xml:space="preserve"> </w:t>
      </w:r>
      <w:proofErr w:type="spellStart"/>
      <w:r w:rsidR="005515A4">
        <w:rPr>
          <w:sz w:val="21"/>
          <w:szCs w:val="21"/>
        </w:rPr>
        <w:t>vụ</w:t>
      </w:r>
      <w:proofErr w:type="spellEnd"/>
      <w:r w:rsidR="005515A4">
        <w:rPr>
          <w:sz w:val="21"/>
          <w:szCs w:val="21"/>
        </w:rPr>
        <w:t xml:space="preserve"> </w:t>
      </w:r>
      <w:proofErr w:type="spellStart"/>
      <w:r w:rsidR="005515A4">
        <w:rPr>
          <w:sz w:val="21"/>
          <w:szCs w:val="21"/>
        </w:rPr>
        <w:t>người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khuyết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tật</w:t>
      </w:r>
      <w:proofErr w:type="spellEnd"/>
      <w:r w:rsidRPr="00935001">
        <w:rPr>
          <w:sz w:val="21"/>
          <w:szCs w:val="21"/>
        </w:rPr>
        <w:t xml:space="preserve">, </w:t>
      </w:r>
      <w:proofErr w:type="spellStart"/>
      <w:r w:rsidRPr="00935001">
        <w:rPr>
          <w:sz w:val="21"/>
          <w:szCs w:val="21"/>
        </w:rPr>
        <w:t>về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những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gì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Ủy</w:t>
      </w:r>
      <w:proofErr w:type="spellEnd"/>
      <w:r w:rsidR="00987DD6">
        <w:rPr>
          <w:sz w:val="21"/>
          <w:szCs w:val="21"/>
        </w:rPr>
        <w:t xml:space="preserve"> ban </w:t>
      </w:r>
      <w:proofErr w:type="spellStart"/>
      <w:r w:rsidR="00987DD6">
        <w:rPr>
          <w:sz w:val="21"/>
          <w:szCs w:val="21"/>
        </w:rPr>
        <w:t>Điều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tra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Tối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cao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nên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842CB5">
        <w:rPr>
          <w:sz w:val="21"/>
          <w:szCs w:val="21"/>
        </w:rPr>
        <w:t>xem</w:t>
      </w:r>
      <w:proofErr w:type="spellEnd"/>
      <w:r w:rsidR="00842CB5">
        <w:rPr>
          <w:sz w:val="21"/>
          <w:szCs w:val="21"/>
        </w:rPr>
        <w:t xml:space="preserve"> </w:t>
      </w:r>
      <w:proofErr w:type="spellStart"/>
      <w:r w:rsidR="00842CB5">
        <w:rPr>
          <w:sz w:val="21"/>
          <w:szCs w:val="21"/>
        </w:rPr>
        <w:t>xét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và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các</w:t>
      </w:r>
      <w:proofErr w:type="spellEnd"/>
      <w:r w:rsidR="00F51C98">
        <w:rPr>
          <w:sz w:val="21"/>
          <w:szCs w:val="21"/>
        </w:rPr>
        <w:t xml:space="preserve"> </w:t>
      </w:r>
      <w:proofErr w:type="spellStart"/>
      <w:r w:rsidR="00F51C98">
        <w:rPr>
          <w:sz w:val="21"/>
          <w:szCs w:val="21"/>
        </w:rPr>
        <w:t>nguồn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hỗ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trợ</w:t>
      </w:r>
      <w:proofErr w:type="spellEnd"/>
      <w:r w:rsidR="00340FD0" w:rsidRPr="00340FD0">
        <w:rPr>
          <w:sz w:val="21"/>
          <w:szCs w:val="21"/>
        </w:rPr>
        <w:t xml:space="preserve"> </w:t>
      </w:r>
      <w:proofErr w:type="spellStart"/>
      <w:r w:rsidR="00033442">
        <w:rPr>
          <w:sz w:val="21"/>
          <w:szCs w:val="21"/>
        </w:rPr>
        <w:t>cần</w:t>
      </w:r>
      <w:proofErr w:type="spellEnd"/>
      <w:r w:rsidR="00033442">
        <w:rPr>
          <w:sz w:val="21"/>
          <w:szCs w:val="21"/>
        </w:rPr>
        <w:t xml:space="preserve"> </w:t>
      </w:r>
      <w:proofErr w:type="spellStart"/>
      <w:r w:rsidR="00033442">
        <w:rPr>
          <w:sz w:val="21"/>
          <w:szCs w:val="21"/>
        </w:rPr>
        <w:t>thiết</w:t>
      </w:r>
      <w:proofErr w:type="spellEnd"/>
      <w:r w:rsidRPr="00935001">
        <w:rPr>
          <w:sz w:val="21"/>
          <w:szCs w:val="21"/>
        </w:rPr>
        <w:t>.</w:t>
      </w:r>
    </w:p>
    <w:p w:rsidR="00935001" w:rsidRPr="00935001" w:rsidRDefault="00987DD6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Ủy</w:t>
      </w:r>
      <w:proofErr w:type="spellEnd"/>
      <w:r>
        <w:rPr>
          <w:sz w:val="21"/>
          <w:szCs w:val="21"/>
        </w:rPr>
        <w:t xml:space="preserve"> ban </w:t>
      </w:r>
      <w:proofErr w:type="spellStart"/>
      <w:r>
        <w:rPr>
          <w:sz w:val="21"/>
          <w:szCs w:val="21"/>
        </w:rPr>
        <w:t>Điều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sẽ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tập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trung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những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gì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chính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phủ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C84FF5">
        <w:rPr>
          <w:sz w:val="21"/>
          <w:szCs w:val="21"/>
        </w:rPr>
        <w:t>các</w:t>
      </w:r>
      <w:proofErr w:type="spellEnd"/>
      <w:r w:rsidR="00C84FF5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tổ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chức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cộng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đồng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nên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E57AB">
        <w:rPr>
          <w:sz w:val="21"/>
          <w:szCs w:val="21"/>
        </w:rPr>
        <w:t>thực</w:t>
      </w:r>
      <w:proofErr w:type="spellEnd"/>
      <w:r w:rsidR="009E57AB">
        <w:rPr>
          <w:sz w:val="21"/>
          <w:szCs w:val="21"/>
        </w:rPr>
        <w:t xml:space="preserve"> </w:t>
      </w:r>
      <w:proofErr w:type="spellStart"/>
      <w:r w:rsidR="009E57AB">
        <w:rPr>
          <w:sz w:val="21"/>
          <w:szCs w:val="21"/>
        </w:rPr>
        <w:t>hiện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để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ngăn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chặn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ứng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phó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với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34604D">
        <w:rPr>
          <w:sz w:val="21"/>
          <w:szCs w:val="21"/>
        </w:rPr>
        <w:t>vấn</w:t>
      </w:r>
      <w:proofErr w:type="spellEnd"/>
      <w:r w:rsidR="0034604D">
        <w:rPr>
          <w:sz w:val="21"/>
          <w:szCs w:val="21"/>
        </w:rPr>
        <w:t xml:space="preserve"> </w:t>
      </w:r>
      <w:proofErr w:type="spellStart"/>
      <w:r w:rsidR="0034604D">
        <w:rPr>
          <w:sz w:val="21"/>
          <w:szCs w:val="21"/>
        </w:rPr>
        <w:t>đề</w:t>
      </w:r>
      <w:proofErr w:type="spellEnd"/>
      <w:r w:rsidR="0034604D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="00452B60">
        <w:rPr>
          <w:sz w:val="21"/>
          <w:szCs w:val="21"/>
        </w:rPr>
        <w:t>,</w:t>
      </w:r>
      <w:r w:rsidR="00935001" w:rsidRPr="0093500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452B60">
        <w:rPr>
          <w:sz w:val="21"/>
          <w:szCs w:val="21"/>
        </w:rPr>
        <w:t>,</w:t>
      </w:r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bỏ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bê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bóc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lột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người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khuyết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tật</w:t>
      </w:r>
      <w:proofErr w:type="spellEnd"/>
      <w:r w:rsidR="00935001" w:rsidRPr="00935001">
        <w:rPr>
          <w:sz w:val="21"/>
          <w:szCs w:val="21"/>
        </w:rPr>
        <w:t>.</w:t>
      </w:r>
    </w:p>
    <w:p w:rsidR="00935001" w:rsidRPr="00935001" w:rsidRDefault="00452B60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Ủy</w:t>
      </w:r>
      <w:proofErr w:type="spellEnd"/>
      <w:r>
        <w:rPr>
          <w:sz w:val="21"/>
          <w:szCs w:val="21"/>
        </w:rPr>
        <w:t xml:space="preserve"> ban </w:t>
      </w:r>
      <w:proofErr w:type="spellStart"/>
      <w:r>
        <w:rPr>
          <w:sz w:val="21"/>
          <w:szCs w:val="21"/>
        </w:rPr>
        <w:t>Điều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cao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hầu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xem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xét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tất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cả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các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hình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thức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935001" w:rsidRPr="00935001">
        <w:rPr>
          <w:sz w:val="21"/>
          <w:szCs w:val="21"/>
        </w:rPr>
        <w:t>bỏ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bê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bóc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lột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người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khuyết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tật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935001" w:rsidRPr="00935001">
        <w:rPr>
          <w:sz w:val="21"/>
          <w:szCs w:val="21"/>
        </w:rPr>
        <w:t>bất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kể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xảy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ra</w:t>
      </w:r>
      <w:proofErr w:type="spellEnd"/>
      <w:r w:rsidR="00935001" w:rsidRPr="00935001">
        <w:rPr>
          <w:sz w:val="21"/>
          <w:szCs w:val="21"/>
        </w:rPr>
        <w:t xml:space="preserve"> ở </w:t>
      </w:r>
      <w:proofErr w:type="spellStart"/>
      <w:r w:rsidR="00935001" w:rsidRPr="00935001">
        <w:rPr>
          <w:sz w:val="21"/>
          <w:szCs w:val="21"/>
        </w:rPr>
        <w:t>đâu</w:t>
      </w:r>
      <w:proofErr w:type="spellEnd"/>
      <w:r>
        <w:rPr>
          <w:sz w:val="21"/>
          <w:szCs w:val="21"/>
        </w:rPr>
        <w:t>.</w:t>
      </w:r>
    </w:p>
    <w:p w:rsidR="00935001" w:rsidRPr="00935001" w:rsidRDefault="00973062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tham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khảo</w:t>
      </w:r>
      <w:proofErr w:type="spellEnd"/>
      <w:r>
        <w:rPr>
          <w:sz w:val="21"/>
          <w:szCs w:val="21"/>
        </w:rPr>
        <w:t xml:space="preserve"> ý </w:t>
      </w:r>
      <w:proofErr w:type="spellStart"/>
      <w:r>
        <w:rPr>
          <w:sz w:val="21"/>
          <w:szCs w:val="21"/>
        </w:rPr>
        <w:t>kiến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này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không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tìm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thông</w:t>
      </w:r>
      <w:proofErr w:type="spellEnd"/>
      <w:r w:rsidR="00935001" w:rsidRPr="00935001">
        <w:rPr>
          <w:sz w:val="21"/>
          <w:szCs w:val="21"/>
        </w:rPr>
        <w:t xml:space="preserve"> tin </w:t>
      </w:r>
      <w:proofErr w:type="spellStart"/>
      <w:r w:rsidR="00935001" w:rsidRPr="00935001">
        <w:rPr>
          <w:sz w:val="21"/>
          <w:szCs w:val="21"/>
        </w:rPr>
        <w:t>cụ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thể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về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các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trường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hợp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hoặc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="00452B60">
        <w:rPr>
          <w:sz w:val="21"/>
          <w:szCs w:val="21"/>
        </w:rPr>
        <w:t>.</w:t>
      </w:r>
    </w:p>
    <w:p w:rsidR="00962EE2" w:rsidRPr="00935001" w:rsidRDefault="00935001" w:rsidP="00070F1E">
      <w:pPr>
        <w:spacing w:after="120" w:line="240" w:lineRule="auto"/>
        <w:rPr>
          <w:b/>
          <w:sz w:val="21"/>
          <w:szCs w:val="21"/>
        </w:rPr>
      </w:pPr>
      <w:proofErr w:type="spellStart"/>
      <w:r w:rsidRPr="00935001">
        <w:rPr>
          <w:b/>
          <w:sz w:val="21"/>
          <w:szCs w:val="21"/>
        </w:rPr>
        <w:t>Nếu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đang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="0006594C">
        <w:rPr>
          <w:b/>
          <w:sz w:val="21"/>
          <w:szCs w:val="21"/>
        </w:rPr>
        <w:t>bị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bất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kỳ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hình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thức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="00D940A6">
        <w:rPr>
          <w:b/>
          <w:sz w:val="21"/>
          <w:szCs w:val="21"/>
        </w:rPr>
        <w:t>bạo</w:t>
      </w:r>
      <w:proofErr w:type="spellEnd"/>
      <w:r w:rsidR="00D940A6">
        <w:rPr>
          <w:b/>
          <w:sz w:val="21"/>
          <w:szCs w:val="21"/>
        </w:rPr>
        <w:t xml:space="preserve"> </w:t>
      </w:r>
      <w:proofErr w:type="spellStart"/>
      <w:r w:rsidR="00D940A6">
        <w:rPr>
          <w:b/>
          <w:sz w:val="21"/>
          <w:szCs w:val="21"/>
        </w:rPr>
        <w:t>hành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hoặc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="00E77561">
        <w:rPr>
          <w:b/>
          <w:sz w:val="21"/>
          <w:szCs w:val="21"/>
        </w:rPr>
        <w:t>ngược</w:t>
      </w:r>
      <w:proofErr w:type="spellEnd"/>
      <w:r w:rsidR="00E77561">
        <w:rPr>
          <w:b/>
          <w:sz w:val="21"/>
          <w:szCs w:val="21"/>
        </w:rPr>
        <w:t xml:space="preserve"> </w:t>
      </w:r>
      <w:proofErr w:type="spellStart"/>
      <w:r w:rsidR="00E77561">
        <w:rPr>
          <w:b/>
          <w:sz w:val="21"/>
          <w:szCs w:val="21"/>
        </w:rPr>
        <w:t>đãi</w:t>
      </w:r>
      <w:proofErr w:type="spellEnd"/>
      <w:r w:rsidR="00907FE3">
        <w:rPr>
          <w:b/>
          <w:sz w:val="21"/>
          <w:szCs w:val="21"/>
        </w:rPr>
        <w:t xml:space="preserve"> </w:t>
      </w:r>
      <w:proofErr w:type="spellStart"/>
      <w:r w:rsidR="00907FE3">
        <w:rPr>
          <w:b/>
          <w:sz w:val="21"/>
          <w:szCs w:val="21"/>
        </w:rPr>
        <w:t>nào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hoặc</w:t>
      </w:r>
      <w:proofErr w:type="spellEnd"/>
      <w:r w:rsidRPr="00935001">
        <w:rPr>
          <w:b/>
          <w:sz w:val="21"/>
          <w:szCs w:val="21"/>
        </w:rPr>
        <w:t xml:space="preserve"> lo </w:t>
      </w:r>
      <w:proofErr w:type="spellStart"/>
      <w:r w:rsidRPr="00935001">
        <w:rPr>
          <w:b/>
          <w:sz w:val="21"/>
          <w:szCs w:val="21"/>
        </w:rPr>
        <w:t>ngại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cho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sự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gramStart"/>
      <w:r w:rsidRPr="00935001">
        <w:rPr>
          <w:b/>
          <w:sz w:val="21"/>
          <w:szCs w:val="21"/>
        </w:rPr>
        <w:t>an</w:t>
      </w:r>
      <w:proofErr w:type="gram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toàn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của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="0006594C">
        <w:rPr>
          <w:b/>
          <w:sz w:val="21"/>
          <w:szCs w:val="21"/>
        </w:rPr>
        <w:t>bản</w:t>
      </w:r>
      <w:proofErr w:type="spellEnd"/>
      <w:r w:rsidR="0006594C">
        <w:rPr>
          <w:b/>
          <w:sz w:val="21"/>
          <w:szCs w:val="21"/>
        </w:rPr>
        <w:t xml:space="preserve"> </w:t>
      </w:r>
      <w:proofErr w:type="spellStart"/>
      <w:r w:rsidR="0006594C">
        <w:rPr>
          <w:b/>
          <w:sz w:val="21"/>
          <w:szCs w:val="21"/>
        </w:rPr>
        <w:t>thân</w:t>
      </w:r>
      <w:proofErr w:type="spellEnd"/>
      <w:r w:rsidR="0006594C">
        <w:rPr>
          <w:b/>
          <w:sz w:val="21"/>
          <w:szCs w:val="21"/>
        </w:rPr>
        <w:t xml:space="preserve">, </w:t>
      </w:r>
      <w:proofErr w:type="spellStart"/>
      <w:r w:rsidR="0006594C">
        <w:rPr>
          <w:b/>
          <w:sz w:val="21"/>
          <w:szCs w:val="21"/>
        </w:rPr>
        <w:t>quý</w:t>
      </w:r>
      <w:proofErr w:type="spellEnd"/>
      <w:r w:rsidR="0006594C">
        <w:rPr>
          <w:b/>
          <w:sz w:val="21"/>
          <w:szCs w:val="21"/>
        </w:rPr>
        <w:t xml:space="preserve"> </w:t>
      </w:r>
      <w:proofErr w:type="spellStart"/>
      <w:r w:rsidR="0006594C">
        <w:rPr>
          <w:b/>
          <w:sz w:val="21"/>
          <w:szCs w:val="21"/>
        </w:rPr>
        <w:t>vị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hãy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gọi</w:t>
      </w:r>
      <w:proofErr w:type="spellEnd"/>
      <w:r w:rsidRPr="00935001">
        <w:rPr>
          <w:b/>
          <w:sz w:val="21"/>
          <w:szCs w:val="21"/>
        </w:rPr>
        <w:t xml:space="preserve"> 000 </w:t>
      </w:r>
      <w:proofErr w:type="spellStart"/>
      <w:r w:rsidRPr="00935001">
        <w:rPr>
          <w:b/>
          <w:sz w:val="21"/>
          <w:szCs w:val="21"/>
        </w:rPr>
        <w:t>hoặc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="0006594C">
        <w:rPr>
          <w:b/>
          <w:sz w:val="21"/>
          <w:szCs w:val="21"/>
        </w:rPr>
        <w:t>gọi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Cảnh</w:t>
      </w:r>
      <w:proofErr w:type="spellEnd"/>
      <w:r w:rsidRPr="00935001">
        <w:rPr>
          <w:b/>
          <w:sz w:val="21"/>
          <w:szCs w:val="21"/>
        </w:rPr>
        <w:t xml:space="preserve"> </w:t>
      </w:r>
      <w:proofErr w:type="spellStart"/>
      <w:r w:rsidRPr="00935001">
        <w:rPr>
          <w:b/>
          <w:sz w:val="21"/>
          <w:szCs w:val="21"/>
        </w:rPr>
        <w:t>sát</w:t>
      </w:r>
      <w:proofErr w:type="spellEnd"/>
      <w:r w:rsidR="00962EE2" w:rsidRPr="00935001">
        <w:rPr>
          <w:b/>
          <w:sz w:val="21"/>
          <w:szCs w:val="21"/>
        </w:rPr>
        <w:t>.</w:t>
      </w:r>
    </w:p>
    <w:p w:rsidR="004D2A76" w:rsidRPr="00C55B43" w:rsidRDefault="00935001" w:rsidP="00070F1E">
      <w:pPr>
        <w:pStyle w:val="Heading1"/>
        <w:spacing w:before="0"/>
        <w:rPr>
          <w:rFonts w:ascii="Times New Roman" w:hAnsi="Times New Roman" w:cs="Times New Roman"/>
        </w:rPr>
      </w:pP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Tại</w:t>
      </w:r>
      <w:proofErr w:type="spellEnd"/>
      <w:r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sao</w:t>
      </w:r>
      <w:proofErr w:type="spellEnd"/>
      <w:r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chúng</w:t>
      </w:r>
      <w:proofErr w:type="spellEnd"/>
      <w:r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ta </w:t>
      </w: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cần</w:t>
      </w:r>
      <w:proofErr w:type="spellEnd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="00987DD6" w:rsidRPr="00C55B43">
        <w:rPr>
          <w:rFonts w:ascii="Times New Roman" w:eastAsia="Times New Roman" w:hAnsi="Times New Roman" w:cs="Times New Roman"/>
          <w:kern w:val="36"/>
          <w:lang w:eastAsia="en-AU"/>
        </w:rPr>
        <w:t>Ủy</w:t>
      </w:r>
      <w:proofErr w:type="spellEnd"/>
      <w:r w:rsidR="00987DD6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ban</w:t>
      </w:r>
      <w:r w:rsidR="00B1659E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>Điều</w:t>
      </w:r>
      <w:proofErr w:type="spellEnd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>tra</w:t>
      </w:r>
      <w:proofErr w:type="spellEnd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>Tối</w:t>
      </w:r>
      <w:proofErr w:type="spellEnd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="00691FF4" w:rsidRPr="00C55B43">
        <w:rPr>
          <w:rFonts w:ascii="Times New Roman" w:eastAsia="Times New Roman" w:hAnsi="Times New Roman" w:cs="Times New Roman"/>
          <w:kern w:val="36"/>
          <w:lang w:eastAsia="en-AU"/>
        </w:rPr>
        <w:t>cao</w:t>
      </w:r>
      <w:proofErr w:type="spellEnd"/>
    </w:p>
    <w:p w:rsidR="00935001" w:rsidRPr="00935001" w:rsidRDefault="00935001" w:rsidP="00070F1E">
      <w:pPr>
        <w:spacing w:after="120" w:line="240" w:lineRule="auto"/>
        <w:rPr>
          <w:sz w:val="21"/>
          <w:szCs w:val="21"/>
        </w:rPr>
      </w:pPr>
      <w:r w:rsidRPr="00935001">
        <w:rPr>
          <w:sz w:val="21"/>
          <w:szCs w:val="21"/>
        </w:rPr>
        <w:t>4</w:t>
      </w:r>
      <w:proofErr w:type="gramStart"/>
      <w:r w:rsidRPr="00935001">
        <w:rPr>
          <w:sz w:val="21"/>
          <w:szCs w:val="21"/>
        </w:rPr>
        <w:t>,3</w:t>
      </w:r>
      <w:proofErr w:type="gram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triệu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người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khuyết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tật</w:t>
      </w:r>
      <w:proofErr w:type="spellEnd"/>
      <w:r w:rsidRPr="00935001">
        <w:rPr>
          <w:sz w:val="21"/>
          <w:szCs w:val="21"/>
        </w:rPr>
        <w:t xml:space="preserve"> ở </w:t>
      </w:r>
      <w:proofErr w:type="spellStart"/>
      <w:r w:rsidRPr="00935001">
        <w:rPr>
          <w:sz w:val="21"/>
          <w:szCs w:val="21"/>
        </w:rPr>
        <w:t>Úc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có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quyền</w:t>
      </w:r>
      <w:proofErr w:type="spellEnd"/>
      <w:r w:rsidRPr="00935001">
        <w:rPr>
          <w:sz w:val="21"/>
          <w:szCs w:val="21"/>
        </w:rPr>
        <w:t xml:space="preserve"> s</w:t>
      </w:r>
      <w:r w:rsidR="002E657E">
        <w:rPr>
          <w:sz w:val="21"/>
          <w:szCs w:val="21"/>
        </w:rPr>
        <w:t xml:space="preserve">inh </w:t>
      </w:r>
      <w:proofErr w:type="spellStart"/>
      <w:r w:rsidR="002E657E">
        <w:rPr>
          <w:sz w:val="21"/>
          <w:szCs w:val="21"/>
        </w:rPr>
        <w:t>s</w:t>
      </w:r>
      <w:r w:rsidRPr="00935001">
        <w:rPr>
          <w:sz w:val="21"/>
          <w:szCs w:val="21"/>
        </w:rPr>
        <w:t>ống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2E657E">
        <w:rPr>
          <w:sz w:val="21"/>
          <w:szCs w:val="21"/>
        </w:rPr>
        <w:t>mà</w:t>
      </w:r>
      <w:proofErr w:type="spellEnd"/>
      <w:r w:rsidR="002E657E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không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bị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Pr="00935001">
        <w:rPr>
          <w:sz w:val="21"/>
          <w:szCs w:val="21"/>
        </w:rPr>
        <w:t xml:space="preserve">,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Pr="00935001">
        <w:rPr>
          <w:sz w:val="21"/>
          <w:szCs w:val="21"/>
        </w:rPr>
        <w:t xml:space="preserve">, </w:t>
      </w:r>
      <w:proofErr w:type="spellStart"/>
      <w:r w:rsidRPr="00935001">
        <w:rPr>
          <w:sz w:val="21"/>
          <w:szCs w:val="21"/>
        </w:rPr>
        <w:t>bỏ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bê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và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bóc</w:t>
      </w:r>
      <w:proofErr w:type="spellEnd"/>
      <w:r w:rsidRPr="00935001">
        <w:rPr>
          <w:sz w:val="21"/>
          <w:szCs w:val="21"/>
        </w:rPr>
        <w:t xml:space="preserve"> </w:t>
      </w:r>
      <w:proofErr w:type="spellStart"/>
      <w:r w:rsidRPr="00935001">
        <w:rPr>
          <w:sz w:val="21"/>
          <w:szCs w:val="21"/>
        </w:rPr>
        <w:t>lột</w:t>
      </w:r>
      <w:proofErr w:type="spellEnd"/>
      <w:r w:rsidR="00452B60">
        <w:rPr>
          <w:sz w:val="21"/>
          <w:szCs w:val="21"/>
        </w:rPr>
        <w:t>.</w:t>
      </w:r>
    </w:p>
    <w:p w:rsidR="00935001" w:rsidRPr="00935001" w:rsidRDefault="00C01C2D" w:rsidP="00070F1E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533D00">
        <w:rPr>
          <w:sz w:val="21"/>
          <w:szCs w:val="21"/>
        </w:rPr>
        <w:t xml:space="preserve">o </w:t>
      </w:r>
      <w:proofErr w:type="spellStart"/>
      <w:r w:rsidR="00533D00">
        <w:rPr>
          <w:sz w:val="21"/>
          <w:szCs w:val="21"/>
        </w:rPr>
        <w:t>với</w:t>
      </w:r>
      <w:proofErr w:type="spellEnd"/>
      <w:r w:rsidR="00533D00" w:rsidRPr="00935001">
        <w:rPr>
          <w:sz w:val="21"/>
          <w:szCs w:val="21"/>
        </w:rPr>
        <w:t xml:space="preserve"> </w:t>
      </w:r>
      <w:proofErr w:type="spellStart"/>
      <w:r w:rsidR="00533D00" w:rsidRPr="00935001">
        <w:rPr>
          <w:sz w:val="21"/>
          <w:szCs w:val="21"/>
        </w:rPr>
        <w:t>người</w:t>
      </w:r>
      <w:proofErr w:type="spellEnd"/>
      <w:r w:rsidR="00533D00" w:rsidRPr="00935001">
        <w:rPr>
          <w:sz w:val="21"/>
          <w:szCs w:val="21"/>
        </w:rPr>
        <w:t xml:space="preserve"> </w:t>
      </w:r>
      <w:proofErr w:type="spellStart"/>
      <w:r w:rsidR="00533D00" w:rsidRPr="00935001">
        <w:rPr>
          <w:sz w:val="21"/>
          <w:szCs w:val="21"/>
        </w:rPr>
        <w:t>không</w:t>
      </w:r>
      <w:proofErr w:type="spellEnd"/>
      <w:r w:rsidR="00533D00" w:rsidRPr="00935001">
        <w:rPr>
          <w:sz w:val="21"/>
          <w:szCs w:val="21"/>
        </w:rPr>
        <w:t xml:space="preserve"> </w:t>
      </w:r>
      <w:proofErr w:type="spellStart"/>
      <w:r w:rsidR="00533D00" w:rsidRPr="00935001">
        <w:rPr>
          <w:sz w:val="21"/>
          <w:szCs w:val="21"/>
        </w:rPr>
        <w:t>bị</w:t>
      </w:r>
      <w:proofErr w:type="spellEnd"/>
      <w:r w:rsidR="00533D00" w:rsidRPr="00935001">
        <w:rPr>
          <w:sz w:val="21"/>
          <w:szCs w:val="21"/>
        </w:rPr>
        <w:t xml:space="preserve"> </w:t>
      </w:r>
      <w:proofErr w:type="spellStart"/>
      <w:r w:rsidR="00533D00" w:rsidRPr="00935001">
        <w:rPr>
          <w:sz w:val="21"/>
          <w:szCs w:val="21"/>
        </w:rPr>
        <w:t>khuyết</w:t>
      </w:r>
      <w:proofErr w:type="spellEnd"/>
      <w:r w:rsidR="00533D00" w:rsidRPr="00935001">
        <w:rPr>
          <w:sz w:val="21"/>
          <w:szCs w:val="21"/>
        </w:rPr>
        <w:t xml:space="preserve"> </w:t>
      </w:r>
      <w:proofErr w:type="spellStart"/>
      <w:r w:rsidR="00533D00" w:rsidRPr="00935001">
        <w:rPr>
          <w:sz w:val="21"/>
          <w:szCs w:val="21"/>
        </w:rPr>
        <w:t>tậ</w:t>
      </w:r>
      <w:r w:rsidR="00533D00">
        <w:rPr>
          <w:sz w:val="21"/>
          <w:szCs w:val="21"/>
        </w:rPr>
        <w:t>t</w:t>
      </w:r>
      <w:proofErr w:type="spellEnd"/>
      <w:r w:rsidR="00533D00">
        <w:rPr>
          <w:sz w:val="21"/>
          <w:szCs w:val="21"/>
        </w:rPr>
        <w:t xml:space="preserve">, </w:t>
      </w:r>
      <w:proofErr w:type="spellStart"/>
      <w:r w:rsidR="00533D00">
        <w:rPr>
          <w:sz w:val="21"/>
          <w:szCs w:val="21"/>
        </w:rPr>
        <w:t>n</w:t>
      </w:r>
      <w:r w:rsidR="00B12070">
        <w:rPr>
          <w:sz w:val="21"/>
          <w:szCs w:val="21"/>
        </w:rPr>
        <w:t>gười</w:t>
      </w:r>
      <w:proofErr w:type="spellEnd"/>
      <w:r w:rsidR="00B12070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khuyết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B12070">
        <w:rPr>
          <w:sz w:val="21"/>
          <w:szCs w:val="21"/>
        </w:rPr>
        <w:t>thường</w:t>
      </w:r>
      <w:proofErr w:type="spellEnd"/>
      <w:r w:rsidR="00B12070">
        <w:rPr>
          <w:sz w:val="21"/>
          <w:szCs w:val="21"/>
        </w:rPr>
        <w:t xml:space="preserve"> </w:t>
      </w:r>
      <w:proofErr w:type="spellStart"/>
      <w:r w:rsidR="00B12070">
        <w:rPr>
          <w:sz w:val="21"/>
          <w:szCs w:val="21"/>
        </w:rPr>
        <w:t>dễ</w:t>
      </w:r>
      <w:proofErr w:type="spellEnd"/>
      <w:r w:rsidR="00B12070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bị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935001" w:rsidRPr="00935001">
        <w:rPr>
          <w:sz w:val="21"/>
          <w:szCs w:val="21"/>
        </w:rPr>
        <w:t>bỏ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bê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bóc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lột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hơn</w:t>
      </w:r>
      <w:proofErr w:type="spellEnd"/>
      <w:r w:rsidR="00935001" w:rsidRPr="00935001">
        <w:rPr>
          <w:sz w:val="21"/>
          <w:szCs w:val="21"/>
        </w:rPr>
        <w:t>.</w:t>
      </w:r>
    </w:p>
    <w:p w:rsidR="00935001" w:rsidRPr="00935001" w:rsidRDefault="00533D00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Trước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đây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từng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có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điều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mà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người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khuyết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đã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biểu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trải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nghiệm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của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họ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liên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quan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đến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3335D3">
        <w:rPr>
          <w:sz w:val="21"/>
          <w:szCs w:val="21"/>
        </w:rPr>
        <w:t>vấn</w:t>
      </w:r>
      <w:proofErr w:type="spellEnd"/>
      <w:r w:rsidR="003335D3">
        <w:rPr>
          <w:sz w:val="21"/>
          <w:szCs w:val="21"/>
        </w:rPr>
        <w:t xml:space="preserve"> </w:t>
      </w:r>
      <w:proofErr w:type="spellStart"/>
      <w:r w:rsidR="003335D3">
        <w:rPr>
          <w:sz w:val="21"/>
          <w:szCs w:val="21"/>
        </w:rPr>
        <w:t>đề</w:t>
      </w:r>
      <w:proofErr w:type="spellEnd"/>
      <w:r w:rsidR="003335D3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bạo</w:t>
      </w:r>
      <w:proofErr w:type="spellEnd"/>
      <w:r w:rsidR="00D940A6">
        <w:rPr>
          <w:sz w:val="21"/>
          <w:szCs w:val="21"/>
        </w:rPr>
        <w:t xml:space="preserve"> </w:t>
      </w:r>
      <w:proofErr w:type="spellStart"/>
      <w:r w:rsidR="00D940A6">
        <w:rPr>
          <w:sz w:val="21"/>
          <w:szCs w:val="21"/>
        </w:rPr>
        <w:t>hành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935001" w:rsidRPr="00935001">
        <w:rPr>
          <w:sz w:val="21"/>
          <w:szCs w:val="21"/>
        </w:rPr>
        <w:t xml:space="preserve">, </w:t>
      </w:r>
      <w:proofErr w:type="spellStart"/>
      <w:r w:rsidR="00935001" w:rsidRPr="00935001">
        <w:rPr>
          <w:sz w:val="21"/>
          <w:szCs w:val="21"/>
        </w:rPr>
        <w:t>bỏ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bê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bóc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lột</w:t>
      </w:r>
      <w:proofErr w:type="spellEnd"/>
      <w:r w:rsidR="00452B60">
        <w:rPr>
          <w:sz w:val="21"/>
          <w:szCs w:val="21"/>
        </w:rPr>
        <w:t>.</w:t>
      </w:r>
    </w:p>
    <w:p w:rsidR="004D2A76" w:rsidRPr="00A614AC" w:rsidRDefault="00987DD6" w:rsidP="00070F1E">
      <w:pPr>
        <w:spacing w:after="120" w:line="240" w:lineRule="auto"/>
      </w:pPr>
      <w:proofErr w:type="spellStart"/>
      <w:r>
        <w:rPr>
          <w:sz w:val="21"/>
          <w:szCs w:val="21"/>
        </w:rPr>
        <w:t>Ủy</w:t>
      </w:r>
      <w:proofErr w:type="spellEnd"/>
      <w:r>
        <w:rPr>
          <w:sz w:val="21"/>
          <w:szCs w:val="21"/>
        </w:rPr>
        <w:t xml:space="preserve"> ban </w:t>
      </w:r>
      <w:proofErr w:type="spellStart"/>
      <w:r>
        <w:rPr>
          <w:sz w:val="21"/>
          <w:szCs w:val="21"/>
        </w:rPr>
        <w:t>Điều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sẽ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nghe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người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khuyết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tật</w:t>
      </w:r>
      <w:proofErr w:type="spellEnd"/>
      <w:r w:rsidR="00452B60">
        <w:rPr>
          <w:sz w:val="21"/>
          <w:szCs w:val="21"/>
        </w:rPr>
        <w:t>,</w:t>
      </w:r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gia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đình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người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chăm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sóc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của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họ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trình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bày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về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trải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nghiệm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liên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quan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đến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bạo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hành</w:t>
      </w:r>
      <w:proofErr w:type="spellEnd"/>
      <w:r w:rsidR="004C3ECC" w:rsidRPr="00935001">
        <w:rPr>
          <w:sz w:val="21"/>
          <w:szCs w:val="21"/>
        </w:rPr>
        <w:t xml:space="preserve">, </w:t>
      </w:r>
      <w:proofErr w:type="spellStart"/>
      <w:r w:rsidR="00E77561">
        <w:rPr>
          <w:sz w:val="21"/>
          <w:szCs w:val="21"/>
        </w:rPr>
        <w:t>ngược</w:t>
      </w:r>
      <w:proofErr w:type="spellEnd"/>
      <w:r w:rsidR="00E77561">
        <w:rPr>
          <w:sz w:val="21"/>
          <w:szCs w:val="21"/>
        </w:rPr>
        <w:t xml:space="preserve"> </w:t>
      </w:r>
      <w:proofErr w:type="spellStart"/>
      <w:r w:rsidR="00E77561">
        <w:rPr>
          <w:sz w:val="21"/>
          <w:szCs w:val="21"/>
        </w:rPr>
        <w:t>đãi</w:t>
      </w:r>
      <w:proofErr w:type="spellEnd"/>
      <w:r w:rsidR="004C3ECC" w:rsidRPr="00935001">
        <w:rPr>
          <w:sz w:val="21"/>
          <w:szCs w:val="21"/>
        </w:rPr>
        <w:t xml:space="preserve">, </w:t>
      </w:r>
      <w:proofErr w:type="spellStart"/>
      <w:r w:rsidR="004C3ECC" w:rsidRPr="00935001">
        <w:rPr>
          <w:sz w:val="21"/>
          <w:szCs w:val="21"/>
        </w:rPr>
        <w:t>bỏ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bê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và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bóc</w:t>
      </w:r>
      <w:proofErr w:type="spellEnd"/>
      <w:r w:rsidR="004C3ECC" w:rsidRPr="00935001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lột</w:t>
      </w:r>
      <w:proofErr w:type="spellEnd"/>
      <w:r w:rsidR="00452B60">
        <w:rPr>
          <w:sz w:val="21"/>
          <w:szCs w:val="21"/>
        </w:rPr>
        <w:t>.</w:t>
      </w:r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Nhờ</w:t>
      </w:r>
      <w:proofErr w:type="spellEnd"/>
      <w:r w:rsidR="004C3ECC">
        <w:rPr>
          <w:sz w:val="21"/>
          <w:szCs w:val="21"/>
        </w:rPr>
        <w:t xml:space="preserve"> </w:t>
      </w:r>
      <w:proofErr w:type="spellStart"/>
      <w:r w:rsidR="004C3ECC">
        <w:rPr>
          <w:sz w:val="21"/>
          <w:szCs w:val="21"/>
        </w:rPr>
        <w:t>đó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sẽ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giúp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bảo</w:t>
      </w:r>
      <w:proofErr w:type="spellEnd"/>
      <w:r w:rsidR="004C3ECC" w:rsidRPr="004C3ECC">
        <w:rPr>
          <w:sz w:val="21"/>
          <w:szCs w:val="21"/>
        </w:rPr>
        <w:t xml:space="preserve"> </w:t>
      </w:r>
      <w:proofErr w:type="spellStart"/>
      <w:r w:rsidR="004C3ECC" w:rsidRPr="00935001">
        <w:rPr>
          <w:sz w:val="21"/>
          <w:szCs w:val="21"/>
        </w:rPr>
        <w:t>đảm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quyền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D1D07">
        <w:rPr>
          <w:sz w:val="21"/>
          <w:szCs w:val="21"/>
        </w:rPr>
        <w:t>hạn</w:t>
      </w:r>
      <w:proofErr w:type="spellEnd"/>
      <w:r w:rsidR="009D1D07">
        <w:rPr>
          <w:sz w:val="21"/>
          <w:szCs w:val="21"/>
        </w:rPr>
        <w:t xml:space="preserve"> </w:t>
      </w:r>
      <w:proofErr w:type="spellStart"/>
      <w:r w:rsidR="009D1D07">
        <w:rPr>
          <w:sz w:val="21"/>
          <w:szCs w:val="21"/>
        </w:rPr>
        <w:t>của</w:t>
      </w:r>
      <w:proofErr w:type="spellEnd"/>
      <w:r w:rsidR="009D1D07">
        <w:rPr>
          <w:sz w:val="21"/>
          <w:szCs w:val="21"/>
        </w:rPr>
        <w:t xml:space="preserve"> </w:t>
      </w:r>
      <w:proofErr w:type="spellStart"/>
      <w:r w:rsidR="009D1D07" w:rsidRPr="00935001">
        <w:rPr>
          <w:sz w:val="21"/>
          <w:szCs w:val="21"/>
        </w:rPr>
        <w:lastRenderedPageBreak/>
        <w:t>mọi</w:t>
      </w:r>
      <w:proofErr w:type="spellEnd"/>
      <w:r w:rsidR="009D1D07" w:rsidRPr="00935001">
        <w:rPr>
          <w:sz w:val="21"/>
          <w:szCs w:val="21"/>
        </w:rPr>
        <w:t xml:space="preserve"> </w:t>
      </w:r>
      <w:proofErr w:type="spellStart"/>
      <w:r w:rsidR="009D1D07" w:rsidRPr="00935001">
        <w:rPr>
          <w:sz w:val="21"/>
          <w:szCs w:val="21"/>
        </w:rPr>
        <w:t>người</w:t>
      </w:r>
      <w:proofErr w:type="spellEnd"/>
      <w:r w:rsidR="009D1D07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được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bảo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vệ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và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C52668">
        <w:rPr>
          <w:sz w:val="21"/>
          <w:szCs w:val="21"/>
        </w:rPr>
        <w:t>tạo</w:t>
      </w:r>
      <w:proofErr w:type="spellEnd"/>
      <w:r w:rsidR="00C52668">
        <w:rPr>
          <w:sz w:val="21"/>
          <w:szCs w:val="21"/>
        </w:rPr>
        <w:t xml:space="preserve"> </w:t>
      </w:r>
      <w:proofErr w:type="spellStart"/>
      <w:r w:rsidR="00C52668">
        <w:rPr>
          <w:sz w:val="21"/>
          <w:szCs w:val="21"/>
        </w:rPr>
        <w:t>điều</w:t>
      </w:r>
      <w:proofErr w:type="spellEnd"/>
      <w:r w:rsidR="00C52668">
        <w:rPr>
          <w:sz w:val="21"/>
          <w:szCs w:val="21"/>
        </w:rPr>
        <w:t xml:space="preserve"> </w:t>
      </w:r>
      <w:proofErr w:type="spellStart"/>
      <w:r w:rsidR="00C52668">
        <w:rPr>
          <w:sz w:val="21"/>
          <w:szCs w:val="21"/>
        </w:rPr>
        <w:t>kiện</w:t>
      </w:r>
      <w:proofErr w:type="spellEnd"/>
      <w:r w:rsidR="00C52668">
        <w:rPr>
          <w:sz w:val="21"/>
          <w:szCs w:val="21"/>
        </w:rPr>
        <w:t xml:space="preserve"> </w:t>
      </w:r>
      <w:proofErr w:type="spellStart"/>
      <w:r w:rsidR="00C52668">
        <w:rPr>
          <w:sz w:val="21"/>
          <w:szCs w:val="21"/>
        </w:rPr>
        <w:t>để</w:t>
      </w:r>
      <w:proofErr w:type="spellEnd"/>
      <w:r w:rsidR="00C52668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xã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hộ</w:t>
      </w:r>
      <w:r w:rsidR="009D1D07">
        <w:rPr>
          <w:sz w:val="21"/>
          <w:szCs w:val="21"/>
        </w:rPr>
        <w:t>i</w:t>
      </w:r>
      <w:proofErr w:type="spellEnd"/>
      <w:r w:rsidR="009D1D07">
        <w:rPr>
          <w:sz w:val="21"/>
          <w:szCs w:val="21"/>
        </w:rPr>
        <w:t xml:space="preserve"> </w:t>
      </w:r>
      <w:proofErr w:type="spellStart"/>
      <w:r w:rsidR="00B14871">
        <w:rPr>
          <w:sz w:val="21"/>
          <w:szCs w:val="21"/>
        </w:rPr>
        <w:t>chúng</w:t>
      </w:r>
      <w:proofErr w:type="spellEnd"/>
      <w:r w:rsidR="00B14871">
        <w:rPr>
          <w:sz w:val="21"/>
          <w:szCs w:val="21"/>
        </w:rPr>
        <w:t xml:space="preserve"> ta </w:t>
      </w:r>
      <w:proofErr w:type="spellStart"/>
      <w:r w:rsidR="00126599">
        <w:rPr>
          <w:sz w:val="21"/>
          <w:szCs w:val="21"/>
        </w:rPr>
        <w:t>bớt</w:t>
      </w:r>
      <w:proofErr w:type="spellEnd"/>
      <w:r w:rsidR="00126599">
        <w:rPr>
          <w:sz w:val="21"/>
          <w:szCs w:val="21"/>
        </w:rPr>
        <w:t xml:space="preserve"> </w:t>
      </w:r>
      <w:proofErr w:type="spellStart"/>
      <w:r w:rsidR="009D1D07">
        <w:rPr>
          <w:sz w:val="21"/>
          <w:szCs w:val="21"/>
        </w:rPr>
        <w:t>phân</w:t>
      </w:r>
      <w:proofErr w:type="spellEnd"/>
      <w:r w:rsidR="009D1D07">
        <w:rPr>
          <w:sz w:val="21"/>
          <w:szCs w:val="21"/>
        </w:rPr>
        <w:t xml:space="preserve"> </w:t>
      </w:r>
      <w:proofErr w:type="spellStart"/>
      <w:r w:rsidR="009D1D07">
        <w:rPr>
          <w:sz w:val="21"/>
          <w:szCs w:val="21"/>
        </w:rPr>
        <w:t>biệt</w:t>
      </w:r>
      <w:proofErr w:type="spellEnd"/>
      <w:r w:rsidR="00220712">
        <w:rPr>
          <w:sz w:val="21"/>
          <w:szCs w:val="21"/>
        </w:rPr>
        <w:t xml:space="preserve"> </w:t>
      </w:r>
      <w:proofErr w:type="spellStart"/>
      <w:r w:rsidR="00220712">
        <w:rPr>
          <w:sz w:val="21"/>
          <w:szCs w:val="21"/>
        </w:rPr>
        <w:t>đối</w:t>
      </w:r>
      <w:proofErr w:type="spellEnd"/>
      <w:r w:rsidR="00220712">
        <w:rPr>
          <w:sz w:val="21"/>
          <w:szCs w:val="21"/>
        </w:rPr>
        <w:t xml:space="preserve"> </w:t>
      </w:r>
      <w:proofErr w:type="spellStart"/>
      <w:r w:rsidR="00220712">
        <w:rPr>
          <w:sz w:val="21"/>
          <w:szCs w:val="21"/>
        </w:rPr>
        <w:t>xử</w:t>
      </w:r>
      <w:proofErr w:type="spellEnd"/>
      <w:r w:rsidR="004D2A76" w:rsidRPr="00100846">
        <w:rPr>
          <w:sz w:val="21"/>
          <w:szCs w:val="21"/>
        </w:rPr>
        <w:t>.</w:t>
      </w:r>
    </w:p>
    <w:p w:rsidR="004D2A76" w:rsidRPr="00C55B43" w:rsidRDefault="006D0DA2" w:rsidP="00070F1E">
      <w:pPr>
        <w:keepNext/>
        <w:spacing w:after="120" w:line="240" w:lineRule="auto"/>
        <w:rPr>
          <w:rFonts w:ascii="Times New Roman" w:hAnsi="Times New Roman" w:cs="Times New Roman"/>
        </w:rPr>
      </w:pPr>
      <w:proofErr w:type="spellStart"/>
      <w:r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>Tham</w:t>
      </w:r>
      <w:proofErr w:type="spellEnd"/>
      <w:r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>khảo</w:t>
      </w:r>
      <w:proofErr w:type="spellEnd"/>
      <w:r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ý </w:t>
      </w:r>
      <w:proofErr w:type="spellStart"/>
      <w:r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>kiến</w:t>
      </w:r>
      <w:proofErr w:type="spellEnd"/>
      <w:r w:rsidR="00935001"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5001"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>về</w:t>
      </w:r>
      <w:proofErr w:type="spellEnd"/>
      <w:r w:rsidR="00935001" w:rsidRPr="00C55B43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Phạm</w:t>
      </w:r>
      <w:proofErr w:type="spellEnd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gram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vi</w:t>
      </w:r>
      <w:proofErr w:type="gramEnd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Thẩm</w:t>
      </w:r>
      <w:proofErr w:type="spellEnd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quyền</w:t>
      </w:r>
      <w:proofErr w:type="spellEnd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Điều</w:t>
      </w:r>
      <w:proofErr w:type="spellEnd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 xml:space="preserve"> </w:t>
      </w:r>
      <w:proofErr w:type="spellStart"/>
      <w:r w:rsidR="009320CD">
        <w:rPr>
          <w:rFonts w:ascii="Times New Roman" w:eastAsia="Times New Roman" w:hAnsi="Times New Roman" w:cs="Times New Roman"/>
          <w:color w:val="005A70"/>
          <w:sz w:val="36"/>
          <w:lang w:eastAsia="en-AU"/>
        </w:rPr>
        <w:t>tra</w:t>
      </w:r>
      <w:proofErr w:type="spellEnd"/>
    </w:p>
    <w:p w:rsidR="00935001" w:rsidRPr="00935001" w:rsidRDefault="009320CD" w:rsidP="00070F1E">
      <w:pPr>
        <w:spacing w:after="120" w:line="240" w:lineRule="auto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Phạm</w:t>
      </w:r>
      <w:proofErr w:type="spellEnd"/>
      <w:r>
        <w:rPr>
          <w:sz w:val="21"/>
          <w:szCs w:val="21"/>
          <w:lang w:val="en-GB"/>
        </w:rPr>
        <w:t xml:space="preserve"> </w:t>
      </w:r>
      <w:proofErr w:type="gramStart"/>
      <w:r>
        <w:rPr>
          <w:sz w:val="21"/>
          <w:szCs w:val="21"/>
          <w:lang w:val="en-GB"/>
        </w:rPr>
        <w:t>vi</w:t>
      </w:r>
      <w:proofErr w:type="gram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Thẩm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quyền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Điều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tra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nêu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những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gì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87DD6">
        <w:rPr>
          <w:sz w:val="21"/>
          <w:szCs w:val="21"/>
          <w:lang w:val="en-GB"/>
        </w:rPr>
        <w:t>Ủy</w:t>
      </w:r>
      <w:proofErr w:type="spellEnd"/>
      <w:r w:rsidR="00987DD6">
        <w:rPr>
          <w:sz w:val="21"/>
          <w:szCs w:val="21"/>
          <w:lang w:val="en-GB"/>
        </w:rPr>
        <w:t xml:space="preserve"> ban </w:t>
      </w:r>
      <w:proofErr w:type="spellStart"/>
      <w:r w:rsidR="00987DD6">
        <w:rPr>
          <w:sz w:val="21"/>
          <w:szCs w:val="21"/>
          <w:lang w:val="en-GB"/>
        </w:rPr>
        <w:t>Điều</w:t>
      </w:r>
      <w:proofErr w:type="spellEnd"/>
      <w:r w:rsidR="00987DD6">
        <w:rPr>
          <w:sz w:val="21"/>
          <w:szCs w:val="21"/>
          <w:lang w:val="en-GB"/>
        </w:rPr>
        <w:t xml:space="preserve"> </w:t>
      </w:r>
      <w:proofErr w:type="spellStart"/>
      <w:r w:rsidR="00987DD6">
        <w:rPr>
          <w:sz w:val="21"/>
          <w:szCs w:val="21"/>
          <w:lang w:val="en-GB"/>
        </w:rPr>
        <w:t>tra</w:t>
      </w:r>
      <w:proofErr w:type="spellEnd"/>
      <w:r w:rsidR="00987DD6">
        <w:rPr>
          <w:sz w:val="21"/>
          <w:szCs w:val="21"/>
          <w:lang w:val="en-GB"/>
        </w:rPr>
        <w:t xml:space="preserve"> </w:t>
      </w:r>
      <w:proofErr w:type="spellStart"/>
      <w:r w:rsidR="00987DD6">
        <w:rPr>
          <w:sz w:val="21"/>
          <w:szCs w:val="21"/>
          <w:lang w:val="en-GB"/>
        </w:rPr>
        <w:t>Tối</w:t>
      </w:r>
      <w:proofErr w:type="spellEnd"/>
      <w:r w:rsidR="00987DD6">
        <w:rPr>
          <w:sz w:val="21"/>
          <w:szCs w:val="21"/>
          <w:lang w:val="en-GB"/>
        </w:rPr>
        <w:t xml:space="preserve"> </w:t>
      </w:r>
      <w:proofErr w:type="spellStart"/>
      <w:r w:rsidR="00987DD6">
        <w:rPr>
          <w:sz w:val="21"/>
          <w:szCs w:val="21"/>
          <w:lang w:val="en-GB"/>
        </w:rPr>
        <w:t>cao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sẽ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6F7244">
        <w:rPr>
          <w:sz w:val="21"/>
          <w:szCs w:val="21"/>
          <w:lang w:val="en-GB"/>
        </w:rPr>
        <w:t>xem</w:t>
      </w:r>
      <w:proofErr w:type="spellEnd"/>
      <w:r w:rsidR="006F7244">
        <w:rPr>
          <w:sz w:val="21"/>
          <w:szCs w:val="21"/>
          <w:lang w:val="en-GB"/>
        </w:rPr>
        <w:t xml:space="preserve"> </w:t>
      </w:r>
      <w:proofErr w:type="spellStart"/>
      <w:r w:rsidR="006F7244">
        <w:rPr>
          <w:sz w:val="21"/>
          <w:szCs w:val="21"/>
          <w:lang w:val="en-GB"/>
        </w:rPr>
        <w:t>xét</w:t>
      </w:r>
      <w:proofErr w:type="spellEnd"/>
      <w:r w:rsidR="006F7244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và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báo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cáo</w:t>
      </w:r>
      <w:proofErr w:type="spellEnd"/>
      <w:r w:rsidR="00935001" w:rsidRPr="00935001">
        <w:rPr>
          <w:sz w:val="21"/>
          <w:szCs w:val="21"/>
          <w:lang w:val="en-GB"/>
        </w:rPr>
        <w:t>.</w:t>
      </w:r>
    </w:p>
    <w:p w:rsidR="00935001" w:rsidRPr="00935001" w:rsidRDefault="00935001" w:rsidP="00070F1E">
      <w:pPr>
        <w:spacing w:after="120" w:line="240" w:lineRule="auto"/>
        <w:rPr>
          <w:sz w:val="21"/>
          <w:szCs w:val="21"/>
          <w:lang w:val="en-GB"/>
        </w:rPr>
      </w:pPr>
      <w:proofErr w:type="spellStart"/>
      <w:r w:rsidRPr="00935001">
        <w:rPr>
          <w:sz w:val="21"/>
          <w:szCs w:val="21"/>
          <w:lang w:val="en-GB"/>
        </w:rPr>
        <w:t>Chính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phủ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Úc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r w:rsidR="00994E58">
        <w:rPr>
          <w:sz w:val="21"/>
          <w:szCs w:val="21"/>
          <w:lang w:val="en-GB"/>
        </w:rPr>
        <w:t xml:space="preserve">mong </w:t>
      </w:r>
      <w:proofErr w:type="spellStart"/>
      <w:r w:rsidR="00994E58">
        <w:rPr>
          <w:sz w:val="21"/>
          <w:szCs w:val="21"/>
          <w:lang w:val="en-GB"/>
        </w:rPr>
        <w:t>nhận</w:t>
      </w:r>
      <w:proofErr w:type="spellEnd"/>
      <w:r w:rsidR="00994E58">
        <w:rPr>
          <w:sz w:val="21"/>
          <w:szCs w:val="21"/>
          <w:lang w:val="en-GB"/>
        </w:rPr>
        <w:t xml:space="preserve"> </w:t>
      </w:r>
      <w:proofErr w:type="spellStart"/>
      <w:r w:rsidR="00994E58">
        <w:rPr>
          <w:sz w:val="21"/>
          <w:szCs w:val="21"/>
          <w:lang w:val="en-GB"/>
        </w:rPr>
        <w:t>được</w:t>
      </w:r>
      <w:proofErr w:type="spellEnd"/>
      <w:r w:rsidR="00994E58">
        <w:rPr>
          <w:sz w:val="21"/>
          <w:szCs w:val="21"/>
          <w:lang w:val="en-GB"/>
        </w:rPr>
        <w:t xml:space="preserve"> ý </w:t>
      </w:r>
      <w:proofErr w:type="spellStart"/>
      <w:r w:rsidR="00994E58">
        <w:rPr>
          <w:sz w:val="21"/>
          <w:szCs w:val="21"/>
          <w:lang w:val="en-GB"/>
        </w:rPr>
        <w:t>kiến</w:t>
      </w:r>
      <w:proofErr w:type="spellEnd"/>
      <w:r w:rsidR="00994E58">
        <w:rPr>
          <w:sz w:val="21"/>
          <w:szCs w:val="21"/>
          <w:lang w:val="en-GB"/>
        </w:rPr>
        <w:t xml:space="preserve"> </w:t>
      </w:r>
      <w:proofErr w:type="spellStart"/>
      <w:r w:rsidR="00994E58">
        <w:rPr>
          <w:sz w:val="21"/>
          <w:szCs w:val="21"/>
          <w:lang w:val="en-GB"/>
        </w:rPr>
        <w:t>của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="0006594C">
        <w:rPr>
          <w:sz w:val="21"/>
          <w:szCs w:val="21"/>
          <w:lang w:val="en-GB"/>
        </w:rPr>
        <w:t>quý</w:t>
      </w:r>
      <w:proofErr w:type="spellEnd"/>
      <w:r w:rsidR="0006594C">
        <w:rPr>
          <w:sz w:val="21"/>
          <w:szCs w:val="21"/>
          <w:lang w:val="en-GB"/>
        </w:rPr>
        <w:t xml:space="preserve"> </w:t>
      </w:r>
      <w:proofErr w:type="spellStart"/>
      <w:r w:rsidR="0006594C">
        <w:rPr>
          <w:sz w:val="21"/>
          <w:szCs w:val="21"/>
          <w:lang w:val="en-GB"/>
        </w:rPr>
        <w:t>vị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về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Phạm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gramStart"/>
      <w:r w:rsidR="009320CD">
        <w:rPr>
          <w:sz w:val="21"/>
          <w:szCs w:val="21"/>
          <w:lang w:val="en-GB"/>
        </w:rPr>
        <w:t>vi</w:t>
      </w:r>
      <w:proofErr w:type="gram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Thẩm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quyền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Điều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tra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để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bảo</w:t>
      </w:r>
      <w:proofErr w:type="spellEnd"/>
      <w:r w:rsidR="00065C03" w:rsidRPr="00065C03">
        <w:rPr>
          <w:sz w:val="21"/>
          <w:szCs w:val="21"/>
          <w:lang w:val="en-GB"/>
        </w:rPr>
        <w:t xml:space="preserve"> </w:t>
      </w:r>
      <w:proofErr w:type="spellStart"/>
      <w:r w:rsidR="00065C03" w:rsidRPr="00935001">
        <w:rPr>
          <w:sz w:val="21"/>
          <w:szCs w:val="21"/>
          <w:lang w:val="en-GB"/>
        </w:rPr>
        <w:t>đảm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nắm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bắt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được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các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="000E5E83">
        <w:rPr>
          <w:sz w:val="21"/>
          <w:szCs w:val="21"/>
          <w:lang w:val="en-GB"/>
        </w:rPr>
        <w:t>điều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quan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trọng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đối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với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mọi</w:t>
      </w:r>
      <w:proofErr w:type="spellEnd"/>
      <w:r w:rsidRPr="00935001">
        <w:rPr>
          <w:sz w:val="21"/>
          <w:szCs w:val="21"/>
          <w:lang w:val="en-GB"/>
        </w:rPr>
        <w:t xml:space="preserve"> </w:t>
      </w:r>
      <w:proofErr w:type="spellStart"/>
      <w:r w:rsidRPr="00935001">
        <w:rPr>
          <w:sz w:val="21"/>
          <w:szCs w:val="21"/>
          <w:lang w:val="en-GB"/>
        </w:rPr>
        <w:t>người</w:t>
      </w:r>
      <w:proofErr w:type="spellEnd"/>
      <w:r w:rsidRPr="00935001">
        <w:rPr>
          <w:sz w:val="21"/>
          <w:szCs w:val="21"/>
          <w:lang w:val="en-GB"/>
        </w:rPr>
        <w:t>.</w:t>
      </w:r>
    </w:p>
    <w:p w:rsidR="004D2A76" w:rsidRPr="00025A75" w:rsidRDefault="00065C03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  <w:lang w:val="en-GB"/>
        </w:rPr>
        <w:t>Hãy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 w:rsidR="003419C2" w:rsidRPr="00935001">
        <w:rPr>
          <w:sz w:val="21"/>
          <w:szCs w:val="21"/>
          <w:lang w:val="en-GB"/>
        </w:rPr>
        <w:t>hoàn</w:t>
      </w:r>
      <w:proofErr w:type="spellEnd"/>
      <w:r w:rsidR="003419C2" w:rsidRPr="00935001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tất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bản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câu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hỏi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thăm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dò</w:t>
      </w:r>
      <w:proofErr w:type="spellEnd"/>
      <w:r w:rsidR="003419C2">
        <w:rPr>
          <w:sz w:val="21"/>
          <w:szCs w:val="21"/>
          <w:lang w:val="en-GB"/>
        </w:rPr>
        <w:t xml:space="preserve"> ý </w:t>
      </w:r>
      <w:proofErr w:type="spellStart"/>
      <w:r w:rsidR="003419C2">
        <w:rPr>
          <w:sz w:val="21"/>
          <w:szCs w:val="21"/>
          <w:lang w:val="en-GB"/>
        </w:rPr>
        <w:t>kiến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tại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r w:rsidR="003419C2" w:rsidRPr="000A48E2">
        <w:rPr>
          <w:b/>
          <w:sz w:val="21"/>
          <w:szCs w:val="21"/>
        </w:rPr>
        <w:t>engage.dss.gov.au</w:t>
      </w:r>
      <w:r w:rsidR="003419C2"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đ</w:t>
      </w:r>
      <w:r w:rsidR="003419C2">
        <w:rPr>
          <w:sz w:val="21"/>
          <w:szCs w:val="21"/>
          <w:lang w:val="en-GB"/>
        </w:rPr>
        <w:t>ể</w:t>
      </w:r>
      <w:proofErr w:type="spellEnd"/>
      <w:r w:rsidR="003419C2">
        <w:rPr>
          <w:sz w:val="21"/>
          <w:szCs w:val="21"/>
          <w:lang w:val="en-GB"/>
        </w:rPr>
        <w:t xml:space="preserve"> </w:t>
      </w:r>
      <w:proofErr w:type="spellStart"/>
      <w:r w:rsidR="003419C2">
        <w:rPr>
          <w:sz w:val="21"/>
          <w:szCs w:val="21"/>
          <w:lang w:val="en-GB"/>
        </w:rPr>
        <w:t>đ</w:t>
      </w:r>
      <w:r>
        <w:rPr>
          <w:sz w:val="21"/>
          <w:szCs w:val="21"/>
          <w:lang w:val="en-GB"/>
        </w:rPr>
        <w:t>óng</w:t>
      </w:r>
      <w:proofErr w:type="spellEnd"/>
      <w:r>
        <w:rPr>
          <w:sz w:val="21"/>
          <w:szCs w:val="21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góp</w:t>
      </w:r>
      <w:proofErr w:type="spellEnd"/>
      <w:r>
        <w:rPr>
          <w:sz w:val="21"/>
          <w:szCs w:val="21"/>
          <w:lang w:val="en-GB"/>
        </w:rPr>
        <w:t xml:space="preserve"> ý </w:t>
      </w:r>
      <w:proofErr w:type="spellStart"/>
      <w:r>
        <w:rPr>
          <w:sz w:val="21"/>
          <w:szCs w:val="21"/>
          <w:lang w:val="en-GB"/>
        </w:rPr>
        <w:t>kiến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5001" w:rsidRPr="00935001">
        <w:rPr>
          <w:sz w:val="21"/>
          <w:szCs w:val="21"/>
          <w:lang w:val="en-GB"/>
        </w:rPr>
        <w:t>của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06594C">
        <w:rPr>
          <w:sz w:val="21"/>
          <w:szCs w:val="21"/>
          <w:lang w:val="en-GB"/>
        </w:rPr>
        <w:t>quý</w:t>
      </w:r>
      <w:proofErr w:type="spellEnd"/>
      <w:r w:rsidR="0006594C">
        <w:rPr>
          <w:sz w:val="21"/>
          <w:szCs w:val="21"/>
          <w:lang w:val="en-GB"/>
        </w:rPr>
        <w:t xml:space="preserve"> </w:t>
      </w:r>
      <w:proofErr w:type="spellStart"/>
      <w:r w:rsidR="0006594C">
        <w:rPr>
          <w:sz w:val="21"/>
          <w:szCs w:val="21"/>
          <w:lang w:val="en-GB"/>
        </w:rPr>
        <w:t>vị</w:t>
      </w:r>
      <w:proofErr w:type="spellEnd"/>
      <w:r w:rsidR="00C529C3">
        <w:rPr>
          <w:sz w:val="21"/>
          <w:szCs w:val="21"/>
          <w:lang w:val="en-GB"/>
        </w:rPr>
        <w:t xml:space="preserve"> </w:t>
      </w:r>
      <w:proofErr w:type="spellStart"/>
      <w:r w:rsidR="00C529C3">
        <w:rPr>
          <w:sz w:val="21"/>
          <w:szCs w:val="21"/>
          <w:lang w:val="en-GB"/>
        </w:rPr>
        <w:t>cho</w:t>
      </w:r>
      <w:proofErr w:type="spellEnd"/>
      <w:r w:rsidR="00935001" w:rsidRPr="00935001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Phạm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gramStart"/>
      <w:r w:rsidR="009320CD">
        <w:rPr>
          <w:sz w:val="21"/>
          <w:szCs w:val="21"/>
          <w:lang w:val="en-GB"/>
        </w:rPr>
        <w:t>vi</w:t>
      </w:r>
      <w:proofErr w:type="gram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Thẩm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quyền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Điều</w:t>
      </w:r>
      <w:proofErr w:type="spellEnd"/>
      <w:r w:rsidR="009320CD">
        <w:rPr>
          <w:sz w:val="21"/>
          <w:szCs w:val="21"/>
          <w:lang w:val="en-GB"/>
        </w:rPr>
        <w:t xml:space="preserve"> </w:t>
      </w:r>
      <w:proofErr w:type="spellStart"/>
      <w:r w:rsidR="009320CD">
        <w:rPr>
          <w:sz w:val="21"/>
          <w:szCs w:val="21"/>
          <w:lang w:val="en-GB"/>
        </w:rPr>
        <w:t>tra</w:t>
      </w:r>
      <w:proofErr w:type="spellEnd"/>
      <w:r w:rsidR="00A12511">
        <w:rPr>
          <w:sz w:val="21"/>
          <w:szCs w:val="21"/>
          <w:lang w:val="en-GB"/>
        </w:rPr>
        <w:t>.</w:t>
      </w:r>
    </w:p>
    <w:p w:rsidR="004D2A76" w:rsidRPr="00C55B43" w:rsidRDefault="00C55B43" w:rsidP="00070F1E">
      <w:pPr>
        <w:pStyle w:val="Heading1"/>
        <w:spacing w:before="0"/>
        <w:rPr>
          <w:rFonts w:ascii="Times New Roman" w:hAnsi="Times New Roman" w:cs="Times New Roman"/>
        </w:rPr>
      </w:pPr>
      <w:proofErr w:type="spellStart"/>
      <w:r w:rsidRPr="00C55B43">
        <w:rPr>
          <w:rFonts w:ascii="Times New Roman" w:hAnsi="Times New Roman" w:cs="Times New Roman"/>
        </w:rPr>
        <w:t>Tr</w:t>
      </w:r>
      <w:proofErr w:type="spellEnd"/>
      <w:r w:rsidRPr="00C55B43">
        <w:rPr>
          <w:rFonts w:ascii="Times New Roman" w:hAnsi="Times New Roman" w:cs="Times New Roman"/>
          <w:lang w:val="vi-VN"/>
        </w:rPr>
        <w:t>ợ giúp để tham gi</w:t>
      </w:r>
      <w:r w:rsidRPr="00C55B43">
        <w:rPr>
          <w:rFonts w:ascii="Times New Roman" w:hAnsi="Times New Roman" w:cs="Times New Roman"/>
        </w:rPr>
        <w:t>a</w:t>
      </w:r>
    </w:p>
    <w:p w:rsidR="00935001" w:rsidRPr="009C77A7" w:rsidRDefault="00935001" w:rsidP="00070F1E">
      <w:pPr>
        <w:pStyle w:val="m1490752972789289067msolistparagraph"/>
        <w:shd w:val="clear" w:color="auto" w:fill="FFFFFF"/>
        <w:spacing w:before="0" w:beforeAutospacing="0" w:after="120" w:afterAutospacing="0"/>
        <w:rPr>
          <w:rFonts w:ascii="Arial" w:eastAsiaTheme="minorHAnsi" w:hAnsi="Arial" w:cs="Arial"/>
          <w:sz w:val="21"/>
          <w:szCs w:val="21"/>
        </w:rPr>
      </w:pPr>
      <w:proofErr w:type="spellStart"/>
      <w:r w:rsidRPr="00935001">
        <w:rPr>
          <w:rFonts w:ascii="Arial" w:eastAsiaTheme="minorHAnsi" w:hAnsi="Arial" w:cstheme="minorBidi"/>
          <w:sz w:val="21"/>
          <w:szCs w:val="21"/>
        </w:rPr>
        <w:t>Nếu</w:t>
      </w:r>
      <w:proofErr w:type="spellEnd"/>
      <w:r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Pr="00935001">
        <w:rPr>
          <w:rFonts w:ascii="Arial" w:eastAsiaTheme="minorHAnsi" w:hAnsi="Arial" w:cstheme="minorBidi"/>
          <w:sz w:val="21"/>
          <w:szCs w:val="21"/>
        </w:rPr>
        <w:t>cầ</w:t>
      </w:r>
      <w:r w:rsidR="00D12742">
        <w:rPr>
          <w:rFonts w:ascii="Arial" w:eastAsiaTheme="minorHAnsi" w:hAnsi="Arial" w:cstheme="minorBidi"/>
          <w:sz w:val="21"/>
          <w:szCs w:val="21"/>
        </w:rPr>
        <w:t>n</w:t>
      </w:r>
      <w:proofErr w:type="spellEnd"/>
      <w:r w:rsidR="00D12742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D12742">
        <w:rPr>
          <w:rFonts w:ascii="Arial" w:eastAsiaTheme="minorHAnsi" w:hAnsi="Arial" w:cstheme="minorBidi"/>
          <w:sz w:val="21"/>
          <w:szCs w:val="21"/>
        </w:rPr>
        <w:t>t</w:t>
      </w:r>
      <w:r w:rsidRPr="00935001">
        <w:rPr>
          <w:rFonts w:ascii="Arial" w:eastAsiaTheme="minorHAnsi" w:hAnsi="Arial" w:cstheme="minorBidi"/>
          <w:sz w:val="21"/>
          <w:szCs w:val="21"/>
        </w:rPr>
        <w:t>rợ</w:t>
      </w:r>
      <w:proofErr w:type="spellEnd"/>
      <w:r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Pr="00935001">
        <w:rPr>
          <w:rFonts w:ascii="Arial" w:eastAsiaTheme="minorHAnsi" w:hAnsi="Arial" w:cstheme="minorBidi"/>
          <w:sz w:val="21"/>
          <w:szCs w:val="21"/>
        </w:rPr>
        <w:t>giúp</w:t>
      </w:r>
      <w:proofErr w:type="spellEnd"/>
      <w:r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Pr="00935001">
        <w:rPr>
          <w:rFonts w:ascii="Arial" w:eastAsiaTheme="minorHAnsi" w:hAnsi="Arial" w:cstheme="minorBidi"/>
          <w:sz w:val="21"/>
          <w:szCs w:val="21"/>
        </w:rPr>
        <w:t>để</w:t>
      </w:r>
      <w:proofErr w:type="spellEnd"/>
      <w:r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Pr="00935001">
        <w:rPr>
          <w:rFonts w:ascii="Arial" w:eastAsiaTheme="minorHAnsi" w:hAnsi="Arial" w:cstheme="minorBidi"/>
          <w:sz w:val="21"/>
          <w:szCs w:val="21"/>
        </w:rPr>
        <w:t>hoàn</w:t>
      </w:r>
      <w:proofErr w:type="spellEnd"/>
      <w:r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D12742">
        <w:rPr>
          <w:rFonts w:ascii="Arial" w:eastAsiaTheme="minorHAnsi" w:hAnsi="Arial" w:cstheme="minorBidi"/>
          <w:sz w:val="21"/>
          <w:szCs w:val="21"/>
        </w:rPr>
        <w:t>t</w:t>
      </w:r>
      <w:r w:rsidR="00D12742" w:rsidRPr="009C77A7">
        <w:rPr>
          <w:rFonts w:ascii="Arial" w:eastAsiaTheme="minorHAnsi" w:hAnsi="Arial" w:cs="Arial"/>
          <w:sz w:val="21"/>
          <w:szCs w:val="21"/>
        </w:rPr>
        <w:t>ất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bản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câu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hỏi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thăm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dò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ý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kiến</w:t>
      </w:r>
      <w:proofErr w:type="spellEnd"/>
      <w:r w:rsidR="00452B60" w:rsidRPr="009C77A7">
        <w:rPr>
          <w:rFonts w:ascii="Arial" w:eastAsiaTheme="minorHAnsi" w:hAnsi="Arial" w:cs="Arial"/>
          <w:sz w:val="21"/>
          <w:szCs w:val="21"/>
        </w:rPr>
        <w:t>,</w:t>
      </w:r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quý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vị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hãy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gọi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điện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thoại</w:t>
      </w:r>
      <w:proofErr w:type="spellEnd"/>
      <w:r w:rsidR="00D12742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D12742" w:rsidRPr="009C77A7">
        <w:rPr>
          <w:rFonts w:ascii="Arial" w:eastAsiaTheme="minorHAnsi" w:hAnsi="Arial" w:cs="Arial"/>
          <w:sz w:val="21"/>
          <w:szCs w:val="21"/>
        </w:rPr>
        <w:t>cho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Đường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dây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4F5F04" w:rsidRPr="009C77A7">
        <w:rPr>
          <w:rFonts w:ascii="Arial" w:eastAsiaTheme="minorHAnsi" w:hAnsi="Arial" w:cs="Arial"/>
          <w:sz w:val="21"/>
          <w:szCs w:val="21"/>
        </w:rPr>
        <w:t>Thường</w:t>
      </w:r>
      <w:proofErr w:type="spellEnd"/>
      <w:r w:rsidR="004F5F04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4F5F04" w:rsidRPr="009C77A7">
        <w:rPr>
          <w:rFonts w:ascii="Arial" w:eastAsiaTheme="minorHAnsi" w:hAnsi="Arial" w:cs="Arial"/>
          <w:sz w:val="21"/>
          <w:szCs w:val="21"/>
        </w:rPr>
        <w:t>trực</w:t>
      </w:r>
      <w:proofErr w:type="spellEnd"/>
      <w:r w:rsidR="004F5F04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9C77A7">
        <w:rPr>
          <w:rFonts w:ascii="Arial" w:eastAsiaTheme="minorHAnsi" w:hAnsi="Arial" w:cs="Arial"/>
          <w:sz w:val="21"/>
          <w:szCs w:val="21"/>
        </w:rPr>
        <w:t>của</w:t>
      </w:r>
      <w:proofErr w:type="spellEnd"/>
      <w:r w:rsid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9C77A7">
        <w:rPr>
          <w:rFonts w:ascii="Arial" w:eastAsiaTheme="minorHAnsi" w:hAnsi="Arial" w:cs="Arial"/>
          <w:sz w:val="21"/>
          <w:szCs w:val="21"/>
        </w:rPr>
        <w:t>Cuộc</w:t>
      </w:r>
      <w:proofErr w:type="spellEnd"/>
      <w:r w:rsid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4F5F04" w:rsidRPr="009C77A7">
        <w:rPr>
          <w:rFonts w:ascii="Arial" w:eastAsiaTheme="minorHAnsi" w:hAnsi="Arial" w:cs="Arial"/>
          <w:sz w:val="21"/>
          <w:szCs w:val="21"/>
        </w:rPr>
        <w:t>Thăm</w:t>
      </w:r>
      <w:proofErr w:type="spellEnd"/>
      <w:r w:rsidR="004F5F04"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4F5F04" w:rsidRPr="009C77A7">
        <w:rPr>
          <w:rFonts w:ascii="Arial" w:eastAsiaTheme="minorHAnsi" w:hAnsi="Arial" w:cs="Arial"/>
          <w:sz w:val="21"/>
          <w:szCs w:val="21"/>
        </w:rPr>
        <w:t>dò</w:t>
      </w:r>
      <w:proofErr w:type="spellEnd"/>
      <w:r w:rsidR="004F5F04" w:rsidRPr="009C77A7">
        <w:rPr>
          <w:rFonts w:ascii="Arial" w:eastAsiaTheme="minorHAnsi" w:hAnsi="Arial" w:cs="Arial"/>
          <w:sz w:val="21"/>
          <w:szCs w:val="21"/>
        </w:rPr>
        <w:t xml:space="preserve"> Ý </w:t>
      </w:r>
      <w:proofErr w:type="spellStart"/>
      <w:r w:rsidR="004F5F04" w:rsidRPr="009C77A7">
        <w:rPr>
          <w:rFonts w:ascii="Arial" w:eastAsiaTheme="minorHAnsi" w:hAnsi="Arial" w:cs="Arial"/>
          <w:sz w:val="21"/>
          <w:szCs w:val="21"/>
        </w:rPr>
        <w:t>kiến</w:t>
      </w:r>
      <w:proofErr w:type="spellEnd"/>
      <w:r w:rsidR="004F5F04" w:rsidRPr="009C77A7">
        <w:rPr>
          <w:rFonts w:ascii="Arial" w:eastAsiaTheme="minorHAnsi" w:hAnsi="Arial" w:cs="Arial"/>
          <w:sz w:val="21"/>
          <w:szCs w:val="21"/>
        </w:rPr>
        <w:t xml:space="preserve"> qua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số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r w:rsidRPr="009C77A7">
        <w:rPr>
          <w:rFonts w:ascii="Arial" w:hAnsi="Arial" w:cs="Arial"/>
          <w:b/>
          <w:bCs/>
          <w:color w:val="005A70"/>
          <w:sz w:val="21"/>
          <w:lang w:eastAsia="en-AU"/>
        </w:rPr>
        <w:t>1800 880 052</w:t>
      </w:r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3779ED">
        <w:rPr>
          <w:rFonts w:ascii="Arial" w:eastAsiaTheme="minorHAnsi" w:hAnsi="Arial" w:cs="Arial"/>
          <w:sz w:val="21"/>
          <w:szCs w:val="21"/>
        </w:rPr>
        <w:t>t</w:t>
      </w:r>
      <w:r w:rsidRPr="009C77A7">
        <w:rPr>
          <w:rFonts w:ascii="Arial" w:eastAsiaTheme="minorHAnsi" w:hAnsi="Arial" w:cs="Arial"/>
          <w:sz w:val="21"/>
          <w:szCs w:val="21"/>
        </w:rPr>
        <w:t>hứ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Hai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đến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thứ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Sáu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,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từ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9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giờ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sáng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đến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7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giờ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9C77A7">
        <w:rPr>
          <w:rFonts w:ascii="Arial" w:eastAsiaTheme="minorHAnsi" w:hAnsi="Arial" w:cs="Arial"/>
          <w:sz w:val="21"/>
          <w:szCs w:val="21"/>
        </w:rPr>
        <w:t>tối</w:t>
      </w:r>
      <w:proofErr w:type="spellEnd"/>
      <w:r w:rsidRPr="009C77A7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3779ED">
        <w:rPr>
          <w:rFonts w:ascii="Arial" w:eastAsiaTheme="minorHAnsi" w:hAnsi="Arial" w:cs="Arial"/>
          <w:sz w:val="21"/>
          <w:szCs w:val="21"/>
        </w:rPr>
        <w:t>giờ</w:t>
      </w:r>
      <w:proofErr w:type="spellEnd"/>
      <w:r w:rsidR="003779ED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3779ED">
        <w:rPr>
          <w:rFonts w:ascii="Arial" w:eastAsiaTheme="minorHAnsi" w:hAnsi="Arial" w:cs="Arial"/>
          <w:sz w:val="21"/>
          <w:szCs w:val="21"/>
        </w:rPr>
        <w:t>Đông</w:t>
      </w:r>
      <w:proofErr w:type="spellEnd"/>
      <w:r w:rsidR="003779ED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="003779ED">
        <w:rPr>
          <w:rFonts w:ascii="Arial" w:eastAsiaTheme="minorHAnsi" w:hAnsi="Arial" w:cs="Arial"/>
          <w:sz w:val="21"/>
          <w:szCs w:val="21"/>
        </w:rPr>
        <w:t>bộ</w:t>
      </w:r>
      <w:proofErr w:type="spellEnd"/>
      <w:r w:rsidR="003779ED">
        <w:rPr>
          <w:rFonts w:ascii="Arial" w:eastAsiaTheme="minorHAnsi" w:hAnsi="Arial" w:cs="Arial"/>
          <w:sz w:val="21"/>
          <w:szCs w:val="21"/>
        </w:rPr>
        <w:t xml:space="preserve"> (</w:t>
      </w:r>
      <w:r w:rsidRPr="009C77A7">
        <w:rPr>
          <w:rFonts w:ascii="Arial" w:eastAsiaTheme="minorHAnsi" w:hAnsi="Arial" w:cs="Arial"/>
          <w:sz w:val="21"/>
          <w:szCs w:val="21"/>
        </w:rPr>
        <w:t>AEST</w:t>
      </w:r>
      <w:r w:rsidR="003779ED">
        <w:rPr>
          <w:rFonts w:ascii="Arial" w:eastAsiaTheme="minorHAnsi" w:hAnsi="Arial" w:cs="Arial"/>
          <w:sz w:val="21"/>
          <w:szCs w:val="21"/>
        </w:rPr>
        <w:t>)</w:t>
      </w:r>
      <w:r w:rsidR="006469E5">
        <w:rPr>
          <w:rFonts w:ascii="Arial" w:eastAsiaTheme="minorHAnsi" w:hAnsi="Arial" w:cs="Arial"/>
          <w:sz w:val="21"/>
          <w:szCs w:val="21"/>
        </w:rPr>
        <w:t>.</w:t>
      </w:r>
    </w:p>
    <w:p w:rsidR="006D117B" w:rsidRPr="00785E2A" w:rsidRDefault="00F26BCD" w:rsidP="00070F1E">
      <w:pPr>
        <w:pStyle w:val="m1490752972789289067msolistparagraph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Theme="minorHAnsi" w:hAnsi="Arial" w:cstheme="minorBidi"/>
          <w:sz w:val="21"/>
          <w:szCs w:val="21"/>
        </w:rPr>
        <w:t>Người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khuyết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tật</w:t>
      </w:r>
      <w:proofErr w:type="spellEnd"/>
      <w:r w:rsidR="00452B60">
        <w:rPr>
          <w:rFonts w:ascii="Arial" w:eastAsiaTheme="minorHAnsi" w:hAnsi="Arial" w:cstheme="minorBidi"/>
          <w:sz w:val="21"/>
          <w:szCs w:val="21"/>
        </w:rPr>
        <w:t>,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gia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đình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và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người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chăm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sóc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của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họ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cũng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có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thể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được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ngườ</w:t>
      </w:r>
      <w:r w:rsidR="00744AB1">
        <w:rPr>
          <w:rFonts w:ascii="Arial" w:eastAsiaTheme="minorHAnsi" w:hAnsi="Arial" w:cstheme="minorBidi"/>
          <w:sz w:val="21"/>
          <w:szCs w:val="21"/>
        </w:rPr>
        <w:t>i</w:t>
      </w:r>
      <w:proofErr w:type="spellEnd"/>
      <w:r w:rsidR="00744AB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744AB1">
        <w:rPr>
          <w:rFonts w:ascii="Arial" w:eastAsiaTheme="minorHAnsi" w:hAnsi="Arial" w:cstheme="minorBidi"/>
          <w:sz w:val="21"/>
          <w:szCs w:val="21"/>
        </w:rPr>
        <w:t>bênh</w:t>
      </w:r>
      <w:proofErr w:type="spellEnd"/>
      <w:r w:rsidR="00744AB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744AB1">
        <w:rPr>
          <w:rFonts w:ascii="Arial" w:eastAsiaTheme="minorHAnsi" w:hAnsi="Arial" w:cstheme="minorBidi"/>
          <w:sz w:val="21"/>
          <w:szCs w:val="21"/>
        </w:rPr>
        <w:t>vực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744AB1">
        <w:rPr>
          <w:rFonts w:ascii="Arial" w:eastAsiaTheme="minorHAnsi" w:hAnsi="Arial" w:cstheme="minorBidi"/>
          <w:sz w:val="21"/>
          <w:szCs w:val="21"/>
        </w:rPr>
        <w:t>thuộc</w:t>
      </w:r>
      <w:proofErr w:type="spellEnd"/>
      <w:r w:rsidR="00744AB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B53398">
        <w:rPr>
          <w:rFonts w:ascii="Arial" w:eastAsiaTheme="minorHAnsi" w:hAnsi="Arial" w:cstheme="minorBidi"/>
          <w:sz w:val="21"/>
          <w:szCs w:val="21"/>
        </w:rPr>
        <w:t>Chương</w:t>
      </w:r>
      <w:proofErr w:type="spellEnd"/>
      <w:r w:rsidR="00B53398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B53398">
        <w:rPr>
          <w:rFonts w:ascii="Arial" w:eastAsiaTheme="minorHAnsi" w:hAnsi="Arial" w:cstheme="minorBidi"/>
          <w:sz w:val="21"/>
          <w:szCs w:val="21"/>
        </w:rPr>
        <w:t>trình</w:t>
      </w:r>
      <w:proofErr w:type="spellEnd"/>
      <w:r w:rsidR="00B53398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B53398">
        <w:rPr>
          <w:rFonts w:ascii="Arial" w:eastAsiaTheme="minorHAnsi" w:hAnsi="Arial" w:cstheme="minorBidi"/>
          <w:sz w:val="21"/>
          <w:szCs w:val="21"/>
        </w:rPr>
        <w:t>Bênh</w:t>
      </w:r>
      <w:proofErr w:type="spellEnd"/>
      <w:r w:rsidR="00B53398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B53398">
        <w:rPr>
          <w:rFonts w:ascii="Arial" w:eastAsiaTheme="minorHAnsi" w:hAnsi="Arial" w:cstheme="minorBidi"/>
          <w:sz w:val="21"/>
          <w:szCs w:val="21"/>
        </w:rPr>
        <w:t>vực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Người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khuyết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tật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744AB1">
        <w:rPr>
          <w:rFonts w:ascii="Arial" w:eastAsiaTheme="minorHAnsi" w:hAnsi="Arial" w:cstheme="minorBidi"/>
          <w:sz w:val="21"/>
          <w:szCs w:val="21"/>
        </w:rPr>
        <w:t>Toàn</w:t>
      </w:r>
      <w:proofErr w:type="spellEnd"/>
      <w:r w:rsidR="00744AB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744AB1">
        <w:rPr>
          <w:rFonts w:ascii="Arial" w:eastAsiaTheme="minorHAnsi" w:hAnsi="Arial" w:cstheme="minorBidi"/>
          <w:sz w:val="21"/>
          <w:szCs w:val="21"/>
        </w:rPr>
        <w:t>q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>uốc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r w:rsidR="009C7CEE">
        <w:rPr>
          <w:rFonts w:ascii="Arial" w:eastAsiaTheme="minorHAnsi" w:hAnsi="Arial" w:cstheme="minorBidi"/>
          <w:sz w:val="21"/>
          <w:szCs w:val="21"/>
        </w:rPr>
        <w:t>(</w:t>
      </w:r>
      <w:r w:rsidR="009C7CEE" w:rsidRPr="00785E2A">
        <w:rPr>
          <w:rFonts w:ascii="Arial" w:hAnsi="Arial" w:cs="Arial"/>
          <w:color w:val="000000" w:themeColor="text1"/>
          <w:sz w:val="21"/>
          <w:szCs w:val="21"/>
        </w:rPr>
        <w:t>National Disability Advocacy Program</w:t>
      </w:r>
      <w:r w:rsidR="009C7CEE">
        <w:rPr>
          <w:rFonts w:ascii="Arial" w:hAnsi="Arial" w:cs="Arial"/>
          <w:color w:val="000000" w:themeColor="text1"/>
          <w:sz w:val="21"/>
          <w:szCs w:val="21"/>
        </w:rPr>
        <w:t>)</w:t>
      </w:r>
      <w:r w:rsidR="002356F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356FE">
        <w:rPr>
          <w:rFonts w:ascii="Arial" w:hAnsi="Arial" w:cs="Arial"/>
          <w:color w:val="000000" w:themeColor="text1"/>
          <w:sz w:val="21"/>
          <w:szCs w:val="21"/>
        </w:rPr>
        <w:t>trợ</w:t>
      </w:r>
      <w:proofErr w:type="spellEnd"/>
      <w:r w:rsidR="002356F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356FE">
        <w:rPr>
          <w:rFonts w:ascii="Arial" w:hAnsi="Arial" w:cs="Arial"/>
          <w:color w:val="000000" w:themeColor="text1"/>
          <w:sz w:val="21"/>
          <w:szCs w:val="21"/>
        </w:rPr>
        <w:t>giúp</w:t>
      </w:r>
      <w:proofErr w:type="spellEnd"/>
      <w:r w:rsidR="00452B60">
        <w:rPr>
          <w:rFonts w:ascii="Arial" w:eastAsiaTheme="minorHAnsi" w:hAnsi="Arial" w:cstheme="minorBidi"/>
          <w:sz w:val="21"/>
          <w:szCs w:val="21"/>
        </w:rPr>
        <w:t>.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Tại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trang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mạng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hyperlink r:id="rId12" w:tgtFrame="_blank" w:history="1">
        <w:r w:rsidR="009C7CEE" w:rsidRPr="00785E2A">
          <w:rPr>
            <w:rStyle w:val="Hyperlink"/>
            <w:rFonts w:cs="Arial"/>
            <w:color w:val="000000" w:themeColor="text1"/>
            <w:sz w:val="21"/>
            <w:szCs w:val="21"/>
          </w:rPr>
          <w:t>https://disabilityadvocacyfinder.dss.gov.au</w:t>
        </w:r>
      </w:hyperlink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có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C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>ông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cụ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T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>ìm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Người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bênh</w:t>
      </w:r>
      <w:proofErr w:type="spellEnd"/>
      <w:r w:rsidR="009C7CEE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C7CEE">
        <w:rPr>
          <w:rFonts w:ascii="Arial" w:eastAsiaTheme="minorHAnsi" w:hAnsi="Arial" w:cstheme="minorBidi"/>
          <w:sz w:val="21"/>
          <w:szCs w:val="21"/>
        </w:rPr>
        <w:t>vự</w:t>
      </w:r>
      <w:r w:rsidR="009D7C33">
        <w:rPr>
          <w:rFonts w:ascii="Arial" w:eastAsiaTheme="minorHAnsi" w:hAnsi="Arial" w:cstheme="minorBidi"/>
          <w:sz w:val="21"/>
          <w:szCs w:val="21"/>
        </w:rPr>
        <w:t>c</w:t>
      </w:r>
      <w:proofErr w:type="spellEnd"/>
      <w:r w:rsidR="009D7C33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D7C33">
        <w:rPr>
          <w:rFonts w:ascii="Arial" w:eastAsiaTheme="minorHAnsi" w:hAnsi="Arial" w:cstheme="minorBidi"/>
          <w:sz w:val="21"/>
          <w:szCs w:val="21"/>
        </w:rPr>
        <w:t>N</w:t>
      </w:r>
      <w:r w:rsidR="00935001" w:rsidRPr="00935001">
        <w:rPr>
          <w:rFonts w:ascii="Arial" w:eastAsiaTheme="minorHAnsi" w:hAnsi="Arial" w:cstheme="minorBidi"/>
          <w:sz w:val="21"/>
          <w:szCs w:val="21"/>
        </w:rPr>
        <w:t>gười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khuyết</w:t>
      </w:r>
      <w:proofErr w:type="spellEnd"/>
      <w:r w:rsidR="00935001" w:rsidRPr="00935001">
        <w:rPr>
          <w:rFonts w:ascii="Arial" w:eastAsiaTheme="minorHAnsi" w:hAnsi="Arial" w:cstheme="minorBidi"/>
          <w:sz w:val="21"/>
          <w:szCs w:val="21"/>
        </w:rPr>
        <w:t xml:space="preserve"> </w:t>
      </w:r>
      <w:proofErr w:type="spellStart"/>
      <w:r w:rsidR="00935001" w:rsidRPr="00935001">
        <w:rPr>
          <w:rFonts w:ascii="Arial" w:eastAsiaTheme="minorHAnsi" w:hAnsi="Arial" w:cstheme="minorBidi"/>
          <w:sz w:val="21"/>
          <w:szCs w:val="21"/>
        </w:rPr>
        <w:t>tật</w:t>
      </w:r>
      <w:proofErr w:type="spellEnd"/>
      <w:r w:rsidR="003164C1">
        <w:rPr>
          <w:rFonts w:ascii="Arial" w:eastAsiaTheme="minorHAnsi" w:hAnsi="Arial" w:cstheme="minorBidi"/>
          <w:sz w:val="21"/>
          <w:szCs w:val="21"/>
        </w:rPr>
        <w:t xml:space="preserve"> (</w:t>
      </w:r>
      <w:r w:rsidR="003164C1">
        <w:rPr>
          <w:rFonts w:ascii="Arial" w:hAnsi="Arial" w:cs="Arial"/>
          <w:color w:val="000000" w:themeColor="text1"/>
          <w:sz w:val="21"/>
          <w:szCs w:val="21"/>
        </w:rPr>
        <w:t>Disability Advocate Finder)</w:t>
      </w:r>
      <w:r w:rsidR="009D6C5A">
        <w:rPr>
          <w:rFonts w:ascii="Arial" w:eastAsiaTheme="minorHAnsi" w:hAnsi="Arial" w:cstheme="minorBidi"/>
          <w:sz w:val="21"/>
          <w:szCs w:val="21"/>
        </w:rPr>
        <w:t>.</w:t>
      </w:r>
    </w:p>
    <w:p w:rsidR="004D2A76" w:rsidRPr="00C55B43" w:rsidRDefault="00935001" w:rsidP="00070F1E">
      <w:pPr>
        <w:pStyle w:val="Heading1"/>
        <w:spacing w:before="0"/>
        <w:rPr>
          <w:rFonts w:ascii="Times New Roman" w:hAnsi="Times New Roman" w:cs="Times New Roman"/>
        </w:rPr>
      </w:pP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Bước</w:t>
      </w:r>
      <w:proofErr w:type="spellEnd"/>
      <w:r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tiếp</w:t>
      </w:r>
      <w:proofErr w:type="spellEnd"/>
      <w:r w:rsidRPr="00C55B43">
        <w:rPr>
          <w:rFonts w:ascii="Times New Roman" w:eastAsia="Times New Roman" w:hAnsi="Times New Roman" w:cs="Times New Roman"/>
          <w:kern w:val="36"/>
          <w:lang w:eastAsia="en-AU"/>
        </w:rPr>
        <w:t xml:space="preserve"> </w:t>
      </w:r>
      <w:proofErr w:type="spellStart"/>
      <w:proofErr w:type="gramStart"/>
      <w:r w:rsidRPr="00C55B43">
        <w:rPr>
          <w:rFonts w:ascii="Times New Roman" w:eastAsia="Times New Roman" w:hAnsi="Times New Roman" w:cs="Times New Roman"/>
          <w:kern w:val="36"/>
          <w:lang w:eastAsia="en-AU"/>
        </w:rPr>
        <w:t>theo</w:t>
      </w:r>
      <w:proofErr w:type="spellEnd"/>
      <w:proofErr w:type="gramEnd"/>
    </w:p>
    <w:p w:rsidR="00935001" w:rsidRPr="00935001" w:rsidRDefault="0017208A" w:rsidP="00070F1E">
      <w:pPr>
        <w:spacing w:after="120" w:line="24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Chính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phủ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yêu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cầu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</w:t>
      </w:r>
      <w:r w:rsidR="00C35604">
        <w:rPr>
          <w:sz w:val="21"/>
          <w:szCs w:val="21"/>
        </w:rPr>
        <w:t>ổng</w:t>
      </w:r>
      <w:proofErr w:type="spellEnd"/>
      <w:r w:rsidR="00C35604">
        <w:rPr>
          <w:sz w:val="21"/>
          <w:szCs w:val="21"/>
        </w:rPr>
        <w:t xml:space="preserve"> </w:t>
      </w:r>
      <w:proofErr w:type="spellStart"/>
      <w:r w:rsidR="00C35604">
        <w:rPr>
          <w:sz w:val="21"/>
          <w:szCs w:val="21"/>
        </w:rPr>
        <w:t>T</w:t>
      </w:r>
      <w:r>
        <w:rPr>
          <w:sz w:val="21"/>
          <w:szCs w:val="21"/>
        </w:rPr>
        <w:t>oàn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quyền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phê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4C493C">
        <w:rPr>
          <w:sz w:val="21"/>
          <w:szCs w:val="21"/>
        </w:rPr>
        <w:t>chuẩn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để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th</w:t>
      </w:r>
      <w:r>
        <w:rPr>
          <w:sz w:val="21"/>
          <w:szCs w:val="21"/>
        </w:rPr>
        <w:t>iết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lập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Ủy</w:t>
      </w:r>
      <w:proofErr w:type="spellEnd"/>
      <w:r w:rsidR="00987DD6">
        <w:rPr>
          <w:sz w:val="21"/>
          <w:szCs w:val="21"/>
        </w:rPr>
        <w:t xml:space="preserve"> ban </w:t>
      </w:r>
      <w:proofErr w:type="spellStart"/>
      <w:r w:rsidR="00987DD6">
        <w:rPr>
          <w:sz w:val="21"/>
          <w:szCs w:val="21"/>
        </w:rPr>
        <w:t>Điều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tra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Tối</w:t>
      </w:r>
      <w:proofErr w:type="spellEnd"/>
      <w:r w:rsidR="00987DD6">
        <w:rPr>
          <w:sz w:val="21"/>
          <w:szCs w:val="21"/>
        </w:rPr>
        <w:t xml:space="preserve"> </w:t>
      </w:r>
      <w:proofErr w:type="spellStart"/>
      <w:r w:rsidR="00987DD6">
        <w:rPr>
          <w:sz w:val="21"/>
          <w:szCs w:val="21"/>
        </w:rPr>
        <w:t>cao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sau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khi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cuộc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tham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khảo</w:t>
      </w:r>
      <w:proofErr w:type="spellEnd"/>
      <w:r w:rsidR="00D903BF">
        <w:rPr>
          <w:sz w:val="21"/>
          <w:szCs w:val="21"/>
        </w:rPr>
        <w:t xml:space="preserve"> ý </w:t>
      </w:r>
      <w:proofErr w:type="spellStart"/>
      <w:r w:rsidR="00D903BF">
        <w:rPr>
          <w:sz w:val="21"/>
          <w:szCs w:val="21"/>
        </w:rPr>
        <w:t>kiến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công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chúng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kết</w:t>
      </w:r>
      <w:proofErr w:type="spellEnd"/>
      <w:r w:rsidR="00D903BF">
        <w:rPr>
          <w:sz w:val="21"/>
          <w:szCs w:val="21"/>
        </w:rPr>
        <w:t xml:space="preserve"> </w:t>
      </w:r>
      <w:proofErr w:type="spellStart"/>
      <w:r w:rsidR="00D903BF">
        <w:rPr>
          <w:sz w:val="21"/>
          <w:szCs w:val="21"/>
        </w:rPr>
        <w:t>thúc</w:t>
      </w:r>
      <w:proofErr w:type="spellEnd"/>
      <w:r w:rsidR="00935001" w:rsidRPr="00935001">
        <w:rPr>
          <w:sz w:val="21"/>
          <w:szCs w:val="21"/>
        </w:rPr>
        <w:t>.</w:t>
      </w:r>
    </w:p>
    <w:p w:rsidR="004D2A76" w:rsidRPr="00100846" w:rsidRDefault="005F482A" w:rsidP="00070F1E">
      <w:pPr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Ý </w:t>
      </w:r>
      <w:proofErr w:type="spellStart"/>
      <w:r>
        <w:rPr>
          <w:sz w:val="21"/>
          <w:szCs w:val="21"/>
        </w:rPr>
        <w:t>kiến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của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06594C">
        <w:rPr>
          <w:sz w:val="21"/>
          <w:szCs w:val="21"/>
        </w:rPr>
        <w:t>quý</w:t>
      </w:r>
      <w:proofErr w:type="spellEnd"/>
      <w:r w:rsidR="0006594C">
        <w:rPr>
          <w:sz w:val="21"/>
          <w:szCs w:val="21"/>
        </w:rPr>
        <w:t xml:space="preserve"> </w:t>
      </w:r>
      <w:proofErr w:type="spellStart"/>
      <w:r w:rsidR="0006594C">
        <w:rPr>
          <w:sz w:val="21"/>
          <w:szCs w:val="21"/>
        </w:rPr>
        <w:t>vị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sẽ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được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c</w:t>
      </w:r>
      <w:r>
        <w:rPr>
          <w:sz w:val="21"/>
          <w:szCs w:val="21"/>
        </w:rPr>
        <w:t>huyển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8B7597">
        <w:rPr>
          <w:sz w:val="21"/>
          <w:szCs w:val="21"/>
        </w:rPr>
        <w:t>đến</w:t>
      </w:r>
      <w:proofErr w:type="spellEnd"/>
      <w:r w:rsidR="008B7597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Chính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phủ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935001" w:rsidRPr="00935001">
        <w:rPr>
          <w:sz w:val="21"/>
          <w:szCs w:val="21"/>
        </w:rPr>
        <w:t>để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89028F">
        <w:rPr>
          <w:sz w:val="21"/>
          <w:szCs w:val="21"/>
        </w:rPr>
        <w:t>sử</w:t>
      </w:r>
      <w:proofErr w:type="spellEnd"/>
      <w:r w:rsidR="0089028F">
        <w:rPr>
          <w:sz w:val="21"/>
          <w:szCs w:val="21"/>
        </w:rPr>
        <w:t xml:space="preserve"> </w:t>
      </w:r>
      <w:proofErr w:type="spellStart"/>
      <w:r w:rsidR="0089028F">
        <w:rPr>
          <w:sz w:val="21"/>
          <w:szCs w:val="21"/>
        </w:rPr>
        <w:t>dụng</w:t>
      </w:r>
      <w:proofErr w:type="spellEnd"/>
      <w:r w:rsidR="0089028F">
        <w:rPr>
          <w:sz w:val="21"/>
          <w:szCs w:val="21"/>
        </w:rPr>
        <w:t xml:space="preserve"> </w:t>
      </w:r>
      <w:proofErr w:type="spellStart"/>
      <w:r w:rsidR="0089028F">
        <w:rPr>
          <w:sz w:val="21"/>
          <w:szCs w:val="21"/>
        </w:rPr>
        <w:t>khi</w:t>
      </w:r>
      <w:proofErr w:type="spellEnd"/>
      <w:r w:rsidR="0089028F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thảo</w:t>
      </w:r>
      <w:proofErr w:type="spellEnd"/>
      <w:r w:rsidR="00935001" w:rsidRPr="00935001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Phạm</w:t>
      </w:r>
      <w:proofErr w:type="spellEnd"/>
      <w:r w:rsidR="009320CD">
        <w:rPr>
          <w:sz w:val="21"/>
          <w:szCs w:val="21"/>
        </w:rPr>
        <w:t xml:space="preserve"> </w:t>
      </w:r>
      <w:proofErr w:type="gramStart"/>
      <w:r w:rsidR="009320CD">
        <w:rPr>
          <w:sz w:val="21"/>
          <w:szCs w:val="21"/>
        </w:rPr>
        <w:t>vi</w:t>
      </w:r>
      <w:proofErr w:type="gram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Thẩm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quyền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Điều</w:t>
      </w:r>
      <w:proofErr w:type="spellEnd"/>
      <w:r w:rsidR="009320CD">
        <w:rPr>
          <w:sz w:val="21"/>
          <w:szCs w:val="21"/>
        </w:rPr>
        <w:t xml:space="preserve"> </w:t>
      </w:r>
      <w:proofErr w:type="spellStart"/>
      <w:r w:rsidR="009320CD">
        <w:rPr>
          <w:sz w:val="21"/>
          <w:szCs w:val="21"/>
        </w:rPr>
        <w:t>tra</w:t>
      </w:r>
      <w:proofErr w:type="spellEnd"/>
      <w:r w:rsidR="004D2A76" w:rsidRPr="00100846">
        <w:rPr>
          <w:sz w:val="21"/>
          <w:szCs w:val="21"/>
        </w:rPr>
        <w:t xml:space="preserve">. </w:t>
      </w:r>
    </w:p>
    <w:p w:rsidR="009476FF" w:rsidRPr="001359FC" w:rsidRDefault="00935001" w:rsidP="00785E2A">
      <w:pPr>
        <w:pStyle w:val="PullOutText"/>
        <w:spacing w:before="200" w:after="80" w:line="276" w:lineRule="auto"/>
        <w:ind w:left="142" w:right="227"/>
        <w:rPr>
          <w:rFonts w:ascii="Times New Roman" w:hAnsi="Times New Roman" w:cs="Times New Roman"/>
        </w:rPr>
      </w:pPr>
      <w:proofErr w:type="spellStart"/>
      <w:r w:rsidRPr="001359FC">
        <w:rPr>
          <w:rFonts w:ascii="Times New Roman" w:hAnsi="Times New Roman" w:cs="Times New Roman"/>
        </w:rPr>
        <w:t>Hãy</w:t>
      </w:r>
      <w:proofErr w:type="spellEnd"/>
      <w:r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hoàn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tất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bản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câu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hỏi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thăm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dò</w:t>
      </w:r>
      <w:proofErr w:type="spellEnd"/>
      <w:r w:rsidR="0089028F" w:rsidRPr="001359FC">
        <w:rPr>
          <w:rFonts w:ascii="Times New Roman" w:hAnsi="Times New Roman" w:cs="Times New Roman"/>
        </w:rPr>
        <w:t xml:space="preserve"> ý </w:t>
      </w:r>
      <w:proofErr w:type="spellStart"/>
      <w:r w:rsidR="0089028F" w:rsidRPr="001359FC">
        <w:rPr>
          <w:rFonts w:ascii="Times New Roman" w:hAnsi="Times New Roman" w:cs="Times New Roman"/>
        </w:rPr>
        <w:t>kiến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tại</w:t>
      </w:r>
      <w:proofErr w:type="spellEnd"/>
      <w:r w:rsidR="0089028F" w:rsidRPr="001359FC">
        <w:rPr>
          <w:rFonts w:ascii="Times New Roman" w:hAnsi="Times New Roman" w:cs="Times New Roman"/>
        </w:rPr>
        <w:t xml:space="preserve"> engage.dss.gov.au </w:t>
      </w:r>
      <w:proofErr w:type="spellStart"/>
      <w:r w:rsidR="0089028F" w:rsidRPr="001359FC">
        <w:rPr>
          <w:rFonts w:ascii="Times New Roman" w:hAnsi="Times New Roman" w:cs="Times New Roman"/>
        </w:rPr>
        <w:t>để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đóng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góp</w:t>
      </w:r>
      <w:proofErr w:type="spellEnd"/>
      <w:r w:rsidR="0089028F" w:rsidRPr="001359FC">
        <w:rPr>
          <w:rFonts w:ascii="Times New Roman" w:hAnsi="Times New Roman" w:cs="Times New Roman"/>
        </w:rPr>
        <w:t xml:space="preserve"> ý </w:t>
      </w:r>
      <w:proofErr w:type="spellStart"/>
      <w:r w:rsidR="0089028F" w:rsidRPr="001359FC">
        <w:rPr>
          <w:rFonts w:ascii="Times New Roman" w:hAnsi="Times New Roman" w:cs="Times New Roman"/>
        </w:rPr>
        <w:t>kiến</w:t>
      </w:r>
      <w:proofErr w:type="spellEnd"/>
      <w:r w:rsidR="0089028F" w:rsidRPr="001359FC">
        <w:rPr>
          <w:rFonts w:ascii="Times New Roman" w:hAnsi="Times New Roman" w:cs="Times New Roman"/>
        </w:rPr>
        <w:t xml:space="preserve"> </w:t>
      </w:r>
      <w:proofErr w:type="spellStart"/>
      <w:r w:rsidR="0089028F" w:rsidRPr="001359FC">
        <w:rPr>
          <w:rFonts w:ascii="Times New Roman" w:hAnsi="Times New Roman" w:cs="Times New Roman"/>
        </w:rPr>
        <w:t>cho</w:t>
      </w:r>
      <w:proofErr w:type="spellEnd"/>
      <w:r w:rsidRPr="001359FC">
        <w:rPr>
          <w:rFonts w:ascii="Times New Roman" w:hAnsi="Times New Roman" w:cs="Times New Roman"/>
        </w:rPr>
        <w:t xml:space="preserve"> </w:t>
      </w:r>
      <w:proofErr w:type="spellStart"/>
      <w:r w:rsidR="009320CD">
        <w:rPr>
          <w:rFonts w:ascii="Times New Roman" w:hAnsi="Times New Roman" w:cs="Times New Roman"/>
        </w:rPr>
        <w:t>Phạm</w:t>
      </w:r>
      <w:proofErr w:type="spellEnd"/>
      <w:r w:rsidR="009320CD">
        <w:rPr>
          <w:rFonts w:ascii="Times New Roman" w:hAnsi="Times New Roman" w:cs="Times New Roman"/>
        </w:rPr>
        <w:t xml:space="preserve"> </w:t>
      </w:r>
      <w:proofErr w:type="gramStart"/>
      <w:r w:rsidR="009320CD">
        <w:rPr>
          <w:rFonts w:ascii="Times New Roman" w:hAnsi="Times New Roman" w:cs="Times New Roman"/>
        </w:rPr>
        <w:t>vi</w:t>
      </w:r>
      <w:proofErr w:type="gramEnd"/>
      <w:r w:rsidR="009320CD">
        <w:rPr>
          <w:rFonts w:ascii="Times New Roman" w:hAnsi="Times New Roman" w:cs="Times New Roman"/>
        </w:rPr>
        <w:t xml:space="preserve"> </w:t>
      </w:r>
      <w:proofErr w:type="spellStart"/>
      <w:r w:rsidR="009320CD">
        <w:rPr>
          <w:rFonts w:ascii="Times New Roman" w:hAnsi="Times New Roman" w:cs="Times New Roman"/>
        </w:rPr>
        <w:t>Thẩm</w:t>
      </w:r>
      <w:proofErr w:type="spellEnd"/>
      <w:r w:rsidR="009320CD">
        <w:rPr>
          <w:rFonts w:ascii="Times New Roman" w:hAnsi="Times New Roman" w:cs="Times New Roman"/>
        </w:rPr>
        <w:t xml:space="preserve"> </w:t>
      </w:r>
      <w:proofErr w:type="spellStart"/>
      <w:r w:rsidR="009320CD">
        <w:rPr>
          <w:rFonts w:ascii="Times New Roman" w:hAnsi="Times New Roman" w:cs="Times New Roman"/>
        </w:rPr>
        <w:t>quyền</w:t>
      </w:r>
      <w:proofErr w:type="spellEnd"/>
      <w:r w:rsidR="009320CD">
        <w:rPr>
          <w:rFonts w:ascii="Times New Roman" w:hAnsi="Times New Roman" w:cs="Times New Roman"/>
        </w:rPr>
        <w:t xml:space="preserve"> </w:t>
      </w:r>
      <w:proofErr w:type="spellStart"/>
      <w:r w:rsidR="009320CD">
        <w:rPr>
          <w:rFonts w:ascii="Times New Roman" w:hAnsi="Times New Roman" w:cs="Times New Roman"/>
        </w:rPr>
        <w:t>Điều</w:t>
      </w:r>
      <w:proofErr w:type="spellEnd"/>
      <w:r w:rsidR="009320CD">
        <w:rPr>
          <w:rFonts w:ascii="Times New Roman" w:hAnsi="Times New Roman" w:cs="Times New Roman"/>
        </w:rPr>
        <w:t xml:space="preserve"> </w:t>
      </w:r>
      <w:proofErr w:type="spellStart"/>
      <w:r w:rsidR="009320CD">
        <w:rPr>
          <w:rFonts w:ascii="Times New Roman" w:hAnsi="Times New Roman" w:cs="Times New Roman"/>
        </w:rPr>
        <w:t>tra</w:t>
      </w:r>
      <w:proofErr w:type="spellEnd"/>
      <w:r w:rsidRPr="001359FC">
        <w:rPr>
          <w:rFonts w:ascii="Times New Roman" w:hAnsi="Times New Roman" w:cs="Times New Roman"/>
        </w:rPr>
        <w:t xml:space="preserve"> </w:t>
      </w:r>
      <w:proofErr w:type="spellStart"/>
      <w:r w:rsidR="001359FC" w:rsidRPr="001359FC">
        <w:rPr>
          <w:rFonts w:ascii="Times New Roman" w:hAnsi="Times New Roman" w:cs="Times New Roman"/>
        </w:rPr>
        <w:t>của</w:t>
      </w:r>
      <w:proofErr w:type="spellEnd"/>
      <w:r w:rsidR="00B51D39">
        <w:rPr>
          <w:rFonts w:ascii="Times New Roman" w:hAnsi="Times New Roman" w:cs="Times New Roman"/>
        </w:rPr>
        <w:t xml:space="preserve"> </w:t>
      </w:r>
      <w:proofErr w:type="spellStart"/>
      <w:r w:rsidR="00987DD6" w:rsidRPr="001359FC">
        <w:rPr>
          <w:rFonts w:ascii="Times New Roman" w:hAnsi="Times New Roman" w:cs="Times New Roman"/>
        </w:rPr>
        <w:t>Ủy</w:t>
      </w:r>
      <w:proofErr w:type="spellEnd"/>
      <w:r w:rsidR="00987DD6" w:rsidRPr="001359FC">
        <w:rPr>
          <w:rFonts w:ascii="Times New Roman" w:hAnsi="Times New Roman" w:cs="Times New Roman"/>
        </w:rPr>
        <w:t xml:space="preserve"> ban </w:t>
      </w:r>
      <w:proofErr w:type="spellStart"/>
      <w:r w:rsidR="00987DD6" w:rsidRPr="001359FC">
        <w:rPr>
          <w:rFonts w:ascii="Times New Roman" w:hAnsi="Times New Roman" w:cs="Times New Roman"/>
        </w:rPr>
        <w:t>Điều</w:t>
      </w:r>
      <w:proofErr w:type="spellEnd"/>
      <w:r w:rsidR="00987DD6" w:rsidRPr="001359FC">
        <w:rPr>
          <w:rFonts w:ascii="Times New Roman" w:hAnsi="Times New Roman" w:cs="Times New Roman"/>
        </w:rPr>
        <w:t xml:space="preserve"> </w:t>
      </w:r>
      <w:proofErr w:type="spellStart"/>
      <w:r w:rsidR="00987DD6" w:rsidRPr="001359FC">
        <w:rPr>
          <w:rFonts w:ascii="Times New Roman" w:hAnsi="Times New Roman" w:cs="Times New Roman"/>
        </w:rPr>
        <w:t>tra</w:t>
      </w:r>
      <w:proofErr w:type="spellEnd"/>
      <w:r w:rsidR="00987DD6" w:rsidRPr="001359FC">
        <w:rPr>
          <w:rFonts w:ascii="Times New Roman" w:hAnsi="Times New Roman" w:cs="Times New Roman"/>
        </w:rPr>
        <w:t xml:space="preserve"> </w:t>
      </w:r>
      <w:proofErr w:type="spellStart"/>
      <w:r w:rsidR="00987DD6" w:rsidRPr="001359FC">
        <w:rPr>
          <w:rFonts w:ascii="Times New Roman" w:hAnsi="Times New Roman" w:cs="Times New Roman"/>
        </w:rPr>
        <w:t>Tối</w:t>
      </w:r>
      <w:proofErr w:type="spellEnd"/>
      <w:r w:rsidR="00987DD6" w:rsidRPr="001359FC">
        <w:rPr>
          <w:rFonts w:ascii="Times New Roman" w:hAnsi="Times New Roman" w:cs="Times New Roman"/>
        </w:rPr>
        <w:t xml:space="preserve"> </w:t>
      </w:r>
      <w:proofErr w:type="spellStart"/>
      <w:r w:rsidR="00987DD6" w:rsidRPr="001359FC">
        <w:rPr>
          <w:rFonts w:ascii="Times New Roman" w:hAnsi="Times New Roman" w:cs="Times New Roman"/>
        </w:rPr>
        <w:t>cao</w:t>
      </w:r>
      <w:proofErr w:type="spellEnd"/>
    </w:p>
    <w:sectPr w:rsidR="009476FF" w:rsidRPr="001359FC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84" w:rsidRDefault="00BA7684" w:rsidP="00410EB6">
      <w:pPr>
        <w:spacing w:after="0" w:line="240" w:lineRule="auto"/>
      </w:pPr>
      <w:r>
        <w:separator/>
      </w:r>
    </w:p>
  </w:endnote>
  <w:endnote w:type="continuationSeparator" w:id="0">
    <w:p w:rsidR="00BA7684" w:rsidRDefault="00BA7684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Default="00002862" w:rsidP="00804E69">
    <w:pPr>
      <w:pStyle w:val="Footer"/>
      <w:jc w:val="center"/>
    </w:pPr>
  </w:p>
  <w:p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Default="002826DA" w:rsidP="002826DA">
    <w:pPr>
      <w:pStyle w:val="Footer"/>
      <w:jc w:val="left"/>
    </w:pPr>
    <w:r w:rsidRPr="002826DA">
      <w:t>Royal Commission into Violence, Abuse, Neglect and Exploitation of People with Disability</w:t>
    </w:r>
    <w:r>
      <w:t xml:space="preserve"> - </w:t>
    </w:r>
    <w:r w:rsidR="00935001">
      <w:t>Vietnamese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862" w:rsidRDefault="00002862" w:rsidP="00560A0B">
        <w:pPr>
          <w:pStyle w:val="Footer"/>
        </w:pPr>
      </w:p>
      <w:p w:rsidR="00002862" w:rsidRDefault="00037DD0" w:rsidP="00560A0B">
        <w:pPr>
          <w:pStyle w:val="Footer"/>
        </w:pPr>
        <w:r>
          <w:fldChar w:fldCharType="begin"/>
        </w:r>
        <w:r w:rsidR="00002862">
          <w:instrText xml:space="preserve"> PAGE   \* MERGEFORMAT </w:instrText>
        </w:r>
        <w:r>
          <w:fldChar w:fldCharType="separate"/>
        </w:r>
        <w:r w:rsidR="00070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84" w:rsidRDefault="00BA7684" w:rsidP="00410EB6">
      <w:pPr>
        <w:spacing w:after="0" w:line="240" w:lineRule="auto"/>
      </w:pPr>
      <w:r>
        <w:separator/>
      </w:r>
    </w:p>
  </w:footnote>
  <w:footnote w:type="continuationSeparator" w:id="0">
    <w:p w:rsidR="00BA7684" w:rsidRDefault="00BA7684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99"/>
    <w:rsid w:val="00002862"/>
    <w:rsid w:val="000038C8"/>
    <w:rsid w:val="00003D12"/>
    <w:rsid w:val="00017D03"/>
    <w:rsid w:val="00025A75"/>
    <w:rsid w:val="00033442"/>
    <w:rsid w:val="00037DD0"/>
    <w:rsid w:val="0006250E"/>
    <w:rsid w:val="00063993"/>
    <w:rsid w:val="0006594C"/>
    <w:rsid w:val="00065C03"/>
    <w:rsid w:val="00070F1E"/>
    <w:rsid w:val="00073604"/>
    <w:rsid w:val="000758AC"/>
    <w:rsid w:val="00081610"/>
    <w:rsid w:val="00090351"/>
    <w:rsid w:val="000A1BDB"/>
    <w:rsid w:val="000A48E2"/>
    <w:rsid w:val="000B0892"/>
    <w:rsid w:val="000B74EA"/>
    <w:rsid w:val="000C350D"/>
    <w:rsid w:val="000C3732"/>
    <w:rsid w:val="000D321D"/>
    <w:rsid w:val="000E5E83"/>
    <w:rsid w:val="00100846"/>
    <w:rsid w:val="00107CF7"/>
    <w:rsid w:val="00116B6C"/>
    <w:rsid w:val="00120A46"/>
    <w:rsid w:val="00126599"/>
    <w:rsid w:val="001359FC"/>
    <w:rsid w:val="00144DF7"/>
    <w:rsid w:val="00164593"/>
    <w:rsid w:val="001646D2"/>
    <w:rsid w:val="00164938"/>
    <w:rsid w:val="00167FF4"/>
    <w:rsid w:val="0017208A"/>
    <w:rsid w:val="00187623"/>
    <w:rsid w:val="00191E6C"/>
    <w:rsid w:val="001B6E10"/>
    <w:rsid w:val="001D669E"/>
    <w:rsid w:val="001E630D"/>
    <w:rsid w:val="001F33AF"/>
    <w:rsid w:val="001F55C8"/>
    <w:rsid w:val="002003A0"/>
    <w:rsid w:val="00211B64"/>
    <w:rsid w:val="00220712"/>
    <w:rsid w:val="00223B2A"/>
    <w:rsid w:val="00226422"/>
    <w:rsid w:val="002356FE"/>
    <w:rsid w:val="00243513"/>
    <w:rsid w:val="00255E54"/>
    <w:rsid w:val="00262E1C"/>
    <w:rsid w:val="00272B3B"/>
    <w:rsid w:val="002806D3"/>
    <w:rsid w:val="002826DA"/>
    <w:rsid w:val="00282E3B"/>
    <w:rsid w:val="0029132C"/>
    <w:rsid w:val="002A1340"/>
    <w:rsid w:val="002A2866"/>
    <w:rsid w:val="002C067F"/>
    <w:rsid w:val="002D088C"/>
    <w:rsid w:val="002E657E"/>
    <w:rsid w:val="002F5799"/>
    <w:rsid w:val="003068AF"/>
    <w:rsid w:val="003164C1"/>
    <w:rsid w:val="00333266"/>
    <w:rsid w:val="003335D3"/>
    <w:rsid w:val="00340FD0"/>
    <w:rsid w:val="003419C2"/>
    <w:rsid w:val="00345B22"/>
    <w:rsid w:val="0034604D"/>
    <w:rsid w:val="003612B4"/>
    <w:rsid w:val="00365B94"/>
    <w:rsid w:val="003779ED"/>
    <w:rsid w:val="003B2BB8"/>
    <w:rsid w:val="003D34FF"/>
    <w:rsid w:val="003E25A5"/>
    <w:rsid w:val="003F2E1E"/>
    <w:rsid w:val="003F4A5C"/>
    <w:rsid w:val="00410EB6"/>
    <w:rsid w:val="004368E6"/>
    <w:rsid w:val="004401ED"/>
    <w:rsid w:val="004417B9"/>
    <w:rsid w:val="004421E4"/>
    <w:rsid w:val="00452B60"/>
    <w:rsid w:val="0046059B"/>
    <w:rsid w:val="00473414"/>
    <w:rsid w:val="004927C6"/>
    <w:rsid w:val="004A278E"/>
    <w:rsid w:val="004B54CA"/>
    <w:rsid w:val="004C20E1"/>
    <w:rsid w:val="004C3ECC"/>
    <w:rsid w:val="004C493C"/>
    <w:rsid w:val="004D2A76"/>
    <w:rsid w:val="004D6F06"/>
    <w:rsid w:val="004E5CBF"/>
    <w:rsid w:val="004E7175"/>
    <w:rsid w:val="004F5F04"/>
    <w:rsid w:val="004F65D2"/>
    <w:rsid w:val="00506653"/>
    <w:rsid w:val="0051645A"/>
    <w:rsid w:val="005239B2"/>
    <w:rsid w:val="0052762F"/>
    <w:rsid w:val="00533100"/>
    <w:rsid w:val="00533D00"/>
    <w:rsid w:val="00534B22"/>
    <w:rsid w:val="00545286"/>
    <w:rsid w:val="005515A4"/>
    <w:rsid w:val="00560A0B"/>
    <w:rsid w:val="005705AB"/>
    <w:rsid w:val="00572301"/>
    <w:rsid w:val="005B3935"/>
    <w:rsid w:val="005C3AA9"/>
    <w:rsid w:val="005D1E3D"/>
    <w:rsid w:val="005D6182"/>
    <w:rsid w:val="005D69B6"/>
    <w:rsid w:val="005F095D"/>
    <w:rsid w:val="005F482A"/>
    <w:rsid w:val="0062044F"/>
    <w:rsid w:val="006469E5"/>
    <w:rsid w:val="006500C5"/>
    <w:rsid w:val="00675321"/>
    <w:rsid w:val="006829EF"/>
    <w:rsid w:val="00686442"/>
    <w:rsid w:val="00687D18"/>
    <w:rsid w:val="00691FF4"/>
    <w:rsid w:val="006939F7"/>
    <w:rsid w:val="006A3D92"/>
    <w:rsid w:val="006A4CE7"/>
    <w:rsid w:val="006D0DA2"/>
    <w:rsid w:val="006D117B"/>
    <w:rsid w:val="006D69F6"/>
    <w:rsid w:val="006F7244"/>
    <w:rsid w:val="007171AE"/>
    <w:rsid w:val="00732B3C"/>
    <w:rsid w:val="00732D2F"/>
    <w:rsid w:val="007439A0"/>
    <w:rsid w:val="00744AB1"/>
    <w:rsid w:val="00756C81"/>
    <w:rsid w:val="00760FB8"/>
    <w:rsid w:val="00764571"/>
    <w:rsid w:val="00774C46"/>
    <w:rsid w:val="00785261"/>
    <w:rsid w:val="00785E2A"/>
    <w:rsid w:val="007A1F44"/>
    <w:rsid w:val="007A72AB"/>
    <w:rsid w:val="007B0256"/>
    <w:rsid w:val="007B0B72"/>
    <w:rsid w:val="007D0AC9"/>
    <w:rsid w:val="007E7875"/>
    <w:rsid w:val="007F107A"/>
    <w:rsid w:val="007F7113"/>
    <w:rsid w:val="00804500"/>
    <w:rsid w:val="00804E69"/>
    <w:rsid w:val="00807C5D"/>
    <w:rsid w:val="008263CD"/>
    <w:rsid w:val="0083529A"/>
    <w:rsid w:val="00840452"/>
    <w:rsid w:val="00842CB5"/>
    <w:rsid w:val="008565DF"/>
    <w:rsid w:val="0086082D"/>
    <w:rsid w:val="00861A4D"/>
    <w:rsid w:val="0086549A"/>
    <w:rsid w:val="00871642"/>
    <w:rsid w:val="00881C25"/>
    <w:rsid w:val="0089028F"/>
    <w:rsid w:val="008A2CE2"/>
    <w:rsid w:val="008B7597"/>
    <w:rsid w:val="008C3B29"/>
    <w:rsid w:val="008C40F6"/>
    <w:rsid w:val="008D13CC"/>
    <w:rsid w:val="008D6B06"/>
    <w:rsid w:val="008E0739"/>
    <w:rsid w:val="008F731E"/>
    <w:rsid w:val="00907FE3"/>
    <w:rsid w:val="009139FF"/>
    <w:rsid w:val="009225F0"/>
    <w:rsid w:val="00925A6E"/>
    <w:rsid w:val="009320CD"/>
    <w:rsid w:val="00935001"/>
    <w:rsid w:val="00945682"/>
    <w:rsid w:val="009476FF"/>
    <w:rsid w:val="00955E90"/>
    <w:rsid w:val="00962EE2"/>
    <w:rsid w:val="00966FDA"/>
    <w:rsid w:val="00973062"/>
    <w:rsid w:val="00987DD6"/>
    <w:rsid w:val="00994E58"/>
    <w:rsid w:val="00994FD8"/>
    <w:rsid w:val="009A0DF6"/>
    <w:rsid w:val="009C1F00"/>
    <w:rsid w:val="009C77A7"/>
    <w:rsid w:val="009C7CEE"/>
    <w:rsid w:val="009D1D07"/>
    <w:rsid w:val="009D2DD4"/>
    <w:rsid w:val="009D6C5A"/>
    <w:rsid w:val="009D7C33"/>
    <w:rsid w:val="009E129F"/>
    <w:rsid w:val="009E1A4D"/>
    <w:rsid w:val="009E2EA1"/>
    <w:rsid w:val="009E57AB"/>
    <w:rsid w:val="009F3949"/>
    <w:rsid w:val="00A04BE9"/>
    <w:rsid w:val="00A12511"/>
    <w:rsid w:val="00A277FA"/>
    <w:rsid w:val="00A33B5E"/>
    <w:rsid w:val="00A614AC"/>
    <w:rsid w:val="00A64E32"/>
    <w:rsid w:val="00A742D3"/>
    <w:rsid w:val="00A830EC"/>
    <w:rsid w:val="00A87E96"/>
    <w:rsid w:val="00A97D51"/>
    <w:rsid w:val="00AA7B67"/>
    <w:rsid w:val="00AB2394"/>
    <w:rsid w:val="00AC3BF3"/>
    <w:rsid w:val="00AD2159"/>
    <w:rsid w:val="00AF34BE"/>
    <w:rsid w:val="00B12070"/>
    <w:rsid w:val="00B14871"/>
    <w:rsid w:val="00B1659E"/>
    <w:rsid w:val="00B1763C"/>
    <w:rsid w:val="00B30E3B"/>
    <w:rsid w:val="00B3337C"/>
    <w:rsid w:val="00B3644E"/>
    <w:rsid w:val="00B43B7C"/>
    <w:rsid w:val="00B51D39"/>
    <w:rsid w:val="00B53398"/>
    <w:rsid w:val="00B62709"/>
    <w:rsid w:val="00B64F38"/>
    <w:rsid w:val="00B65B95"/>
    <w:rsid w:val="00B75C0C"/>
    <w:rsid w:val="00B76D68"/>
    <w:rsid w:val="00B77D94"/>
    <w:rsid w:val="00B942AA"/>
    <w:rsid w:val="00BA2DB9"/>
    <w:rsid w:val="00BA7684"/>
    <w:rsid w:val="00BB36ED"/>
    <w:rsid w:val="00BC349C"/>
    <w:rsid w:val="00BC3DF3"/>
    <w:rsid w:val="00BD2B2C"/>
    <w:rsid w:val="00BD5AC1"/>
    <w:rsid w:val="00BD6C60"/>
    <w:rsid w:val="00BE7148"/>
    <w:rsid w:val="00BE73F9"/>
    <w:rsid w:val="00BF320C"/>
    <w:rsid w:val="00BF6142"/>
    <w:rsid w:val="00C018E1"/>
    <w:rsid w:val="00C01C2D"/>
    <w:rsid w:val="00C02BE1"/>
    <w:rsid w:val="00C13B40"/>
    <w:rsid w:val="00C14CB7"/>
    <w:rsid w:val="00C2457B"/>
    <w:rsid w:val="00C35604"/>
    <w:rsid w:val="00C41C1B"/>
    <w:rsid w:val="00C52668"/>
    <w:rsid w:val="00C529C3"/>
    <w:rsid w:val="00C55B43"/>
    <w:rsid w:val="00C57F9B"/>
    <w:rsid w:val="00C7007A"/>
    <w:rsid w:val="00C84FF5"/>
    <w:rsid w:val="00C93DA5"/>
    <w:rsid w:val="00C96678"/>
    <w:rsid w:val="00CB5309"/>
    <w:rsid w:val="00CB5F19"/>
    <w:rsid w:val="00CC70F7"/>
    <w:rsid w:val="00CD368D"/>
    <w:rsid w:val="00CF5C74"/>
    <w:rsid w:val="00D03CE0"/>
    <w:rsid w:val="00D1206A"/>
    <w:rsid w:val="00D12742"/>
    <w:rsid w:val="00D316B8"/>
    <w:rsid w:val="00D5601D"/>
    <w:rsid w:val="00D56481"/>
    <w:rsid w:val="00D64258"/>
    <w:rsid w:val="00D777F1"/>
    <w:rsid w:val="00D83F32"/>
    <w:rsid w:val="00D87486"/>
    <w:rsid w:val="00D903BF"/>
    <w:rsid w:val="00D9323C"/>
    <w:rsid w:val="00D933D7"/>
    <w:rsid w:val="00D940A6"/>
    <w:rsid w:val="00DA021C"/>
    <w:rsid w:val="00DA4F1A"/>
    <w:rsid w:val="00DA6A6E"/>
    <w:rsid w:val="00DA6B12"/>
    <w:rsid w:val="00DB44E4"/>
    <w:rsid w:val="00DC001E"/>
    <w:rsid w:val="00DC4A5F"/>
    <w:rsid w:val="00DD0A56"/>
    <w:rsid w:val="00DF32B4"/>
    <w:rsid w:val="00E022A6"/>
    <w:rsid w:val="00E079D5"/>
    <w:rsid w:val="00E16BF7"/>
    <w:rsid w:val="00E52FC0"/>
    <w:rsid w:val="00E65B5E"/>
    <w:rsid w:val="00E661E3"/>
    <w:rsid w:val="00E77390"/>
    <w:rsid w:val="00E77561"/>
    <w:rsid w:val="00E7763C"/>
    <w:rsid w:val="00E96AD3"/>
    <w:rsid w:val="00EA2142"/>
    <w:rsid w:val="00EA7EAE"/>
    <w:rsid w:val="00ED1298"/>
    <w:rsid w:val="00EE07E0"/>
    <w:rsid w:val="00EF54DE"/>
    <w:rsid w:val="00F02A36"/>
    <w:rsid w:val="00F15975"/>
    <w:rsid w:val="00F21725"/>
    <w:rsid w:val="00F26BCD"/>
    <w:rsid w:val="00F3169C"/>
    <w:rsid w:val="00F337B1"/>
    <w:rsid w:val="00F51C98"/>
    <w:rsid w:val="00F5696F"/>
    <w:rsid w:val="00F6281C"/>
    <w:rsid w:val="00F64C94"/>
    <w:rsid w:val="00F671B0"/>
    <w:rsid w:val="00F7329C"/>
    <w:rsid w:val="00F8336D"/>
    <w:rsid w:val="00F92765"/>
    <w:rsid w:val="00FA26C9"/>
    <w:rsid w:val="00FB4BCB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1E4AA-61FB-440D-B8C9-41237CAC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2019-03-20T08:29:00Z</dcterms:created>
  <dcterms:modified xsi:type="dcterms:W3CDTF">2019-03-21T02:24:00Z</dcterms:modified>
</cp:coreProperties>
</file>