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E706E" w14:textId="77777777" w:rsidR="00C57001" w:rsidRPr="00B719CD" w:rsidRDefault="006D684A" w:rsidP="00F30908">
      <w:pPr>
        <w:pStyle w:val="Title"/>
        <w:ind w:left="-709"/>
        <w:rPr>
          <w:iCs/>
          <w:smallCaps/>
          <w:spacing w:val="0"/>
        </w:rPr>
      </w:pPr>
      <w:bookmarkStart w:id="0" w:name="_GoBack"/>
      <w:bookmarkEnd w:id="0"/>
      <w:r w:rsidRPr="00B719CD">
        <w:rPr>
          <w:spacing w:val="0"/>
        </w:rPr>
        <w:t>Explanation of the National Disability Insurance Scheme (</w:t>
      </w:r>
      <w:r w:rsidR="00981D87" w:rsidRPr="00B719CD">
        <w:rPr>
          <w:spacing w:val="0"/>
        </w:rPr>
        <w:t>Nominees</w:t>
      </w:r>
      <w:r w:rsidRPr="00B719CD">
        <w:rPr>
          <w:spacing w:val="0"/>
        </w:rPr>
        <w:t>) Rules 2021</w:t>
      </w:r>
    </w:p>
    <w:p w14:paraId="617C17C8" w14:textId="77777777" w:rsidR="0054713E" w:rsidRPr="00FE4A3A" w:rsidRDefault="006D684A" w:rsidP="006D684A">
      <w:pPr>
        <w:pStyle w:val="Subtitle"/>
        <w:ind w:left="-709"/>
      </w:pPr>
      <w:r>
        <w:t xml:space="preserve">This document has been prepared for consultation on the proposed changes to the National Disability Insurance Scheme. </w:t>
      </w:r>
    </w:p>
    <w:p w14:paraId="70A93C1B" w14:textId="77777777" w:rsidR="0094563F" w:rsidRDefault="0094563F" w:rsidP="004F77F4">
      <w:pPr>
        <w:spacing w:before="800"/>
        <w:ind w:left="-709"/>
        <w:rPr>
          <w:i/>
          <w:iCs/>
          <w:smallCaps/>
        </w:rPr>
        <w:sectPr w:rsidR="0094563F" w:rsidSect="00A74769">
          <w:headerReference w:type="even" r:id="rId8"/>
          <w:footerReference w:type="even" r:id="rId9"/>
          <w:footerReference w:type="default" r:id="rId10"/>
          <w:headerReference w:type="first" r:id="rId11"/>
          <w:footerReference w:type="first" r:id="rId12"/>
          <w:pgSz w:w="11906" w:h="16838"/>
          <w:pgMar w:top="1440" w:right="1440" w:bottom="1440" w:left="1440" w:header="283" w:footer="0" w:gutter="0"/>
          <w:cols w:space="708"/>
          <w:titlePg/>
          <w:docGrid w:linePitch="360"/>
        </w:sectPr>
      </w:pPr>
    </w:p>
    <w:p w14:paraId="2773B998" w14:textId="77777777" w:rsidR="00337926" w:rsidRDefault="006D684A" w:rsidP="00E668B3">
      <w:pPr>
        <w:pStyle w:val="Heading1"/>
        <w:spacing w:before="240"/>
        <w:contextualSpacing w:val="0"/>
      </w:pPr>
      <w:r>
        <w:lastRenderedPageBreak/>
        <w:t>Purpose of this document</w:t>
      </w:r>
    </w:p>
    <w:p w14:paraId="1DA3B158" w14:textId="50567461" w:rsidR="00337926" w:rsidRDefault="006D684A" w:rsidP="00E668B3">
      <w:pPr>
        <w:spacing w:before="200" w:after="0"/>
      </w:pPr>
      <w:r>
        <w:t xml:space="preserve">This document has been prepared to assist readers understand proposed changes to the </w:t>
      </w:r>
      <w:r w:rsidRPr="006D684A">
        <w:rPr>
          <w:i/>
        </w:rPr>
        <w:t>National Disability Insuran</w:t>
      </w:r>
      <w:r>
        <w:rPr>
          <w:i/>
        </w:rPr>
        <w:t>ce Scheme (</w:t>
      </w:r>
      <w:r w:rsidR="00981D87">
        <w:rPr>
          <w:i/>
        </w:rPr>
        <w:t>Nominees</w:t>
      </w:r>
      <w:r>
        <w:rPr>
          <w:i/>
        </w:rPr>
        <w:t>) Rules 2013</w:t>
      </w:r>
      <w:r w:rsidR="00B719CD">
        <w:rPr>
          <w:i/>
        </w:rPr>
        <w:t> </w:t>
      </w:r>
      <w:r w:rsidRPr="006D684A">
        <w:t>(</w:t>
      </w:r>
      <w:r w:rsidR="004A31F6">
        <w:t>‘</w:t>
      </w:r>
      <w:r w:rsidRPr="006D684A">
        <w:t xml:space="preserve">the </w:t>
      </w:r>
      <w:r w:rsidR="004A31F6">
        <w:t xml:space="preserve">2013 Nominees </w:t>
      </w:r>
      <w:r w:rsidRPr="006D684A">
        <w:t>Rules</w:t>
      </w:r>
      <w:r w:rsidR="004A31F6">
        <w:t>’</w:t>
      </w:r>
      <w:r>
        <w:rPr>
          <w:i/>
        </w:rPr>
        <w:t xml:space="preserve">) </w:t>
      </w:r>
      <w:r>
        <w:t>to assist with pub</w:t>
      </w:r>
      <w:r w:rsidR="00761037">
        <w:t>l</w:t>
      </w:r>
      <w:r>
        <w:t xml:space="preserve">ic consultation on the </w:t>
      </w:r>
      <w:r w:rsidR="004A31F6" w:rsidRPr="00C124B7">
        <w:rPr>
          <w:i/>
        </w:rPr>
        <w:t>National Disability Insurance Scheme (Nominees</w:t>
      </w:r>
      <w:r w:rsidR="004A31F6" w:rsidRPr="004A31F6">
        <w:rPr>
          <w:i/>
        </w:rPr>
        <w:t xml:space="preserve">) </w:t>
      </w:r>
      <w:r w:rsidRPr="00E668B3">
        <w:rPr>
          <w:i/>
        </w:rPr>
        <w:t>Rules</w:t>
      </w:r>
      <w:r w:rsidR="004A31F6" w:rsidRPr="00E668B3">
        <w:rPr>
          <w:i/>
        </w:rPr>
        <w:t xml:space="preserve"> 2021</w:t>
      </w:r>
      <w:r w:rsidR="004A31F6">
        <w:t xml:space="preserve"> (‘the 2021 Nominees Rules’)</w:t>
      </w:r>
      <w:r>
        <w:t xml:space="preserve">. </w:t>
      </w:r>
    </w:p>
    <w:p w14:paraId="2BD74E7E" w14:textId="51A9FBD2" w:rsidR="006D684A" w:rsidRDefault="006D684A" w:rsidP="00E668B3">
      <w:pPr>
        <w:spacing w:before="200" w:after="0"/>
      </w:pPr>
      <w:r>
        <w:t>Changes to the</w:t>
      </w:r>
      <w:r w:rsidR="004A31F6">
        <w:t xml:space="preserve"> 2013 Nominees</w:t>
      </w:r>
      <w:r>
        <w:t xml:space="preserve"> Rules </w:t>
      </w:r>
      <w:proofErr w:type="gramStart"/>
      <w:r>
        <w:t>are being made</w:t>
      </w:r>
      <w:proofErr w:type="gramEnd"/>
      <w:r>
        <w:t xml:space="preserve"> as part of broader changes to</w:t>
      </w:r>
      <w:r w:rsidR="00B719CD">
        <w:t> </w:t>
      </w:r>
      <w:r>
        <w:t>the National Disability Insurance Scheme</w:t>
      </w:r>
      <w:r w:rsidR="004A31F6">
        <w:t xml:space="preserve"> (NDIS), set out in the National Disability Insurance Scheme (Participant Service Guarantee</w:t>
      </w:r>
      <w:r w:rsidR="00B719CD">
        <w:t>s and Other Measures) Bill 2021 </w:t>
      </w:r>
      <w:r w:rsidR="004A31F6">
        <w:t>(‘the Bill’)</w:t>
      </w:r>
      <w:r>
        <w:t>. The changes aim to improve participant experience</w:t>
      </w:r>
      <w:r w:rsidR="00981D87">
        <w:t xml:space="preserve"> by streamlining administrative process</w:t>
      </w:r>
      <w:r w:rsidR="00F53660">
        <w:t>es</w:t>
      </w:r>
      <w:r w:rsidR="00981D87">
        <w:t xml:space="preserve"> and removing red tape. The changes also reflect the transition of the NDIS to a full scheme available across Australia.</w:t>
      </w:r>
    </w:p>
    <w:p w14:paraId="7DEB0339" w14:textId="2E067993" w:rsidR="006D684A" w:rsidRDefault="006D684A" w:rsidP="00E668B3">
      <w:pPr>
        <w:spacing w:before="200" w:after="0"/>
        <w:rPr>
          <w:rStyle w:val="Hyperlink"/>
          <w:sz w:val="24"/>
        </w:rPr>
      </w:pPr>
      <w:r>
        <w:t xml:space="preserve">Information on all of the proposed changes </w:t>
      </w:r>
      <w:proofErr w:type="gramStart"/>
      <w:r>
        <w:t>can be found</w:t>
      </w:r>
      <w:proofErr w:type="gramEnd"/>
      <w:r>
        <w:t xml:space="preserve"> on the DSS Engage website at</w:t>
      </w:r>
      <w:r w:rsidR="004A31F6">
        <w:t xml:space="preserve"> </w:t>
      </w:r>
      <w:hyperlink r:id="rId13" w:history="1">
        <w:r w:rsidR="004A31F6" w:rsidRPr="000B6322">
          <w:rPr>
            <w:rStyle w:val="Hyperlink"/>
            <w:sz w:val="24"/>
          </w:rPr>
          <w:t>https://engage.dss.gov.au</w:t>
        </w:r>
      </w:hyperlink>
      <w:r w:rsidR="00F53660">
        <w:rPr>
          <w:rStyle w:val="Hyperlink"/>
          <w:sz w:val="24"/>
        </w:rPr>
        <w:t>.</w:t>
      </w:r>
    </w:p>
    <w:p w14:paraId="3BE79E8A" w14:textId="77777777" w:rsidR="00676362" w:rsidRDefault="00676362" w:rsidP="00676362">
      <w:pPr>
        <w:spacing w:before="200" w:after="0"/>
      </w:pPr>
    </w:p>
    <w:p w14:paraId="3FB9DF49" w14:textId="77777777" w:rsidR="006D684A" w:rsidRDefault="006D684A" w:rsidP="00E668B3">
      <w:pPr>
        <w:pStyle w:val="Heading1"/>
        <w:spacing w:before="240"/>
        <w:contextualSpacing w:val="0"/>
      </w:pPr>
      <w:r>
        <w:t>Providing feedback on the Rules</w:t>
      </w:r>
    </w:p>
    <w:p w14:paraId="58B7D47A" w14:textId="6C626503" w:rsidR="00981D87" w:rsidRDefault="006D684A" w:rsidP="00E668B3">
      <w:pPr>
        <w:spacing w:before="200" w:after="0"/>
      </w:pPr>
      <w:r>
        <w:t>If you have feedback on the</w:t>
      </w:r>
      <w:r w:rsidR="004A31F6">
        <w:t xml:space="preserve"> 2021 Nominees</w:t>
      </w:r>
      <w:r>
        <w:t xml:space="preserve"> </w:t>
      </w:r>
      <w:proofErr w:type="gramStart"/>
      <w:r>
        <w:t>Rules</w:t>
      </w:r>
      <w:proofErr w:type="gramEnd"/>
      <w:r w:rsidR="00981D87">
        <w:t xml:space="preserve"> you can make a submission via email or through the post.</w:t>
      </w:r>
    </w:p>
    <w:p w14:paraId="1F5F27CF" w14:textId="77777777" w:rsidR="00981D87" w:rsidRDefault="00981D87" w:rsidP="00E668B3">
      <w:pPr>
        <w:spacing w:before="200" w:after="0"/>
      </w:pPr>
      <w:r>
        <w:t>Some things you might want to think about in your submission:</w:t>
      </w:r>
    </w:p>
    <w:p w14:paraId="208701B9" w14:textId="77777777" w:rsidR="00981D87" w:rsidRDefault="00981D87" w:rsidP="00E668B3">
      <w:pPr>
        <w:pStyle w:val="ListParagraph"/>
        <w:numPr>
          <w:ilvl w:val="0"/>
          <w:numId w:val="4"/>
        </w:numPr>
        <w:spacing w:before="200" w:after="0"/>
        <w:ind w:left="357" w:hanging="357"/>
      </w:pPr>
      <w:r>
        <w:t>Is it clear how the new ideas in the Rules will work?</w:t>
      </w:r>
    </w:p>
    <w:p w14:paraId="7659E1A8" w14:textId="77777777" w:rsidR="00981D87" w:rsidRDefault="00981D87" w:rsidP="00E668B3">
      <w:pPr>
        <w:pStyle w:val="ListParagraph"/>
        <w:numPr>
          <w:ilvl w:val="0"/>
          <w:numId w:val="4"/>
        </w:numPr>
        <w:spacing w:before="200" w:after="0"/>
        <w:ind w:left="357" w:hanging="357"/>
      </w:pPr>
      <w:proofErr w:type="gramStart"/>
      <w:r>
        <w:t>Could the new ideas in the Rules cause problems?</w:t>
      </w:r>
      <w:proofErr w:type="gramEnd"/>
    </w:p>
    <w:p w14:paraId="7132E6DC" w14:textId="77777777" w:rsidR="00981D87" w:rsidRDefault="00981D87" w:rsidP="00E668B3">
      <w:pPr>
        <w:pStyle w:val="ListParagraph"/>
        <w:numPr>
          <w:ilvl w:val="0"/>
          <w:numId w:val="4"/>
        </w:numPr>
        <w:spacing w:before="200" w:after="0"/>
        <w:ind w:left="357" w:hanging="357"/>
      </w:pPr>
      <w:r>
        <w:t>Any other general comments</w:t>
      </w:r>
    </w:p>
    <w:p w14:paraId="48CF7770" w14:textId="77777777" w:rsidR="00981D87" w:rsidRDefault="00981D87" w:rsidP="00E668B3">
      <w:pPr>
        <w:spacing w:before="200" w:after="0"/>
      </w:pPr>
      <w:r>
        <w:t xml:space="preserve">You can email your submissions </w:t>
      </w:r>
      <w:proofErr w:type="gramStart"/>
      <w:r>
        <w:t>to:</w:t>
      </w:r>
      <w:proofErr w:type="gramEnd"/>
      <w:r>
        <w:t xml:space="preserve"> </w:t>
      </w:r>
      <w:hyperlink r:id="rId14" w:history="1">
        <w:r w:rsidRPr="00C2665D">
          <w:rPr>
            <w:rStyle w:val="Hyperlink"/>
            <w:sz w:val="24"/>
          </w:rPr>
          <w:t>NDISConsultations@dss.gov.au</w:t>
        </w:r>
      </w:hyperlink>
    </w:p>
    <w:p w14:paraId="5A25E4B8" w14:textId="77777777" w:rsidR="00981D87" w:rsidRDefault="00981D87" w:rsidP="00E668B3">
      <w:pPr>
        <w:spacing w:before="200" w:after="0"/>
      </w:pPr>
      <w:r>
        <w:t xml:space="preserve">Hard copy responses </w:t>
      </w:r>
      <w:proofErr w:type="gramStart"/>
      <w:r>
        <w:t>can be sent</w:t>
      </w:r>
      <w:proofErr w:type="gramEnd"/>
      <w:r>
        <w:t xml:space="preserve"> to:</w:t>
      </w:r>
    </w:p>
    <w:p w14:paraId="7AC4494C" w14:textId="77777777" w:rsidR="00981D87" w:rsidRDefault="00981D87" w:rsidP="00E668B3">
      <w:pPr>
        <w:spacing w:before="200" w:after="0"/>
        <w:ind w:left="720"/>
      </w:pPr>
      <w:r>
        <w:t>NDIS Act Review Consultations</w:t>
      </w:r>
    </w:p>
    <w:p w14:paraId="573CDC5F" w14:textId="77777777" w:rsidR="00981D87" w:rsidRDefault="00981D87" w:rsidP="00E668B3">
      <w:pPr>
        <w:spacing w:before="200" w:after="0"/>
        <w:ind w:left="720"/>
        <w:contextualSpacing/>
      </w:pPr>
      <w:r>
        <w:t>GPO Box 9820</w:t>
      </w:r>
    </w:p>
    <w:p w14:paraId="54DF1AC7" w14:textId="77777777" w:rsidR="00981D87" w:rsidRPr="00DD1339" w:rsidRDefault="00981D87" w:rsidP="00E668B3">
      <w:pPr>
        <w:spacing w:before="200" w:after="0"/>
        <w:ind w:left="720"/>
        <w:contextualSpacing/>
      </w:pPr>
      <w:r>
        <w:t>CANBERRA ACT 2610</w:t>
      </w:r>
    </w:p>
    <w:p w14:paraId="0E131E36" w14:textId="77777777" w:rsidR="006D684A" w:rsidRPr="006D684A" w:rsidRDefault="00981D87" w:rsidP="00E668B3">
      <w:pPr>
        <w:spacing w:before="200" w:after="0"/>
      </w:pPr>
      <w:r>
        <w:t xml:space="preserve">If you </w:t>
      </w:r>
      <w:proofErr w:type="gramStart"/>
      <w:r>
        <w:t>have</w:t>
      </w:r>
      <w:proofErr w:type="gramEnd"/>
      <w:r>
        <w:t xml:space="preserve"> any questions please contact: </w:t>
      </w:r>
      <w:hyperlink r:id="rId15" w:history="1">
        <w:r w:rsidRPr="00C2665D">
          <w:rPr>
            <w:rStyle w:val="Hyperlink"/>
            <w:sz w:val="24"/>
          </w:rPr>
          <w:t>NDISConsultations@dss.gov.au</w:t>
        </w:r>
      </w:hyperlink>
    </w:p>
    <w:p w14:paraId="0E7AAFE6" w14:textId="77777777" w:rsidR="006D684A" w:rsidRDefault="006D684A">
      <w:pPr>
        <w:spacing w:before="0" w:after="200" w:line="276" w:lineRule="auto"/>
        <w:rPr>
          <w:rFonts w:ascii="Georgia" w:eastAsiaTheme="majorEastAsia" w:hAnsi="Georgia" w:cstheme="majorBidi"/>
          <w:bCs/>
          <w:color w:val="005A70"/>
          <w:sz w:val="32"/>
          <w:szCs w:val="32"/>
        </w:rPr>
      </w:pPr>
      <w:r>
        <w:rPr>
          <w:szCs w:val="32"/>
        </w:rPr>
        <w:br w:type="page"/>
      </w:r>
    </w:p>
    <w:p w14:paraId="13BAB976" w14:textId="77777777" w:rsidR="006D684A" w:rsidRPr="00E668B3" w:rsidRDefault="006D684A" w:rsidP="00E668B3">
      <w:pPr>
        <w:pStyle w:val="Heading2"/>
        <w:rPr>
          <w:rStyle w:val="BookTitle"/>
          <w:rFonts w:asciiTheme="majorHAnsi" w:eastAsiaTheme="minorHAnsi" w:hAnsiTheme="majorHAnsi" w:cstheme="minorHAnsi"/>
          <w:bCs w:val="0"/>
          <w:i w:val="0"/>
          <w:iCs w:val="0"/>
          <w:smallCaps w:val="0"/>
          <w:spacing w:val="0"/>
          <w:sz w:val="36"/>
          <w:szCs w:val="36"/>
        </w:rPr>
      </w:pPr>
      <w:r w:rsidRPr="00E668B3">
        <w:rPr>
          <w:rFonts w:asciiTheme="majorHAnsi" w:hAnsiTheme="majorHAnsi" w:cstheme="minorHAnsi"/>
          <w:sz w:val="36"/>
          <w:szCs w:val="36"/>
        </w:rPr>
        <w:lastRenderedPageBreak/>
        <w:t>EXPLANATION OF THE NATIONAL DISABILITY INSURANCE SCHEME (</w:t>
      </w:r>
      <w:r w:rsidR="00981D87" w:rsidRPr="00E668B3">
        <w:rPr>
          <w:rFonts w:asciiTheme="majorHAnsi" w:hAnsiTheme="majorHAnsi" w:cstheme="minorHAnsi"/>
          <w:caps/>
          <w:sz w:val="36"/>
          <w:szCs w:val="36"/>
        </w:rPr>
        <w:t>Nominees</w:t>
      </w:r>
      <w:r w:rsidRPr="00E668B3">
        <w:rPr>
          <w:rFonts w:asciiTheme="majorHAnsi" w:hAnsiTheme="majorHAnsi" w:cstheme="minorHAnsi"/>
          <w:sz w:val="36"/>
          <w:szCs w:val="36"/>
        </w:rPr>
        <w:t xml:space="preserve">) RULES </w:t>
      </w:r>
      <w:r w:rsidRPr="00E668B3">
        <w:rPr>
          <w:rFonts w:asciiTheme="majorHAnsi" w:hAnsiTheme="majorHAnsi" w:cstheme="minorHAnsi"/>
          <w:bCs w:val="0"/>
          <w:sz w:val="36"/>
          <w:szCs w:val="36"/>
        </w:rPr>
        <w:t>2021</w:t>
      </w:r>
    </w:p>
    <w:p w14:paraId="7D69B277" w14:textId="1DEB6A57" w:rsidR="00981D87" w:rsidRPr="00981D87" w:rsidRDefault="00F53660" w:rsidP="00E668B3">
      <w:pPr>
        <w:pStyle w:val="Heading2"/>
        <w:spacing w:before="200" w:after="0" w:line="280" w:lineRule="atLeast"/>
        <w:rPr>
          <w:rFonts w:ascii="Arial" w:eastAsia="Times New Roman" w:hAnsi="Arial" w:cs="Times New Roman"/>
          <w:bCs w:val="0"/>
          <w:color w:val="auto"/>
          <w:sz w:val="24"/>
          <w:szCs w:val="24"/>
        </w:rPr>
      </w:pPr>
      <w:r>
        <w:rPr>
          <w:rFonts w:ascii="Arial" w:eastAsia="Times New Roman" w:hAnsi="Arial" w:cs="Times New Roman"/>
          <w:bCs w:val="0"/>
          <w:color w:val="auto"/>
          <w:sz w:val="24"/>
          <w:szCs w:val="24"/>
        </w:rPr>
        <w:t xml:space="preserve">The </w:t>
      </w:r>
      <w:r w:rsidR="00A17D12">
        <w:rPr>
          <w:rFonts w:ascii="Arial" w:eastAsia="Times New Roman" w:hAnsi="Arial" w:cs="Times New Roman"/>
          <w:bCs w:val="0"/>
          <w:color w:val="auto"/>
          <w:sz w:val="24"/>
          <w:szCs w:val="24"/>
        </w:rPr>
        <w:t>Nominees</w:t>
      </w:r>
      <w:r w:rsidR="00981D87" w:rsidRPr="00981D87">
        <w:rPr>
          <w:rFonts w:ascii="Arial" w:eastAsia="Times New Roman" w:hAnsi="Arial" w:cs="Times New Roman"/>
          <w:bCs w:val="0"/>
          <w:color w:val="auto"/>
          <w:sz w:val="24"/>
          <w:szCs w:val="24"/>
        </w:rPr>
        <w:t xml:space="preserve"> Rules prescribe matters relating to</w:t>
      </w:r>
      <w:r w:rsidR="00B719CD">
        <w:rPr>
          <w:rFonts w:ascii="Arial" w:eastAsia="Times New Roman" w:hAnsi="Arial" w:cs="Times New Roman"/>
          <w:bCs w:val="0"/>
          <w:color w:val="auto"/>
          <w:sz w:val="24"/>
          <w:szCs w:val="24"/>
        </w:rPr>
        <w:t xml:space="preserve"> nominees, who </w:t>
      </w:r>
      <w:proofErr w:type="gramStart"/>
      <w:r w:rsidR="00B719CD">
        <w:rPr>
          <w:rFonts w:ascii="Arial" w:eastAsia="Times New Roman" w:hAnsi="Arial" w:cs="Times New Roman"/>
          <w:bCs w:val="0"/>
          <w:color w:val="auto"/>
          <w:sz w:val="24"/>
          <w:szCs w:val="24"/>
        </w:rPr>
        <w:t>are appointed</w:t>
      </w:r>
      <w:proofErr w:type="gramEnd"/>
      <w:r w:rsidR="00B719CD">
        <w:rPr>
          <w:rFonts w:ascii="Arial" w:eastAsia="Times New Roman" w:hAnsi="Arial" w:cs="Times New Roman"/>
          <w:bCs w:val="0"/>
          <w:color w:val="auto"/>
          <w:sz w:val="24"/>
          <w:szCs w:val="24"/>
        </w:rPr>
        <w:t xml:space="preserve"> to </w:t>
      </w:r>
      <w:r w:rsidR="00981D87" w:rsidRPr="00981D87">
        <w:rPr>
          <w:rFonts w:ascii="Arial" w:eastAsia="Times New Roman" w:hAnsi="Arial" w:cs="Times New Roman"/>
          <w:bCs w:val="0"/>
          <w:color w:val="auto"/>
          <w:sz w:val="24"/>
          <w:szCs w:val="24"/>
        </w:rPr>
        <w:t xml:space="preserve">undertake certain acts on behalf of a participant under, or for the purposes of, the Act. The </w:t>
      </w:r>
      <w:r w:rsidR="00A17D12">
        <w:rPr>
          <w:rFonts w:ascii="Arial" w:eastAsia="Times New Roman" w:hAnsi="Arial" w:cs="Times New Roman"/>
          <w:bCs w:val="0"/>
          <w:color w:val="auto"/>
          <w:sz w:val="24"/>
          <w:szCs w:val="24"/>
        </w:rPr>
        <w:t xml:space="preserve">Nominees </w:t>
      </w:r>
      <w:r w:rsidR="00981D87" w:rsidRPr="00981D87">
        <w:rPr>
          <w:rFonts w:ascii="Arial" w:eastAsia="Times New Roman" w:hAnsi="Arial" w:cs="Times New Roman"/>
          <w:bCs w:val="0"/>
          <w:color w:val="auto"/>
          <w:sz w:val="24"/>
          <w:szCs w:val="24"/>
        </w:rPr>
        <w:t xml:space="preserve">Rules prescribe matters relating to whether a nominee </w:t>
      </w:r>
      <w:proofErr w:type="gramStart"/>
      <w:r w:rsidR="00981D87" w:rsidRPr="00981D87">
        <w:rPr>
          <w:rFonts w:ascii="Arial" w:eastAsia="Times New Roman" w:hAnsi="Arial" w:cs="Times New Roman"/>
          <w:bCs w:val="0"/>
          <w:color w:val="auto"/>
          <w:sz w:val="24"/>
          <w:szCs w:val="24"/>
        </w:rPr>
        <w:t>should be appointed</w:t>
      </w:r>
      <w:proofErr w:type="gramEnd"/>
      <w:r w:rsidR="00981D87" w:rsidRPr="00981D87">
        <w:rPr>
          <w:rFonts w:ascii="Arial" w:eastAsia="Times New Roman" w:hAnsi="Arial" w:cs="Times New Roman"/>
          <w:bCs w:val="0"/>
          <w:color w:val="auto"/>
          <w:sz w:val="24"/>
          <w:szCs w:val="24"/>
        </w:rPr>
        <w:t xml:space="preserve">, who should be appointed as a nominee, the duties of nominees and the cancellation and suspension of nominee appointments. </w:t>
      </w:r>
    </w:p>
    <w:p w14:paraId="54B21563" w14:textId="0CA5EC57" w:rsidR="00981D87" w:rsidRDefault="00981D87" w:rsidP="00E668B3">
      <w:pPr>
        <w:spacing w:before="200" w:after="0"/>
        <w:ind w:right="-144"/>
        <w:rPr>
          <w:rFonts w:cs="Arial"/>
        </w:rPr>
      </w:pPr>
      <w:r>
        <w:t xml:space="preserve">The 2013 </w:t>
      </w:r>
      <w:r w:rsidR="00A17D12">
        <w:t xml:space="preserve">Nominees </w:t>
      </w:r>
      <w:r>
        <w:t>Rules are being updated to r</w:t>
      </w:r>
      <w:r w:rsidR="00B719CD">
        <w:t>eflect language used in </w:t>
      </w:r>
      <w:r>
        <w:t>the National Disability Insurance Scheme (Participant Service Guarantee and Other Measures) Bill 2021(the Bill)</w:t>
      </w:r>
      <w:r w:rsidR="00F53660">
        <w:t xml:space="preserve">, which amends the </w:t>
      </w:r>
      <w:r w:rsidR="00F53660">
        <w:rPr>
          <w:i/>
        </w:rPr>
        <w:t>National Disability Insurance Scheme</w:t>
      </w:r>
      <w:r w:rsidR="00F53660">
        <w:t xml:space="preserve"> </w:t>
      </w:r>
      <w:r w:rsidRPr="00E668B3">
        <w:rPr>
          <w:i/>
        </w:rPr>
        <w:t>Act</w:t>
      </w:r>
      <w:r w:rsidR="00F53660">
        <w:rPr>
          <w:i/>
        </w:rPr>
        <w:t xml:space="preserve"> 2013 </w:t>
      </w:r>
      <w:r w:rsidR="00F53660">
        <w:t>(‘the Act’).</w:t>
      </w:r>
    </w:p>
    <w:p w14:paraId="4EEB59B8" w14:textId="77777777" w:rsidR="002A6BB1" w:rsidRDefault="002A6BB1" w:rsidP="00E668B3">
      <w:pPr>
        <w:spacing w:before="200" w:after="0"/>
        <w:rPr>
          <w:rFonts w:cs="Arial"/>
        </w:rPr>
      </w:pPr>
      <w:r>
        <w:rPr>
          <w:rFonts w:cs="Arial"/>
        </w:rPr>
        <w:t>The 2021 Nominees Rules will prescribe the same matters as the 2013 Nominees Rules as well as application, saving and transitional provisions to ensure the smooth transition from the 2013 Nominees Rules.</w:t>
      </w:r>
    </w:p>
    <w:p w14:paraId="35DDD11E" w14:textId="77777777" w:rsidR="006D684A" w:rsidRPr="00E668B3" w:rsidRDefault="006D684A" w:rsidP="006D684A">
      <w:pPr>
        <w:pStyle w:val="Heading2"/>
        <w:rPr>
          <w:rStyle w:val="BookTitle"/>
          <w:rFonts w:cs="Arial"/>
          <w:b/>
          <w:i w:val="0"/>
          <w:iCs w:val="0"/>
          <w:smallCaps w:val="0"/>
          <w:spacing w:val="0"/>
          <w:sz w:val="36"/>
          <w:szCs w:val="36"/>
        </w:rPr>
      </w:pPr>
      <w:r w:rsidRPr="00E668B3">
        <w:rPr>
          <w:rStyle w:val="BookTitle"/>
          <w:rFonts w:cs="Arial"/>
          <w:i w:val="0"/>
          <w:smallCaps w:val="0"/>
          <w:spacing w:val="0"/>
          <w:sz w:val="36"/>
          <w:szCs w:val="36"/>
        </w:rPr>
        <w:t>Background</w:t>
      </w:r>
    </w:p>
    <w:p w14:paraId="19AC4D9C" w14:textId="77777777" w:rsidR="00032962" w:rsidRDefault="00032962" w:rsidP="00032962">
      <w:pPr>
        <w:spacing w:before="200" w:after="0"/>
      </w:pPr>
      <w:r>
        <w:t xml:space="preserve">The Nominees </w:t>
      </w:r>
      <w:r>
        <w:rPr>
          <w:rFonts w:cs="Arial"/>
        </w:rPr>
        <w:t xml:space="preserve">Rules are part of broader legislative amendments proposed to the National Disability Insurance Scheme (‘NDIS’), set out in the </w:t>
      </w:r>
      <w:r>
        <w:t>National Disability Insurance Scheme (Participant Service Guarantee and Other Measures) Bill 2021(the Bill).</w:t>
      </w:r>
    </w:p>
    <w:p w14:paraId="022A07C2" w14:textId="5F77A3DC" w:rsidR="00032962" w:rsidRDefault="00032962" w:rsidP="00032962">
      <w:pPr>
        <w:spacing w:before="200" w:after="0"/>
      </w:pPr>
      <w:r w:rsidRPr="007A7FC0">
        <w:t xml:space="preserve">The Bill amends the </w:t>
      </w:r>
      <w:r w:rsidRPr="007A7FC0">
        <w:rPr>
          <w:i/>
        </w:rPr>
        <w:t xml:space="preserve">National Disability Insurance Scheme Act 2013 </w:t>
      </w:r>
      <w:r w:rsidRPr="007A7FC0">
        <w:t>(the Act) to</w:t>
      </w:r>
      <w:r>
        <w:t> </w:t>
      </w:r>
      <w:r w:rsidRPr="007A7FC0">
        <w:t>legislate the Participant Service Guarantee, streamline administrative process</w:t>
      </w:r>
      <w:r w:rsidR="00F53660">
        <w:t>es</w:t>
      </w:r>
      <w:r w:rsidRPr="007A7FC0">
        <w:t xml:space="preserve"> and</w:t>
      </w:r>
      <w:r w:rsidR="004806DE">
        <w:t xml:space="preserve"> remove</w:t>
      </w:r>
      <w:r w:rsidR="002C137C">
        <w:t> </w:t>
      </w:r>
      <w:r w:rsidRPr="007A7FC0">
        <w:t xml:space="preserve">red tape to improve the participant experience. </w:t>
      </w:r>
    </w:p>
    <w:p w14:paraId="217845CA" w14:textId="44A3D4F0" w:rsidR="00032962" w:rsidRPr="007A7FC0" w:rsidRDefault="00032962" w:rsidP="00032962">
      <w:pPr>
        <w:spacing w:before="200" w:after="0"/>
      </w:pPr>
      <w:r w:rsidRPr="007A7FC0">
        <w:t>The Bill also amends the Act to reflect the availability of the National Disability Insurance Scheme (NDIS) across Australia by removing concepts related solely to</w:t>
      </w:r>
      <w:r>
        <w:t> </w:t>
      </w:r>
      <w:r w:rsidRPr="007A7FC0">
        <w:t xml:space="preserve">launch and transition. </w:t>
      </w:r>
    </w:p>
    <w:p w14:paraId="3653A652" w14:textId="2C6080F9" w:rsidR="002C137C" w:rsidRDefault="00032962" w:rsidP="00032962">
      <w:pPr>
        <w:spacing w:before="200" w:after="0"/>
      </w:pPr>
      <w:r w:rsidRPr="007A7FC0">
        <w:t>The proposed changes in the Bill implement several recommendations arising out of</w:t>
      </w:r>
      <w:r>
        <w:t> </w:t>
      </w:r>
      <w:r w:rsidRPr="007A7FC0">
        <w:t>the 2019 independent review of the Act undertaken by Mr David Tune AO PSM (‘the Tune review’). The Australian Government commissioned the Tune review to</w:t>
      </w:r>
      <w:r>
        <w:t> </w:t>
      </w:r>
      <w:r w:rsidRPr="007A7FC0">
        <w:t>identify legislative barriers to improving participant and provider experiences of</w:t>
      </w:r>
      <w:r>
        <w:t> </w:t>
      </w:r>
      <w:r w:rsidR="002C137C">
        <w:t>the </w:t>
      </w:r>
      <w:r w:rsidRPr="007A7FC0">
        <w:t xml:space="preserve">NDIS. </w:t>
      </w:r>
    </w:p>
    <w:p w14:paraId="79FB8927" w14:textId="77777777" w:rsidR="002C137C" w:rsidRDefault="002C137C">
      <w:pPr>
        <w:spacing w:before="0" w:after="200" w:line="276" w:lineRule="auto"/>
      </w:pPr>
      <w:r>
        <w:br w:type="page"/>
      </w:r>
    </w:p>
    <w:p w14:paraId="1E1A2596" w14:textId="1EB8A155" w:rsidR="00032962" w:rsidRDefault="00032962" w:rsidP="00032962">
      <w:pPr>
        <w:spacing w:before="200" w:after="0"/>
      </w:pPr>
      <w:r w:rsidRPr="007A7FC0">
        <w:t>As part of the Tune review, it was identified that NDIS processes could be</w:t>
      </w:r>
      <w:r>
        <w:t> </w:t>
      </w:r>
      <w:r w:rsidRPr="007A7FC0">
        <w:t xml:space="preserve">made simpler and more straightforward, particularly </w:t>
      </w:r>
      <w:proofErr w:type="gramStart"/>
      <w:r w:rsidRPr="007A7FC0">
        <w:t>in regard to</w:t>
      </w:r>
      <w:proofErr w:type="gramEnd"/>
      <w:r w:rsidRPr="007A7FC0">
        <w:t xml:space="preserve"> ensuring supports in participant plans remained fit-for-purpose and improving the efficiency of</w:t>
      </w:r>
      <w:r>
        <w:t> </w:t>
      </w:r>
      <w:r w:rsidRPr="007A7FC0">
        <w:t xml:space="preserve">the NDIA decision-making. </w:t>
      </w:r>
    </w:p>
    <w:p w14:paraId="6C20B5BE" w14:textId="77777777" w:rsidR="00032962" w:rsidRPr="007A7FC0" w:rsidRDefault="00032962" w:rsidP="00032962">
      <w:pPr>
        <w:spacing w:before="200" w:after="0"/>
      </w:pPr>
      <w:r w:rsidRPr="007A7FC0">
        <w:t xml:space="preserve">The Tune review recommended providing for streamlined plan reassessment processes and introducing the ability to vary a participant’s existing plan in certain circumstances to ensure participants are able to access the benefits of funded supports as soon as possible (recommendations 20 and 21 of the Tune review). </w:t>
      </w:r>
    </w:p>
    <w:p w14:paraId="3DE93A73" w14:textId="77777777" w:rsidR="00032962" w:rsidRPr="007A7FC0" w:rsidRDefault="00032962" w:rsidP="00032962">
      <w:pPr>
        <w:spacing w:before="200" w:after="0"/>
      </w:pPr>
      <w:r w:rsidRPr="007A7FC0">
        <w:t>The Tune review also recommended providing the NDIA with additional flexibility to</w:t>
      </w:r>
      <w:r>
        <w:t> </w:t>
      </w:r>
      <w:r w:rsidRPr="007A7FC0">
        <w:t>facilitate service delivery responses in circumstances where participant choice and control is constrained, for example, because of a lack of market supply or</w:t>
      </w:r>
      <w:r>
        <w:t> </w:t>
      </w:r>
      <w:r w:rsidRPr="007A7FC0">
        <w:t xml:space="preserve">capacity. The aim is to ensure every NDIS participant </w:t>
      </w:r>
      <w:proofErr w:type="gramStart"/>
      <w:r w:rsidRPr="007A7FC0">
        <w:t>is supported</w:t>
      </w:r>
      <w:proofErr w:type="gramEnd"/>
      <w:r w:rsidRPr="007A7FC0">
        <w:t xml:space="preserve"> to maximise the benefits of their NDIS plan (recommendation 17 of the Tune review). </w:t>
      </w:r>
    </w:p>
    <w:p w14:paraId="37743481" w14:textId="5F668C84" w:rsidR="00032962" w:rsidRDefault="00032962" w:rsidP="002C137C">
      <w:pPr>
        <w:spacing w:before="200" w:after="0"/>
        <w:ind w:right="-144"/>
        <w:rPr>
          <w:rFonts w:cs="Arial"/>
        </w:rPr>
      </w:pPr>
      <w:r w:rsidRPr="007A7FC0">
        <w:t xml:space="preserve">To support the changes </w:t>
      </w:r>
      <w:proofErr w:type="gramStart"/>
      <w:r w:rsidRPr="007A7FC0">
        <w:t>being made</w:t>
      </w:r>
      <w:proofErr w:type="gramEnd"/>
      <w:r w:rsidRPr="007A7FC0">
        <w:t xml:space="preserve"> to the Act, changes to the NDIS Rules are also being made. There are </w:t>
      </w:r>
      <w:r w:rsidR="007202C3">
        <w:t>seven</w:t>
      </w:r>
      <w:r w:rsidRPr="007A7FC0">
        <w:t xml:space="preserve"> sets of NDIS Rules, including two new sets of NDIS Rules</w:t>
      </w:r>
      <w:r>
        <w:t>,</w:t>
      </w:r>
      <w:r w:rsidRPr="007A7FC0">
        <w:t xml:space="preserve"> being </w:t>
      </w:r>
      <w:r>
        <w:t>updated</w:t>
      </w:r>
      <w:r w:rsidRPr="007A7FC0">
        <w:t xml:space="preserve"> </w:t>
      </w:r>
      <w:proofErr w:type="gramStart"/>
      <w:r w:rsidRPr="007A7FC0">
        <w:t>as a result</w:t>
      </w:r>
      <w:proofErr w:type="gramEnd"/>
      <w:r w:rsidRPr="007A7FC0">
        <w:t xml:space="preserve"> of the proposed changes to the Act. </w:t>
      </w:r>
      <w:r>
        <w:rPr>
          <w:rFonts w:cs="Arial"/>
        </w:rPr>
        <w:t>These rules are:</w:t>
      </w:r>
    </w:p>
    <w:p w14:paraId="5D78731F" w14:textId="3BCBA1DF" w:rsidR="00032962" w:rsidRPr="00CA72C6" w:rsidRDefault="00032962" w:rsidP="00CA72C6">
      <w:pPr>
        <w:pStyle w:val="ListParagraph"/>
        <w:numPr>
          <w:ilvl w:val="0"/>
          <w:numId w:val="5"/>
        </w:numPr>
        <w:spacing w:before="200" w:after="0"/>
        <w:rPr>
          <w:rFonts w:cs="Arial"/>
        </w:rPr>
      </w:pPr>
      <w:r>
        <w:rPr>
          <w:rFonts w:cs="Arial"/>
          <w:i/>
        </w:rPr>
        <w:t>National Disability Insurance Scheme (Becoming a Participant) Rules 2016</w:t>
      </w:r>
    </w:p>
    <w:p w14:paraId="70E55490" w14:textId="77777777" w:rsidR="00032962" w:rsidRPr="004C76CC" w:rsidRDefault="00032962" w:rsidP="00032962">
      <w:pPr>
        <w:pStyle w:val="ListParagraph"/>
        <w:numPr>
          <w:ilvl w:val="0"/>
          <w:numId w:val="5"/>
        </w:numPr>
        <w:spacing w:before="200" w:after="0"/>
        <w:rPr>
          <w:rFonts w:cs="Arial"/>
        </w:rPr>
      </w:pPr>
      <w:r>
        <w:rPr>
          <w:rFonts w:cs="Arial"/>
          <w:i/>
        </w:rPr>
        <w:t>National Disability Insurance Scheme (Plan Management) Rules 2013</w:t>
      </w:r>
    </w:p>
    <w:p w14:paraId="28E9F9CC" w14:textId="77777777" w:rsidR="00032962" w:rsidRPr="004C76CC" w:rsidRDefault="00032962" w:rsidP="00032962">
      <w:pPr>
        <w:pStyle w:val="ListParagraph"/>
        <w:numPr>
          <w:ilvl w:val="0"/>
          <w:numId w:val="5"/>
        </w:numPr>
        <w:spacing w:before="200" w:after="0"/>
        <w:rPr>
          <w:rFonts w:cs="Arial"/>
        </w:rPr>
      </w:pPr>
      <w:r>
        <w:rPr>
          <w:rFonts w:cs="Arial"/>
          <w:i/>
        </w:rPr>
        <w:t>National Disability Insurance Scheme (Children) Rules 2013</w:t>
      </w:r>
    </w:p>
    <w:p w14:paraId="3320C6B9" w14:textId="77777777" w:rsidR="00032962" w:rsidRPr="004C76CC" w:rsidRDefault="00032962" w:rsidP="00032962">
      <w:pPr>
        <w:pStyle w:val="ListParagraph"/>
        <w:numPr>
          <w:ilvl w:val="0"/>
          <w:numId w:val="5"/>
        </w:numPr>
        <w:spacing w:before="200" w:after="0"/>
        <w:rPr>
          <w:rFonts w:cs="Arial"/>
        </w:rPr>
      </w:pPr>
      <w:r>
        <w:rPr>
          <w:rFonts w:cs="Arial"/>
          <w:i/>
        </w:rPr>
        <w:t>National Disability Insurance Scheme (Nominees) Rules 2013</w:t>
      </w:r>
    </w:p>
    <w:p w14:paraId="0B748937" w14:textId="77777777" w:rsidR="00032962" w:rsidRPr="00E668B3" w:rsidRDefault="00032962" w:rsidP="00032962">
      <w:pPr>
        <w:pStyle w:val="ListParagraph"/>
        <w:numPr>
          <w:ilvl w:val="0"/>
          <w:numId w:val="5"/>
        </w:numPr>
        <w:spacing w:before="200" w:after="0"/>
        <w:rPr>
          <w:rFonts w:cs="Arial"/>
        </w:rPr>
      </w:pPr>
      <w:r>
        <w:rPr>
          <w:rFonts w:cs="Arial"/>
          <w:i/>
        </w:rPr>
        <w:t>National Disability Insurance Scheme (Specialist Disability Accommodation) Rules 2020</w:t>
      </w:r>
    </w:p>
    <w:p w14:paraId="10C0CCF0" w14:textId="77777777" w:rsidR="00032962" w:rsidRPr="004C76CC" w:rsidRDefault="00032962" w:rsidP="002C137C">
      <w:pPr>
        <w:pStyle w:val="ListParagraph"/>
        <w:numPr>
          <w:ilvl w:val="0"/>
          <w:numId w:val="5"/>
        </w:numPr>
        <w:spacing w:before="200" w:after="0"/>
        <w:ind w:right="-569"/>
        <w:rPr>
          <w:rFonts w:cs="Arial"/>
        </w:rPr>
      </w:pPr>
      <w:r>
        <w:rPr>
          <w:rFonts w:cs="Arial"/>
          <w:i/>
        </w:rPr>
        <w:t>National Disability Insurance Scheme (Participant Service Guarantee) Rules 2021</w:t>
      </w:r>
    </w:p>
    <w:p w14:paraId="4F82D161" w14:textId="77777777" w:rsidR="00032962" w:rsidRPr="00C525D5" w:rsidRDefault="00032962" w:rsidP="00032962">
      <w:pPr>
        <w:pStyle w:val="ListParagraph"/>
        <w:numPr>
          <w:ilvl w:val="0"/>
          <w:numId w:val="5"/>
        </w:numPr>
        <w:spacing w:before="200" w:after="0"/>
        <w:rPr>
          <w:rFonts w:cs="Arial"/>
        </w:rPr>
      </w:pPr>
      <w:r>
        <w:rPr>
          <w:rFonts w:cs="Arial"/>
          <w:i/>
        </w:rPr>
        <w:t>National Disability Insurance Scheme (Plan Administration) Rules 2021</w:t>
      </w:r>
    </w:p>
    <w:p w14:paraId="745930B6" w14:textId="2EC8CD0D" w:rsidR="00981D87" w:rsidRPr="001F5267" w:rsidRDefault="00A17D12" w:rsidP="00E668B3">
      <w:pPr>
        <w:spacing w:before="200" w:after="0"/>
      </w:pPr>
      <w:r>
        <w:t>The</w:t>
      </w:r>
      <w:r w:rsidR="00981D87" w:rsidRPr="001F5267">
        <w:t xml:space="preserve"> 2013 </w:t>
      </w:r>
      <w:r>
        <w:t xml:space="preserve">Nominees </w:t>
      </w:r>
      <w:r w:rsidR="00981D87" w:rsidRPr="001F5267">
        <w:t>Rule</w:t>
      </w:r>
      <w:r w:rsidR="00981D87">
        <w:t>s</w:t>
      </w:r>
      <w:r w:rsidR="00981D87" w:rsidRPr="001F5267">
        <w:t xml:space="preserve"> </w:t>
      </w:r>
      <w:proofErr w:type="gramStart"/>
      <w:r>
        <w:t>will be repealed and replaced by the 2021 Nominees Rules</w:t>
      </w:r>
      <w:proofErr w:type="gramEnd"/>
      <w:r>
        <w:t xml:space="preserve">. This </w:t>
      </w:r>
      <w:r w:rsidR="00981D87" w:rsidRPr="001F5267">
        <w:t>give</w:t>
      </w:r>
      <w:r>
        <w:t>s</w:t>
      </w:r>
      <w:r w:rsidR="00981D87" w:rsidRPr="001F5267">
        <w:t xml:space="preserve"> effect to recommendations within the Tune review, including recommendation 27(c) to amend the NDIS rules to reflect current best practice drafting standards.</w:t>
      </w:r>
      <w:r w:rsidR="00981D87">
        <w:t xml:space="preserve"> </w:t>
      </w:r>
      <w:r w:rsidR="00981D87" w:rsidRPr="001F5267">
        <w:t>The</w:t>
      </w:r>
      <w:r w:rsidR="00187E90">
        <w:t xml:space="preserve"> updated</w:t>
      </w:r>
      <w:r w:rsidR="00981D87" w:rsidRPr="001F5267">
        <w:t xml:space="preserve"> </w:t>
      </w:r>
      <w:r>
        <w:t xml:space="preserve">2021 Nominees </w:t>
      </w:r>
      <w:r w:rsidR="00981D87" w:rsidRPr="001F5267">
        <w:t>Rule</w:t>
      </w:r>
      <w:r w:rsidR="00981D87">
        <w:t>s</w:t>
      </w:r>
      <w:r w:rsidR="00981D87" w:rsidRPr="001F5267">
        <w:t xml:space="preserve"> </w:t>
      </w:r>
      <w:r w:rsidR="00981D87">
        <w:t>do</w:t>
      </w:r>
      <w:r w:rsidR="00981D87" w:rsidRPr="001F5267">
        <w:t xml:space="preserve"> not change the existing policy intent of the 2013</w:t>
      </w:r>
      <w:r>
        <w:t xml:space="preserve"> Nominees</w:t>
      </w:r>
      <w:r w:rsidR="00981D87" w:rsidRPr="001F5267">
        <w:t xml:space="preserve"> Rule</w:t>
      </w:r>
      <w:r w:rsidR="00981D87">
        <w:t>s</w:t>
      </w:r>
      <w:r w:rsidR="00981D87" w:rsidRPr="001F5267">
        <w:t>.</w:t>
      </w:r>
    </w:p>
    <w:p w14:paraId="1CAEB9EB" w14:textId="77777777" w:rsidR="00032962" w:rsidRDefault="00032962">
      <w:pPr>
        <w:spacing w:before="0" w:after="200" w:line="276" w:lineRule="auto"/>
        <w:rPr>
          <w:rStyle w:val="BookTitle"/>
          <w:rFonts w:ascii="Georgia" w:eastAsiaTheme="majorEastAsia" w:hAnsi="Georgia" w:cs="Arial"/>
          <w:bCs/>
          <w:i w:val="0"/>
          <w:smallCaps w:val="0"/>
          <w:color w:val="005A70"/>
          <w:spacing w:val="0"/>
          <w:sz w:val="36"/>
          <w:szCs w:val="36"/>
        </w:rPr>
      </w:pPr>
      <w:r>
        <w:rPr>
          <w:rStyle w:val="BookTitle"/>
          <w:rFonts w:cs="Arial"/>
          <w:i w:val="0"/>
          <w:smallCaps w:val="0"/>
          <w:spacing w:val="0"/>
          <w:sz w:val="36"/>
          <w:szCs w:val="36"/>
        </w:rPr>
        <w:br w:type="page"/>
      </w:r>
    </w:p>
    <w:p w14:paraId="761F3353" w14:textId="77777777" w:rsidR="00981D87" w:rsidRPr="00E668B3" w:rsidRDefault="00B17C82" w:rsidP="00E668B3">
      <w:pPr>
        <w:pStyle w:val="Heading2"/>
        <w:rPr>
          <w:rStyle w:val="BookTitle"/>
          <w:rFonts w:cs="Arial"/>
          <w:i w:val="0"/>
          <w:smallCaps w:val="0"/>
          <w:spacing w:val="0"/>
          <w:sz w:val="36"/>
          <w:szCs w:val="36"/>
        </w:rPr>
      </w:pPr>
      <w:r w:rsidRPr="00E668B3">
        <w:rPr>
          <w:rStyle w:val="BookTitle"/>
          <w:rFonts w:cs="Arial"/>
          <w:i w:val="0"/>
          <w:smallCaps w:val="0"/>
          <w:spacing w:val="0"/>
          <w:sz w:val="36"/>
          <w:szCs w:val="36"/>
        </w:rPr>
        <w:t>Key</w:t>
      </w:r>
      <w:r w:rsidR="00981D87" w:rsidRPr="00E668B3">
        <w:rPr>
          <w:rStyle w:val="BookTitle"/>
          <w:rFonts w:cs="Arial"/>
          <w:i w:val="0"/>
          <w:smallCaps w:val="0"/>
          <w:spacing w:val="0"/>
          <w:sz w:val="36"/>
          <w:szCs w:val="36"/>
        </w:rPr>
        <w:t xml:space="preserve"> changes to these Rules</w:t>
      </w:r>
    </w:p>
    <w:p w14:paraId="2600F7E2" w14:textId="184BB606" w:rsidR="00981D87" w:rsidRPr="001D70F0" w:rsidRDefault="00981D87" w:rsidP="00E668B3">
      <w:pPr>
        <w:spacing w:before="200" w:after="0"/>
        <w:rPr>
          <w:rFonts w:eastAsiaTheme="minorHAnsi" w:cs="Arial"/>
          <w:lang w:eastAsia="en-US"/>
        </w:rPr>
      </w:pPr>
      <w:r>
        <w:rPr>
          <w:rFonts w:cs="Arial"/>
        </w:rPr>
        <w:t>First, t</w:t>
      </w:r>
      <w:r w:rsidRPr="0087728A">
        <w:rPr>
          <w:rFonts w:cs="Arial"/>
        </w:rPr>
        <w:t>he</w:t>
      </w:r>
      <w:r w:rsidR="00A17D12">
        <w:rPr>
          <w:rFonts w:cs="Arial"/>
        </w:rPr>
        <w:t xml:space="preserve"> 2021 Nominees</w:t>
      </w:r>
      <w:r w:rsidRPr="0087728A">
        <w:rPr>
          <w:rFonts w:cs="Arial"/>
        </w:rPr>
        <w:t xml:space="preserve"> Rules </w:t>
      </w:r>
      <w:proofErr w:type="gramStart"/>
      <w:r w:rsidRPr="0087728A">
        <w:rPr>
          <w:rFonts w:cs="Arial"/>
        </w:rPr>
        <w:t>have been restructured</w:t>
      </w:r>
      <w:proofErr w:type="gramEnd"/>
      <w:r w:rsidRPr="0087728A">
        <w:rPr>
          <w:rFonts w:cs="Arial"/>
        </w:rPr>
        <w:t xml:space="preserve"> to be easier to navigate and remove restatements of provisions contained in the Act.</w:t>
      </w:r>
    </w:p>
    <w:p w14:paraId="0E324EFA" w14:textId="311C5E8E" w:rsidR="00981D87" w:rsidRPr="001D70F0" w:rsidRDefault="00981D87" w:rsidP="00676362">
      <w:pPr>
        <w:spacing w:before="200" w:after="0"/>
        <w:ind w:right="-144"/>
        <w:rPr>
          <w:rFonts w:eastAsiaTheme="minorHAnsi"/>
        </w:rPr>
      </w:pPr>
      <w:r w:rsidRPr="001D70F0">
        <w:rPr>
          <w:rFonts w:eastAsiaTheme="minorHAnsi" w:cstheme="minorBidi"/>
          <w:spacing w:val="0"/>
        </w:rPr>
        <w:t>Secondly,</w:t>
      </w:r>
      <w:r>
        <w:t xml:space="preserve"> a more comprehensive definition of the meaning of a conflict interest has been included in section 7 of </w:t>
      </w:r>
      <w:r w:rsidR="00A17D12">
        <w:t xml:space="preserve">the 2021 Nominees </w:t>
      </w:r>
      <w:r>
        <w:t>Rules. This clarifies that a conflict of</w:t>
      </w:r>
      <w:r w:rsidR="00676362">
        <w:t> </w:t>
      </w:r>
      <w:r>
        <w:t>interest will arise between a nominee and a p</w:t>
      </w:r>
      <w:r w:rsidR="00B719CD">
        <w:t>articipant where the nominee is </w:t>
      </w:r>
      <w:r>
        <w:t xml:space="preserve">responsible for, or involved in, </w:t>
      </w:r>
      <w:r w:rsidRPr="009E61C7">
        <w:t>the provision of a service to the participant for a fee or other reward</w:t>
      </w:r>
      <w:r>
        <w:t xml:space="preserve">. This circumstance </w:t>
      </w:r>
      <w:proofErr w:type="gramStart"/>
      <w:r>
        <w:t>was captured</w:t>
      </w:r>
      <w:proofErr w:type="gramEnd"/>
      <w:r>
        <w:t xml:space="preserve"> under the 2013 </w:t>
      </w:r>
      <w:r w:rsidR="00A17D12">
        <w:t xml:space="preserve">Nominees </w:t>
      </w:r>
      <w:r>
        <w:t>Rules, but was not specifically identified. It has now bee</w:t>
      </w:r>
      <w:r w:rsidR="00B719CD">
        <w:t>n included for the avoidance of </w:t>
      </w:r>
      <w:r>
        <w:t>doubt.</w:t>
      </w:r>
    </w:p>
    <w:p w14:paraId="3B0C974D" w14:textId="11B57819" w:rsidR="00981D87" w:rsidRPr="001D70F0" w:rsidRDefault="00981D87" w:rsidP="00E668B3">
      <w:pPr>
        <w:spacing w:before="200" w:after="0"/>
      </w:pPr>
      <w:r w:rsidRPr="001D70F0">
        <w:t xml:space="preserve">A clarification </w:t>
      </w:r>
      <w:r>
        <w:t xml:space="preserve">has also been included </w:t>
      </w:r>
      <w:r w:rsidRPr="001D70F0">
        <w:t>at section 21</w:t>
      </w:r>
      <w:r w:rsidR="00A17D12">
        <w:t xml:space="preserve"> of the 2021 Nominees Rules</w:t>
      </w:r>
      <w:r w:rsidRPr="001D70F0">
        <w:t xml:space="preserve"> </w:t>
      </w:r>
      <w:r w:rsidR="002A6BB1">
        <w:t>specifying the</w:t>
      </w:r>
      <w:r>
        <w:t xml:space="preserve"> matters to which the CEO must have regard in making certain decisions to cancel or suspend nominee appointments.</w:t>
      </w:r>
      <w:r w:rsidR="00B719CD">
        <w:t xml:space="preserve"> For the avoidance of doubt, </w:t>
      </w:r>
      <w:r w:rsidR="002E0F3D">
        <w:t xml:space="preserve">the 2021 Nominees Rules </w:t>
      </w:r>
      <w:r>
        <w:t xml:space="preserve">now specifically </w:t>
      </w:r>
      <w:r w:rsidR="002E0F3D">
        <w:t>provides</w:t>
      </w:r>
      <w:r>
        <w:t xml:space="preserve"> </w:t>
      </w:r>
      <w:r w:rsidRPr="001D70F0">
        <w:t>that the CEO must c</w:t>
      </w:r>
      <w:r w:rsidR="00B719CD">
        <w:t>onsider whether the nominee is, </w:t>
      </w:r>
      <w:r w:rsidRPr="001D70F0">
        <w:t xml:space="preserve">and will likely continue to be, able to perform their duties as a nominee when considering </w:t>
      </w:r>
      <w:r>
        <w:t xml:space="preserve">whether </w:t>
      </w:r>
      <w:r w:rsidRPr="001D70F0">
        <w:t>to cancel or suspend their appointment as nominee</w:t>
      </w:r>
      <w:r>
        <w:t>.</w:t>
      </w:r>
    </w:p>
    <w:p w14:paraId="6D152D93" w14:textId="175B370B" w:rsidR="00981D87" w:rsidRPr="001D70F0" w:rsidRDefault="00981D87" w:rsidP="00E668B3">
      <w:pPr>
        <w:spacing w:before="200" w:after="0"/>
      </w:pPr>
      <w:r>
        <w:t xml:space="preserve">Finally, the </w:t>
      </w:r>
      <w:r w:rsidR="00A17D12">
        <w:t xml:space="preserve">2021 Nominees </w:t>
      </w:r>
      <w:r>
        <w:t>Rules include a</w:t>
      </w:r>
      <w:r w:rsidRPr="001D70F0">
        <w:t>me</w:t>
      </w:r>
      <w:r w:rsidR="00B719CD">
        <w:t>nded wording at paragraph 21(e) </w:t>
      </w:r>
      <w:r w:rsidRPr="001D70F0">
        <w:t>to</w:t>
      </w:r>
      <w:r w:rsidR="00B719CD">
        <w:t> </w:t>
      </w:r>
      <w:r w:rsidRPr="001D70F0">
        <w:t>reflect the shift in language from ‘plan review’ to ‘variation or reassessment’ of a plan because of new section 47A and amendments to section 48 in the Bill.</w:t>
      </w:r>
    </w:p>
    <w:p w14:paraId="608260FA" w14:textId="77777777" w:rsidR="00981D87" w:rsidRPr="007B29DF" w:rsidRDefault="00981D87" w:rsidP="00E668B3">
      <w:pPr>
        <w:spacing w:before="200" w:after="0"/>
      </w:pPr>
      <w:r w:rsidRPr="008F7768">
        <w:t>The</w:t>
      </w:r>
      <w:r w:rsidR="00187E90">
        <w:t>se</w:t>
      </w:r>
      <w:r w:rsidRPr="008F7768">
        <w:t xml:space="preserve"> Rule</w:t>
      </w:r>
      <w:r>
        <w:t>s</w:t>
      </w:r>
      <w:r w:rsidRPr="008F7768">
        <w:t xml:space="preserve"> </w:t>
      </w:r>
      <w:proofErr w:type="gramStart"/>
      <w:r>
        <w:t>are</w:t>
      </w:r>
      <w:r w:rsidRPr="008F7768">
        <w:t xml:space="preserve"> made</w:t>
      </w:r>
      <w:proofErr w:type="gramEnd"/>
      <w:r w:rsidRPr="008F7768">
        <w:t xml:space="preserve"> pursuant to sections 80, 88 and 93 of the </w:t>
      </w:r>
      <w:r>
        <w:t>Act.</w:t>
      </w:r>
    </w:p>
    <w:p w14:paraId="04CF4B56" w14:textId="77777777" w:rsidR="00AA7226" w:rsidRDefault="00AA7226">
      <w:pPr>
        <w:spacing w:before="0" w:after="200" w:line="276" w:lineRule="auto"/>
      </w:pPr>
    </w:p>
    <w:sectPr w:rsidR="00AA7226" w:rsidSect="00981D87">
      <w:headerReference w:type="default" r:id="rId16"/>
      <w:headerReference w:type="first" r:id="rId17"/>
      <w:footerReference w:type="first" r:id="rId18"/>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07EF" w14:textId="77777777" w:rsidR="00E61A5F" w:rsidRDefault="00E61A5F" w:rsidP="008F3023">
      <w:pPr>
        <w:spacing w:before="0" w:after="0" w:line="240" w:lineRule="auto"/>
      </w:pPr>
      <w:r>
        <w:separator/>
      </w:r>
    </w:p>
  </w:endnote>
  <w:endnote w:type="continuationSeparator" w:id="0">
    <w:p w14:paraId="36FBEFCF" w14:textId="77777777" w:rsidR="00E61A5F" w:rsidRDefault="00E61A5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46AA" w14:textId="707EECDD" w:rsidR="00981D87" w:rsidRDefault="00981D87" w:rsidP="00981D87">
    <w:pPr>
      <w:pStyle w:val="Footer"/>
      <w:jc w:val="right"/>
      <w:rPr>
        <w:caps/>
        <w:noProof/>
        <w:color w:val="005A70" w:themeColor="accent1"/>
      </w:rPr>
    </w:pPr>
    <w:r>
      <w:rPr>
        <w:caps/>
        <w:color w:val="005A70" w:themeColor="accent1"/>
      </w:rPr>
      <w:fldChar w:fldCharType="begin"/>
    </w:r>
    <w:r>
      <w:rPr>
        <w:caps/>
        <w:color w:val="005A70" w:themeColor="accent1"/>
      </w:rPr>
      <w:instrText xml:space="preserve"> PAGE   \* MERGEFORMAT </w:instrText>
    </w:r>
    <w:r>
      <w:rPr>
        <w:caps/>
        <w:color w:val="005A70" w:themeColor="accent1"/>
      </w:rPr>
      <w:fldChar w:fldCharType="separate"/>
    </w:r>
    <w:r w:rsidR="00B20B0B">
      <w:rPr>
        <w:caps/>
        <w:noProof/>
        <w:color w:val="005A70" w:themeColor="accent1"/>
      </w:rPr>
      <w:t>4</w:t>
    </w:r>
    <w:r>
      <w:rPr>
        <w:caps/>
        <w:noProof/>
        <w:color w:val="005A70" w:themeColor="accent1"/>
      </w:rPr>
      <w:fldChar w:fldCharType="end"/>
    </w:r>
  </w:p>
  <w:p w14:paraId="43DDEEC7" w14:textId="77777777" w:rsidR="00981D87" w:rsidRDefault="00981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AED1" w14:textId="0D04D793" w:rsidR="00981D87" w:rsidRDefault="00981D87" w:rsidP="00981D87">
    <w:pPr>
      <w:pStyle w:val="Footer"/>
      <w:jc w:val="right"/>
      <w:rPr>
        <w:caps/>
        <w:noProof/>
        <w:color w:val="005A70" w:themeColor="accent1"/>
      </w:rPr>
    </w:pPr>
    <w:r>
      <w:rPr>
        <w:caps/>
        <w:color w:val="005A70" w:themeColor="accent1"/>
      </w:rPr>
      <w:fldChar w:fldCharType="begin"/>
    </w:r>
    <w:r>
      <w:rPr>
        <w:caps/>
        <w:color w:val="005A70" w:themeColor="accent1"/>
      </w:rPr>
      <w:instrText xml:space="preserve"> PAGE   \* MERGEFORMAT </w:instrText>
    </w:r>
    <w:r>
      <w:rPr>
        <w:caps/>
        <w:color w:val="005A70" w:themeColor="accent1"/>
      </w:rPr>
      <w:fldChar w:fldCharType="separate"/>
    </w:r>
    <w:r w:rsidR="00B20B0B">
      <w:rPr>
        <w:caps/>
        <w:noProof/>
        <w:color w:val="005A70" w:themeColor="accent1"/>
      </w:rPr>
      <w:t>5</w:t>
    </w:r>
    <w:r>
      <w:rPr>
        <w:caps/>
        <w:noProof/>
        <w:color w:val="005A70" w:themeColor="accent1"/>
      </w:rPr>
      <w:fldChar w:fldCharType="end"/>
    </w:r>
  </w:p>
  <w:p w14:paraId="472A49A3" w14:textId="77777777" w:rsidR="0084227C" w:rsidRDefault="00842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16E5" w14:textId="77777777" w:rsidR="00B10EB1" w:rsidRDefault="00FC143A" w:rsidP="00B10EB1">
    <w:pPr>
      <w:pStyle w:val="Footer"/>
      <w:ind w:left="-1417"/>
    </w:pPr>
    <w:r>
      <w:rPr>
        <w:noProof/>
      </w:rPr>
      <w:drawing>
        <wp:inline distT="0" distB="0" distL="0" distR="0" wp14:anchorId="40F7CF60" wp14:editId="7DDB6FEF">
          <wp:extent cx="7518400" cy="5095499"/>
          <wp:effectExtent l="0" t="0" r="6350" b="0"/>
          <wp:docPr id="10" name="Picture 10"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96AC" w14:textId="0EB7484F" w:rsidR="00281DFB" w:rsidRDefault="00B20B0B" w:rsidP="00981D87">
    <w:pPr>
      <w:pStyle w:val="Footer"/>
      <w:tabs>
        <w:tab w:val="clear" w:pos="4513"/>
        <w:tab w:val="clear" w:pos="9026"/>
        <w:tab w:val="left" w:pos="3040"/>
      </w:tabs>
      <w:jc w:val="right"/>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Pr>
            <w:noProof/>
          </w:rPr>
          <w:t>2</w:t>
        </w:r>
        <w:r w:rsidR="00281DFB">
          <w:rPr>
            <w:noProof/>
          </w:rPr>
          <w:fldChar w:fldCharType="end"/>
        </w:r>
      </w:sdtContent>
    </w:sdt>
  </w:p>
  <w:p w14:paraId="4ED83B52"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14333" w14:textId="77777777" w:rsidR="00E61A5F" w:rsidRDefault="00E61A5F" w:rsidP="008F3023">
      <w:pPr>
        <w:spacing w:before="0" w:after="0" w:line="240" w:lineRule="auto"/>
      </w:pPr>
      <w:r>
        <w:separator/>
      </w:r>
    </w:p>
  </w:footnote>
  <w:footnote w:type="continuationSeparator" w:id="0">
    <w:p w14:paraId="08B5BF0D" w14:textId="77777777" w:rsidR="00E61A5F" w:rsidRDefault="00E61A5F"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E490" w14:textId="77777777" w:rsidR="00981D87" w:rsidRPr="00981D87" w:rsidRDefault="00981D87" w:rsidP="00981D87">
    <w:pPr>
      <w:pStyle w:val="Header"/>
      <w:pBdr>
        <w:bottom w:val="single" w:sz="18" w:space="0" w:color="24596E"/>
      </w:pBdr>
    </w:pPr>
    <w:r w:rsidRPr="00981D87">
      <w:t>EXPLANATION OF THE NATIONAL DISABILITY INSURANCE SCHEME (NOMINEES) RULES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D2F9" w14:textId="77777777" w:rsidR="008F3023" w:rsidRDefault="008F3023" w:rsidP="00F30908">
    <w:pPr>
      <w:ind w:left="-964"/>
    </w:pPr>
    <w:r>
      <w:rPr>
        <w:noProof/>
      </w:rPr>
      <w:drawing>
        <wp:inline distT="0" distB="0" distL="0" distR="0" wp14:anchorId="7369BD78" wp14:editId="3A96A9AB">
          <wp:extent cx="3236400" cy="936000"/>
          <wp:effectExtent l="0" t="0" r="2540" b="0"/>
          <wp:docPr id="9" name="Picture 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0299" w14:textId="77777777" w:rsidR="0084227C" w:rsidRPr="0084227C" w:rsidRDefault="0084227C" w:rsidP="0084227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4FE1" w14:textId="77777777" w:rsidR="004243F2" w:rsidRDefault="004243F2"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A56B7"/>
    <w:multiLevelType w:val="hybridMultilevel"/>
    <w:tmpl w:val="F9CA450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 w15:restartNumberingAfterBreak="0">
    <w:nsid w:val="37031CD1"/>
    <w:multiLevelType w:val="hybridMultilevel"/>
    <w:tmpl w:val="8EAA9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EB2C0F"/>
    <w:multiLevelType w:val="hybridMultilevel"/>
    <w:tmpl w:val="C708062C"/>
    <w:lvl w:ilvl="0" w:tplc="4A86861E">
      <w:start w:val="12"/>
      <w:numFmt w:val="bullet"/>
      <w:lvlText w:val=""/>
      <w:lvlJc w:val="left"/>
      <w:pPr>
        <w:ind w:left="501" w:hanging="360"/>
      </w:pPr>
      <w:rPr>
        <w:rFonts w:ascii="Symbol" w:eastAsiaTheme="minorHAnsi" w:hAnsi="Symbol" w:cstheme="minorBidi"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0151E"/>
    <w:rsid w:val="000140B8"/>
    <w:rsid w:val="00032962"/>
    <w:rsid w:val="00081610"/>
    <w:rsid w:val="000F23A0"/>
    <w:rsid w:val="000F75FC"/>
    <w:rsid w:val="001510D7"/>
    <w:rsid w:val="00162685"/>
    <w:rsid w:val="00187E90"/>
    <w:rsid w:val="001A7461"/>
    <w:rsid w:val="001E630D"/>
    <w:rsid w:val="002346B5"/>
    <w:rsid w:val="00281DFB"/>
    <w:rsid w:val="002A6BB1"/>
    <w:rsid w:val="002B3CC6"/>
    <w:rsid w:val="002C137C"/>
    <w:rsid w:val="002E0F3D"/>
    <w:rsid w:val="00311C4E"/>
    <w:rsid w:val="00311FC7"/>
    <w:rsid w:val="00335A14"/>
    <w:rsid w:val="00337926"/>
    <w:rsid w:val="00337FC0"/>
    <w:rsid w:val="0038044C"/>
    <w:rsid w:val="003A70C3"/>
    <w:rsid w:val="003B0D19"/>
    <w:rsid w:val="003B2BB8"/>
    <w:rsid w:val="003D34FF"/>
    <w:rsid w:val="003E2B62"/>
    <w:rsid w:val="00403055"/>
    <w:rsid w:val="00415B6C"/>
    <w:rsid w:val="004243F2"/>
    <w:rsid w:val="004354E6"/>
    <w:rsid w:val="00440CB8"/>
    <w:rsid w:val="00471456"/>
    <w:rsid w:val="004806DE"/>
    <w:rsid w:val="004A31F6"/>
    <w:rsid w:val="004B54CA"/>
    <w:rsid w:val="004E5CBF"/>
    <w:rsid w:val="004F77F4"/>
    <w:rsid w:val="00517AE4"/>
    <w:rsid w:val="005312DA"/>
    <w:rsid w:val="0054713E"/>
    <w:rsid w:val="005543A8"/>
    <w:rsid w:val="00567053"/>
    <w:rsid w:val="00584FC1"/>
    <w:rsid w:val="00586246"/>
    <w:rsid w:val="005877DC"/>
    <w:rsid w:val="00597852"/>
    <w:rsid w:val="005C3AA9"/>
    <w:rsid w:val="00606B12"/>
    <w:rsid w:val="00641E8A"/>
    <w:rsid w:val="00676362"/>
    <w:rsid w:val="006A4CE7"/>
    <w:rsid w:val="006B2D84"/>
    <w:rsid w:val="006B6FF3"/>
    <w:rsid w:val="006D2DA3"/>
    <w:rsid w:val="006D684A"/>
    <w:rsid w:val="007065F3"/>
    <w:rsid w:val="00707E48"/>
    <w:rsid w:val="007202C3"/>
    <w:rsid w:val="0073320E"/>
    <w:rsid w:val="00761037"/>
    <w:rsid w:val="00785261"/>
    <w:rsid w:val="007B0256"/>
    <w:rsid w:val="007E3959"/>
    <w:rsid w:val="007E3B8B"/>
    <w:rsid w:val="0084227C"/>
    <w:rsid w:val="008565DF"/>
    <w:rsid w:val="0085710F"/>
    <w:rsid w:val="00876CA6"/>
    <w:rsid w:val="00877018"/>
    <w:rsid w:val="008916D6"/>
    <w:rsid w:val="00897EE4"/>
    <w:rsid w:val="008E2F7C"/>
    <w:rsid w:val="008F3023"/>
    <w:rsid w:val="009225F0"/>
    <w:rsid w:val="0094563F"/>
    <w:rsid w:val="00981D87"/>
    <w:rsid w:val="009D3CCB"/>
    <w:rsid w:val="00A01269"/>
    <w:rsid w:val="00A13549"/>
    <w:rsid w:val="00A17D12"/>
    <w:rsid w:val="00A43E66"/>
    <w:rsid w:val="00A4462B"/>
    <w:rsid w:val="00A74769"/>
    <w:rsid w:val="00AA7226"/>
    <w:rsid w:val="00B10EB1"/>
    <w:rsid w:val="00B17C82"/>
    <w:rsid w:val="00B20B0B"/>
    <w:rsid w:val="00B25125"/>
    <w:rsid w:val="00B719CD"/>
    <w:rsid w:val="00B8470D"/>
    <w:rsid w:val="00BA2DB9"/>
    <w:rsid w:val="00BA6A09"/>
    <w:rsid w:val="00BB03A8"/>
    <w:rsid w:val="00BE119E"/>
    <w:rsid w:val="00BE7148"/>
    <w:rsid w:val="00C027B8"/>
    <w:rsid w:val="00C33080"/>
    <w:rsid w:val="00C57001"/>
    <w:rsid w:val="00C76B3D"/>
    <w:rsid w:val="00C807C3"/>
    <w:rsid w:val="00CA5D88"/>
    <w:rsid w:val="00CA72C6"/>
    <w:rsid w:val="00CB718C"/>
    <w:rsid w:val="00CE1CB4"/>
    <w:rsid w:val="00D22A8A"/>
    <w:rsid w:val="00D71C54"/>
    <w:rsid w:val="00D86E50"/>
    <w:rsid w:val="00D90D3C"/>
    <w:rsid w:val="00DB33E4"/>
    <w:rsid w:val="00E30C3C"/>
    <w:rsid w:val="00E61A5F"/>
    <w:rsid w:val="00E61B5B"/>
    <w:rsid w:val="00E668B3"/>
    <w:rsid w:val="00E708BB"/>
    <w:rsid w:val="00EA66F0"/>
    <w:rsid w:val="00EE343D"/>
    <w:rsid w:val="00EE3834"/>
    <w:rsid w:val="00F30908"/>
    <w:rsid w:val="00F53660"/>
    <w:rsid w:val="00F84163"/>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6141A"/>
  <w15:docId w15:val="{870C0D81-85F1-4E69-8DEE-231E531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uiPriority w:val="33"/>
    <w:qFormat/>
    <w:rsid w:val="006D684A"/>
    <w:rPr>
      <w:i/>
      <w:iCs/>
      <w:smallCaps/>
      <w:spacing w:val="5"/>
    </w:rPr>
  </w:style>
  <w:style w:type="character" w:styleId="PlaceholderText">
    <w:name w:val="Placeholder Text"/>
    <w:basedOn w:val="DefaultParagraphFont"/>
    <w:uiPriority w:val="99"/>
    <w:semiHidden/>
    <w:rsid w:val="00981D87"/>
    <w:rPr>
      <w:color w:val="808080"/>
    </w:rPr>
  </w:style>
  <w:style w:type="character" w:styleId="CommentReference">
    <w:name w:val="annotation reference"/>
    <w:basedOn w:val="DefaultParagraphFont"/>
    <w:uiPriority w:val="99"/>
    <w:semiHidden/>
    <w:unhideWhenUsed/>
    <w:rsid w:val="00032962"/>
    <w:rPr>
      <w:sz w:val="16"/>
      <w:szCs w:val="16"/>
    </w:rPr>
  </w:style>
  <w:style w:type="paragraph" w:styleId="CommentText">
    <w:name w:val="annotation text"/>
    <w:basedOn w:val="Normal"/>
    <w:link w:val="CommentTextChar"/>
    <w:uiPriority w:val="99"/>
    <w:semiHidden/>
    <w:unhideWhenUsed/>
    <w:rsid w:val="00032962"/>
    <w:pPr>
      <w:spacing w:line="240" w:lineRule="auto"/>
    </w:pPr>
    <w:rPr>
      <w:sz w:val="20"/>
      <w:szCs w:val="20"/>
    </w:rPr>
  </w:style>
  <w:style w:type="character" w:customStyle="1" w:styleId="CommentTextChar">
    <w:name w:val="Comment Text Char"/>
    <w:basedOn w:val="DefaultParagraphFont"/>
    <w:link w:val="CommentText"/>
    <w:uiPriority w:val="99"/>
    <w:semiHidden/>
    <w:rsid w:val="00032962"/>
    <w:rPr>
      <w:rFonts w:ascii="Arial" w:eastAsia="Times New Roman" w:hAnsi="Arial" w:cs="Times New Roman"/>
      <w:spacing w:val="4"/>
      <w:sz w:val="20"/>
      <w:szCs w:val="20"/>
      <w:lang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032962"/>
    <w:rPr>
      <w:rFonts w:ascii="Arial" w:eastAsia="Times New Roman" w:hAnsi="Arial" w:cs="Times New Roman"/>
      <w:spacing w:val="4"/>
      <w:sz w:val="24"/>
      <w:szCs w:val="24"/>
      <w:lang w:eastAsia="en-AU"/>
    </w:rPr>
  </w:style>
  <w:style w:type="paragraph" w:styleId="CommentSubject">
    <w:name w:val="annotation subject"/>
    <w:basedOn w:val="CommentText"/>
    <w:next w:val="CommentText"/>
    <w:link w:val="CommentSubjectChar"/>
    <w:uiPriority w:val="99"/>
    <w:semiHidden/>
    <w:unhideWhenUsed/>
    <w:rsid w:val="00F53660"/>
    <w:rPr>
      <w:b/>
      <w:bCs/>
    </w:rPr>
  </w:style>
  <w:style w:type="character" w:customStyle="1" w:styleId="CommentSubjectChar">
    <w:name w:val="Comment Subject Char"/>
    <w:basedOn w:val="CommentTextChar"/>
    <w:link w:val="CommentSubject"/>
    <w:uiPriority w:val="99"/>
    <w:semiHidden/>
    <w:rsid w:val="00F53660"/>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gage.dss.gov.a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DISConsultations@dss.gov.a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DISConsultations@dss.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4FD9-4F8E-4992-B9E8-D03D83F3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0</TotalTime>
  <Pages>5</Pages>
  <Words>1084</Words>
  <Characters>6033</Characters>
  <Application>Microsoft Office Word</Application>
  <DocSecurity>4</DocSecurity>
  <Lines>115</Lines>
  <Paragraphs>45</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RUBENSTEIN, Sarah</dc:creator>
  <cp:keywords>[SEC=OFFICIAL:Sensitive]</cp:keywords>
  <cp:lastModifiedBy>MACKAY, Lauren</cp:lastModifiedBy>
  <cp:revision>2</cp:revision>
  <cp:lastPrinted>2014-10-23T23:51:00Z</cp:lastPrinted>
  <dcterms:created xsi:type="dcterms:W3CDTF">2021-09-07T01:17:00Z</dcterms:created>
  <dcterms:modified xsi:type="dcterms:W3CDTF">2021-09-07T01:17:00Z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2EDA637841EB465E8619DC0351D50CC7</vt:lpwstr>
  </property>
  <property fmtid="{D5CDD505-2E9C-101B-9397-08002B2CF9AE}" pid="9" name="PM_ProtectiveMarkingValue_Footer">
    <vt:lpwstr>OFFICIAL: Sensitive</vt:lpwstr>
  </property>
  <property fmtid="{D5CDD505-2E9C-101B-9397-08002B2CF9AE}" pid="10" name="PM_Originator_Hash_SHA1">
    <vt:lpwstr>4370A33E980C0D1B2343F929C4B3AFBD7BF507D7</vt:lpwstr>
  </property>
  <property fmtid="{D5CDD505-2E9C-101B-9397-08002B2CF9AE}" pid="11" name="PM_OriginationTimeStamp">
    <vt:lpwstr>2021-09-07T01:17:32Z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3846EBFE0D43F6F8C6DB03F0A21208E5</vt:lpwstr>
  </property>
  <property fmtid="{D5CDD505-2E9C-101B-9397-08002B2CF9AE}" pid="20" name="PM_Hash_Salt">
    <vt:lpwstr>13C16571B44959225C87BB9F30BC8912</vt:lpwstr>
  </property>
  <property fmtid="{D5CDD505-2E9C-101B-9397-08002B2CF9AE}" pid="21" name="PM_Hash_SHA1">
    <vt:lpwstr>6107811445886E611C8CA22E6711DF052D35C76E</vt:lpwstr>
  </property>
  <property fmtid="{D5CDD505-2E9C-101B-9397-08002B2CF9AE}" pid="22" name="PM_SecurityClassification_Prev">
    <vt:lpwstr>OFFICIAL:Sensitive</vt:lpwstr>
  </property>
  <property fmtid="{D5CDD505-2E9C-101B-9397-08002B2CF9AE}" pid="23" name="PM_Qualifier_Prev">
    <vt:lpwstr/>
  </property>
</Properties>
</file>