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778" w:rsidRDefault="00A169C8">
      <w:pPr>
        <w:pStyle w:val="BodyText"/>
        <w:rPr>
          <w:rFonts w:ascii="Times New Roman"/>
          <w:sz w:val="20"/>
        </w:rPr>
      </w:pPr>
      <w:r>
        <w:pict>
          <v:group id="docshapegroup1" o:spid="_x0000_s1072" style="position:absolute;margin-left:.5pt;margin-top:0;width:595.25pt;height:841.85pt;z-index:-16119296;mso-position-horizontal-relative:page;mso-position-vertical-relative:page" coordorigin="10" coordsize="11905,168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5" type="#_x0000_t75" style="position:absolute;left:10;width:11905;height:16837">
              <v:imagedata r:id="rId7" o:title=""/>
            </v:shape>
            <v:rect id="docshape3" o:spid="_x0000_s1074" style="position:absolute;left:533;top:541;width:4004;height:991" stroked="f"/>
            <v:shape id="docshape4" o:spid="_x0000_s1073" type="#_x0000_t75" style="position:absolute;left:600;top:606;width:3829;height:779">
              <v:imagedata r:id="rId8" o:title=""/>
            </v:shape>
            <w10:wrap anchorx="page" anchory="page"/>
          </v:group>
        </w:pict>
      </w: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rPr>
          <w:rFonts w:ascii="Times New Roman"/>
          <w:sz w:val="20"/>
        </w:rPr>
      </w:pPr>
    </w:p>
    <w:p w:rsidR="00933778" w:rsidRDefault="00933778">
      <w:pPr>
        <w:pStyle w:val="BodyText"/>
        <w:spacing w:before="10"/>
        <w:rPr>
          <w:rFonts w:ascii="Times New Roman"/>
          <w:sz w:val="23"/>
        </w:rPr>
      </w:pPr>
    </w:p>
    <w:p w:rsidR="00933778" w:rsidRDefault="00A169C8">
      <w:pPr>
        <w:pStyle w:val="Title"/>
        <w:spacing w:line="249" w:lineRule="auto"/>
      </w:pPr>
      <w:r>
        <w:rPr>
          <w:rFonts w:ascii="Times New Roman"/>
          <w:b w:val="0"/>
          <w:color w:val="211E5B"/>
          <w:shd w:val="clear" w:color="auto" w:fill="FFFFFF"/>
        </w:rPr>
        <w:t xml:space="preserve">  </w:t>
      </w:r>
      <w:r>
        <w:rPr>
          <w:rFonts w:ascii="Times New Roman"/>
          <w:b w:val="0"/>
          <w:color w:val="211E5B"/>
          <w:spacing w:val="-15"/>
          <w:shd w:val="clear" w:color="auto" w:fill="FFFFFF"/>
        </w:rPr>
        <w:t xml:space="preserve"> </w:t>
      </w:r>
      <w:r>
        <w:rPr>
          <w:color w:val="211E5B"/>
          <w:shd w:val="clear" w:color="auto" w:fill="FFFFFF"/>
        </w:rPr>
        <w:t>Inclusive.</w:t>
      </w:r>
      <w:r>
        <w:rPr>
          <w:color w:val="211E5B"/>
          <w:spacing w:val="-264"/>
        </w:rPr>
        <w:t xml:space="preserve"> </w:t>
      </w:r>
      <w:r>
        <w:rPr>
          <w:color w:val="211E5B"/>
          <w:shd w:val="clear" w:color="auto" w:fill="FFFFFF"/>
        </w:rPr>
        <w:t>Accessible.</w:t>
      </w: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A169C8">
      <w:pPr>
        <w:pStyle w:val="BodyText"/>
        <w:spacing w:before="6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071" type="#_x0000_t202" style="position:absolute;margin-left:100.8pt;margin-top:15.3pt;width:457.2pt;height:77.2pt;z-index:-15728640;mso-wrap-distance-left:0;mso-wrap-distance-right:0;mso-position-horizontal-relative:page" stroked="f">
            <v:textbox inset="0,0,0,0">
              <w:txbxContent>
                <w:p w:rsidR="00933778" w:rsidRDefault="00A169C8">
                  <w:pPr>
                    <w:spacing w:before="47" w:line="252" w:lineRule="auto"/>
                    <w:ind w:left="149" w:right="176" w:firstLine="645"/>
                    <w:rPr>
                      <w:b/>
                      <w:color w:val="000000"/>
                      <w:sz w:val="56"/>
                    </w:rPr>
                  </w:pPr>
                  <w:r>
                    <w:rPr>
                      <w:b/>
                      <w:color w:val="211E5B"/>
                      <w:w w:val="110"/>
                      <w:sz w:val="56"/>
                    </w:rPr>
                    <w:t>Shaping your new disability</w:t>
                  </w:r>
                  <w:r>
                    <w:rPr>
                      <w:b/>
                      <w:color w:val="211E5B"/>
                      <w:spacing w:val="-169"/>
                      <w:w w:val="110"/>
                      <w:sz w:val="56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56"/>
                    </w:rPr>
                    <w:t>employment</w:t>
                  </w:r>
                  <w:r>
                    <w:rPr>
                      <w:b/>
                      <w:color w:val="211E5B"/>
                      <w:spacing w:val="-20"/>
                      <w:w w:val="110"/>
                      <w:sz w:val="56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56"/>
                    </w:rPr>
                    <w:t>support</w:t>
                  </w:r>
                  <w:r>
                    <w:rPr>
                      <w:b/>
                      <w:color w:val="211E5B"/>
                      <w:spacing w:val="57"/>
                      <w:w w:val="110"/>
                      <w:sz w:val="56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56"/>
                    </w:rPr>
                    <w:t>program</w:t>
                  </w:r>
                </w:p>
              </w:txbxContent>
            </v:textbox>
            <w10:wrap type="topAndBottom" anchorx="page"/>
          </v:shape>
        </w:pict>
      </w: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spacing w:before="10"/>
        <w:rPr>
          <w:b/>
          <w:sz w:val="28"/>
        </w:rPr>
      </w:pPr>
    </w:p>
    <w:p w:rsidR="00933778" w:rsidRDefault="00A169C8">
      <w:pPr>
        <w:spacing w:before="85"/>
        <w:ind w:right="138"/>
        <w:jc w:val="center"/>
        <w:rPr>
          <w:b/>
          <w:sz w:val="44"/>
        </w:rPr>
      </w:pPr>
      <w:r>
        <w:rPr>
          <w:rFonts w:ascii="Times New Roman"/>
          <w:color w:val="211E5B"/>
          <w:w w:val="108"/>
          <w:sz w:val="44"/>
          <w:shd w:val="clear" w:color="auto" w:fill="FFFFFF"/>
        </w:rPr>
        <w:t xml:space="preserve"> </w:t>
      </w:r>
      <w:r>
        <w:rPr>
          <w:rFonts w:ascii="Times New Roman"/>
          <w:color w:val="211E5B"/>
          <w:spacing w:val="-43"/>
          <w:sz w:val="44"/>
          <w:shd w:val="clear" w:color="auto" w:fill="FFFFFF"/>
        </w:rPr>
        <w:t xml:space="preserve"> </w:t>
      </w:r>
      <w:r>
        <w:rPr>
          <w:b/>
          <w:color w:val="211E5B"/>
          <w:w w:val="110"/>
          <w:sz w:val="44"/>
          <w:shd w:val="clear" w:color="auto" w:fill="FFFFFF"/>
        </w:rPr>
        <w:t>Consultation</w:t>
      </w:r>
      <w:r>
        <w:rPr>
          <w:b/>
          <w:color w:val="211E5B"/>
          <w:spacing w:val="-8"/>
          <w:w w:val="110"/>
          <w:sz w:val="44"/>
          <w:shd w:val="clear" w:color="auto" w:fill="FFFFFF"/>
        </w:rPr>
        <w:t xml:space="preserve"> </w:t>
      </w:r>
      <w:r>
        <w:rPr>
          <w:b/>
          <w:color w:val="211E5B"/>
          <w:w w:val="110"/>
          <w:sz w:val="44"/>
          <w:shd w:val="clear" w:color="auto" w:fill="FFFFFF"/>
        </w:rPr>
        <w:t>paper</w:t>
      </w: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A169C8">
      <w:pPr>
        <w:pStyle w:val="BodyText"/>
        <w:spacing w:before="5"/>
        <w:rPr>
          <w:b/>
          <w:sz w:val="25"/>
        </w:rPr>
      </w:pPr>
      <w:r>
        <w:pict>
          <v:shape id="docshape6" o:spid="_x0000_s1070" type="#_x0000_t202" style="position:absolute;margin-left:346.25pt;margin-top:15.8pt;width:210.6pt;height:66.15pt;z-index:-15728128;mso-wrap-distance-left:0;mso-wrap-distance-right:0;mso-position-horizontal-relative:page" stroked="f">
            <v:textbox inset="0,0,0,0">
              <w:txbxContent>
                <w:p w:rsidR="00933778" w:rsidRDefault="00A169C8">
                  <w:pPr>
                    <w:spacing w:before="93" w:line="288" w:lineRule="auto"/>
                    <w:ind w:left="108" w:right="94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211E5B"/>
                      <w:w w:val="110"/>
                      <w:sz w:val="28"/>
                    </w:rPr>
                    <w:t>Visit</w:t>
                  </w:r>
                  <w:r>
                    <w:rPr>
                      <w:b/>
                      <w:color w:val="211E5B"/>
                      <w:spacing w:val="-9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engage.dss.gov.au</w:t>
                  </w:r>
                  <w:r>
                    <w:rPr>
                      <w:b/>
                      <w:color w:val="211E5B"/>
                      <w:spacing w:val="-6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for</w:t>
                  </w:r>
                  <w:r>
                    <w:rPr>
                      <w:b/>
                      <w:color w:val="211E5B"/>
                      <w:spacing w:val="-83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more information about</w:t>
                  </w:r>
                  <w:r>
                    <w:rPr>
                      <w:b/>
                      <w:color w:val="211E5B"/>
                      <w:spacing w:val="1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how</w:t>
                  </w:r>
                  <w:r>
                    <w:rPr>
                      <w:b/>
                      <w:color w:val="211E5B"/>
                      <w:spacing w:val="-4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you</w:t>
                  </w:r>
                  <w:r>
                    <w:rPr>
                      <w:b/>
                      <w:color w:val="211E5B"/>
                      <w:spacing w:val="-2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can</w:t>
                  </w:r>
                  <w:r>
                    <w:rPr>
                      <w:b/>
                      <w:color w:val="211E5B"/>
                      <w:spacing w:val="-2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get</w:t>
                  </w:r>
                  <w:r>
                    <w:rPr>
                      <w:b/>
                      <w:color w:val="211E5B"/>
                      <w:spacing w:val="-3"/>
                      <w:w w:val="110"/>
                      <w:sz w:val="28"/>
                    </w:rPr>
                    <w:t xml:space="preserve"> </w:t>
                  </w:r>
                  <w:r>
                    <w:rPr>
                      <w:b/>
                      <w:color w:val="211E5B"/>
                      <w:w w:val="110"/>
                      <w:sz w:val="28"/>
                    </w:rPr>
                    <w:t>involved.</w:t>
                  </w:r>
                </w:p>
              </w:txbxContent>
            </v:textbox>
            <w10:wrap type="topAndBottom" anchorx="page"/>
          </v:shape>
        </w:pict>
      </w:r>
    </w:p>
    <w:p w:rsidR="00933778" w:rsidRDefault="00933778">
      <w:pPr>
        <w:rPr>
          <w:sz w:val="25"/>
        </w:rPr>
        <w:sectPr w:rsidR="00933778">
          <w:type w:val="continuous"/>
          <w:pgSz w:w="11930" w:h="16860"/>
          <w:pgMar w:top="1600" w:right="600" w:bottom="280" w:left="1160" w:header="720" w:footer="720" w:gutter="0"/>
          <w:cols w:space="720"/>
        </w:sect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rPr>
          <w:b/>
          <w:sz w:val="20"/>
        </w:rPr>
      </w:pPr>
    </w:p>
    <w:p w:rsidR="00933778" w:rsidRDefault="00933778">
      <w:pPr>
        <w:pStyle w:val="BodyText"/>
        <w:spacing w:before="1"/>
        <w:rPr>
          <w:b/>
          <w:sz w:val="12"/>
        </w:rPr>
      </w:pPr>
    </w:p>
    <w:p w:rsidR="00933778" w:rsidRDefault="00A169C8">
      <w:pPr>
        <w:pStyle w:val="BodyText"/>
        <w:ind w:left="148"/>
        <w:rPr>
          <w:sz w:val="20"/>
        </w:rPr>
      </w:pPr>
      <w:r>
        <w:rPr>
          <w:noProof/>
          <w:sz w:val="20"/>
          <w:lang w:eastAsia="en-AU"/>
        </w:rPr>
        <w:drawing>
          <wp:inline distT="0" distB="0" distL="0" distR="0">
            <wp:extent cx="5902884" cy="415137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884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78" w:rsidRDefault="00933778">
      <w:pPr>
        <w:pStyle w:val="BodyText"/>
        <w:spacing w:before="10"/>
        <w:rPr>
          <w:b/>
          <w:sz w:val="21"/>
        </w:rPr>
      </w:pPr>
    </w:p>
    <w:p w:rsidR="00933778" w:rsidRDefault="00A169C8">
      <w:pPr>
        <w:spacing w:before="88"/>
        <w:ind w:left="256"/>
        <w:rPr>
          <w:b/>
          <w:sz w:val="36"/>
        </w:rPr>
      </w:pPr>
      <w:r>
        <w:rPr>
          <w:b/>
          <w:color w:val="FFFFFF"/>
          <w:spacing w:val="-2"/>
          <w:w w:val="110"/>
          <w:sz w:val="36"/>
          <w:shd w:val="clear" w:color="auto" w:fill="211E5B"/>
        </w:rPr>
        <w:t>Artist:</w:t>
      </w:r>
      <w:r>
        <w:rPr>
          <w:b/>
          <w:color w:val="FFFFFF"/>
          <w:spacing w:val="-1"/>
          <w:w w:val="110"/>
          <w:sz w:val="36"/>
          <w:shd w:val="clear" w:color="auto" w:fill="211E5B"/>
        </w:rPr>
        <w:t xml:space="preserve"> </w:t>
      </w:r>
      <w:r>
        <w:rPr>
          <w:b/>
          <w:color w:val="FFFFFF"/>
          <w:spacing w:val="-2"/>
          <w:w w:val="110"/>
          <w:sz w:val="36"/>
          <w:shd w:val="clear" w:color="auto" w:fill="211E5B"/>
        </w:rPr>
        <w:t>Robin</w:t>
      </w:r>
      <w:r>
        <w:rPr>
          <w:b/>
          <w:color w:val="FFFFFF"/>
          <w:spacing w:val="-51"/>
          <w:w w:val="110"/>
          <w:sz w:val="36"/>
          <w:shd w:val="clear" w:color="auto" w:fill="211E5B"/>
        </w:rPr>
        <w:t xml:space="preserve"> </w:t>
      </w:r>
      <w:r>
        <w:rPr>
          <w:b/>
          <w:color w:val="FFFFFF"/>
          <w:spacing w:val="-1"/>
          <w:w w:val="110"/>
          <w:sz w:val="36"/>
          <w:shd w:val="clear" w:color="auto" w:fill="211E5B"/>
        </w:rPr>
        <w:t>Warren</w:t>
      </w:r>
    </w:p>
    <w:p w:rsidR="00933778" w:rsidRDefault="00A169C8">
      <w:pPr>
        <w:spacing w:before="181" w:line="249" w:lineRule="auto"/>
        <w:ind w:left="148" w:right="743"/>
        <w:rPr>
          <w:sz w:val="24"/>
        </w:rPr>
      </w:pPr>
      <w:r>
        <w:rPr>
          <w:sz w:val="24"/>
        </w:rPr>
        <w:t>Robin Warren (b 1971, London) has developed his artistic practice for over 20 years</w:t>
      </w:r>
      <w:r>
        <w:rPr>
          <w:spacing w:val="1"/>
          <w:sz w:val="24"/>
        </w:rPr>
        <w:t xml:space="preserve"> </w:t>
      </w:r>
      <w:r>
        <w:rPr>
          <w:sz w:val="24"/>
        </w:rPr>
        <w:t>and continues to explore brightly coloured and organically shaped abstract imagery.</w:t>
      </w:r>
      <w:r>
        <w:rPr>
          <w:spacing w:val="1"/>
          <w:sz w:val="24"/>
        </w:rPr>
        <w:t xml:space="preserve"> </w:t>
      </w:r>
      <w:r>
        <w:rPr>
          <w:sz w:val="24"/>
        </w:rPr>
        <w:t>Warren’s works in Copic marker, oil pastel and texta are reminiscen</w:t>
      </w:r>
      <w:r>
        <w:rPr>
          <w:sz w:val="24"/>
        </w:rPr>
        <w:t>t of cellular</w:t>
      </w:r>
      <w:r>
        <w:rPr>
          <w:spacing w:val="1"/>
          <w:sz w:val="24"/>
        </w:rPr>
        <w:t xml:space="preserve"> </w:t>
      </w:r>
      <w:r>
        <w:rPr>
          <w:sz w:val="24"/>
        </w:rPr>
        <w:t>organisms in bloom that often radiate from a central focal point. Warren often renders</w:t>
      </w:r>
      <w:r>
        <w:rPr>
          <w:spacing w:val="1"/>
          <w:sz w:val="24"/>
        </w:rPr>
        <w:t xml:space="preserve"> </w:t>
      </w:r>
      <w:r>
        <w:rPr>
          <w:sz w:val="24"/>
        </w:rPr>
        <w:t>multiple layers of colour that create a dream-like state as they reverberate across the</w:t>
      </w:r>
      <w:r>
        <w:rPr>
          <w:spacing w:val="1"/>
          <w:sz w:val="24"/>
        </w:rPr>
        <w:t xml:space="preserve"> </w:t>
      </w:r>
      <w:r>
        <w:rPr>
          <w:sz w:val="24"/>
        </w:rPr>
        <w:t>paper. Though soothing, his works can have a strangely unsettling v</w:t>
      </w:r>
      <w:r>
        <w:rPr>
          <w:sz w:val="24"/>
        </w:rPr>
        <w:t>isceral or viral</w:t>
      </w:r>
      <w:r>
        <w:rPr>
          <w:spacing w:val="1"/>
          <w:sz w:val="24"/>
        </w:rPr>
        <w:t xml:space="preserve"> </w:t>
      </w:r>
      <w:r>
        <w:rPr>
          <w:sz w:val="24"/>
        </w:rPr>
        <w:t>quality that is enhanced by his use of unreal and unlikely colour combinations. His work</w:t>
      </w:r>
      <w:r>
        <w:rPr>
          <w:spacing w:val="-6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exhibited</w:t>
      </w:r>
      <w:r>
        <w:rPr>
          <w:spacing w:val="-3"/>
          <w:sz w:val="24"/>
        </w:rPr>
        <w:t xml:space="preserve"> </w:t>
      </w:r>
      <w:r>
        <w:rPr>
          <w:sz w:val="24"/>
        </w:rPr>
        <w:t>widely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appears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private collections</w:t>
      </w:r>
      <w:r>
        <w:rPr>
          <w:spacing w:val="-3"/>
          <w:sz w:val="24"/>
        </w:rPr>
        <w:t xml:space="preserve"> </w:t>
      </w:r>
      <w:r>
        <w:rPr>
          <w:sz w:val="24"/>
        </w:rPr>
        <w:t>throughout</w:t>
      </w:r>
      <w:r>
        <w:rPr>
          <w:spacing w:val="-1"/>
          <w:sz w:val="24"/>
        </w:rPr>
        <w:t xml:space="preserve"> </w:t>
      </w:r>
      <w:r>
        <w:rPr>
          <w:sz w:val="24"/>
        </w:rPr>
        <w:t>Australia.</w:t>
      </w:r>
    </w:p>
    <w:p w:rsidR="00933778" w:rsidRDefault="00933778">
      <w:pPr>
        <w:spacing w:line="249" w:lineRule="auto"/>
        <w:rPr>
          <w:sz w:val="24"/>
        </w:rPr>
        <w:sectPr w:rsidR="00933778">
          <w:pgSz w:w="11930" w:h="16860"/>
          <w:pgMar w:top="1600" w:right="600" w:bottom="280" w:left="1160" w:header="720" w:footer="720" w:gutter="0"/>
          <w:cols w:space="720"/>
        </w:sect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spacing w:before="4"/>
        <w:rPr>
          <w:sz w:val="24"/>
        </w:rPr>
      </w:pPr>
    </w:p>
    <w:p w:rsidR="00933778" w:rsidRDefault="00A169C8">
      <w:pPr>
        <w:tabs>
          <w:tab w:val="left" w:pos="9416"/>
        </w:tabs>
        <w:spacing w:before="85"/>
        <w:ind w:left="201"/>
        <w:rPr>
          <w:b/>
          <w:sz w:val="48"/>
        </w:rPr>
      </w:pPr>
      <w:r>
        <w:rPr>
          <w:b/>
          <w:sz w:val="48"/>
          <w:u w:val="thick"/>
        </w:rPr>
        <w:t>Table</w:t>
      </w:r>
      <w:r>
        <w:rPr>
          <w:b/>
          <w:spacing w:val="7"/>
          <w:sz w:val="48"/>
          <w:u w:val="thick"/>
        </w:rPr>
        <w:t xml:space="preserve"> </w:t>
      </w:r>
      <w:r>
        <w:rPr>
          <w:b/>
          <w:sz w:val="48"/>
          <w:u w:val="thick"/>
        </w:rPr>
        <w:t>of</w:t>
      </w:r>
      <w:r>
        <w:rPr>
          <w:b/>
          <w:spacing w:val="52"/>
          <w:sz w:val="48"/>
          <w:u w:val="thick"/>
        </w:rPr>
        <w:t xml:space="preserve"> </w:t>
      </w:r>
      <w:r>
        <w:rPr>
          <w:b/>
          <w:sz w:val="48"/>
          <w:u w:val="thick"/>
        </w:rPr>
        <w:t>contents</w:t>
      </w:r>
      <w:r>
        <w:rPr>
          <w:b/>
          <w:sz w:val="48"/>
          <w:u w:val="thick"/>
        </w:rPr>
        <w:tab/>
      </w:r>
    </w:p>
    <w:p w:rsidR="00933778" w:rsidRDefault="00933778">
      <w:pPr>
        <w:pStyle w:val="BodyText"/>
        <w:spacing w:before="9"/>
        <w:rPr>
          <w:b/>
          <w:sz w:val="11"/>
        </w:rPr>
      </w:pPr>
    </w:p>
    <w:sdt>
      <w:sdtPr>
        <w:rPr>
          <w:sz w:val="22"/>
          <w:szCs w:val="22"/>
        </w:rPr>
        <w:id w:val="666215439"/>
        <w:docPartObj>
          <w:docPartGallery w:val="Table of Contents"/>
          <w:docPartUnique/>
        </w:docPartObj>
      </w:sdtPr>
      <w:sdtEndPr/>
      <w:sdtContent>
        <w:p w:rsidR="00933778" w:rsidRDefault="00A169C8">
          <w:pPr>
            <w:pStyle w:val="TOC2"/>
            <w:tabs>
              <w:tab w:val="left" w:leader="dot" w:pos="9265"/>
            </w:tabs>
          </w:pPr>
          <w:hyperlink w:anchor="_bookmark0" w:history="1">
            <w:r>
              <w:t>ACKNOWLEDGEMENT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COUNTRY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:rsidR="00933778" w:rsidRDefault="00A169C8">
          <w:pPr>
            <w:pStyle w:val="TOC3"/>
            <w:tabs>
              <w:tab w:val="left" w:leader="dot" w:pos="9265"/>
            </w:tabs>
          </w:pPr>
          <w:hyperlink w:anchor="_bookmark1" w:history="1">
            <w:r>
              <w:t>Related</w:t>
            </w:r>
            <w:r>
              <w:rPr>
                <w:spacing w:val="-8"/>
              </w:rPr>
              <w:t xml:space="preserve"> </w:t>
            </w:r>
            <w:r>
              <w:t>documents</w:t>
            </w:r>
            <w:r>
              <w:rPr>
                <w:rFonts w:ascii="Times New Roman"/>
              </w:rPr>
              <w:tab/>
            </w:r>
            <w:r>
              <w:t>3</w:t>
            </w:r>
          </w:hyperlink>
        </w:p>
        <w:p w:rsidR="00933778" w:rsidRDefault="00A169C8">
          <w:pPr>
            <w:pStyle w:val="TOC3"/>
            <w:tabs>
              <w:tab w:val="left" w:leader="dot" w:pos="9265"/>
            </w:tabs>
          </w:pPr>
          <w:hyperlink w:anchor="_bookmark2" w:history="1">
            <w:r>
              <w:rPr>
                <w:w w:val="95"/>
              </w:rPr>
              <w:t>A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note</w:t>
            </w:r>
            <w:r>
              <w:rPr>
                <w:spacing w:val="1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paper</w:t>
            </w:r>
            <w:r>
              <w:rPr>
                <w:rFonts w:ascii="Times New Roman"/>
                <w:w w:val="95"/>
              </w:rPr>
              <w:tab/>
            </w:r>
            <w:r>
              <w:t>3</w:t>
            </w:r>
          </w:hyperlink>
        </w:p>
        <w:p w:rsidR="00933778" w:rsidRDefault="00A169C8">
          <w:pPr>
            <w:pStyle w:val="TOC2"/>
            <w:tabs>
              <w:tab w:val="left" w:leader="dot" w:pos="9265"/>
            </w:tabs>
            <w:spacing w:before="135"/>
          </w:pPr>
          <w:hyperlink w:anchor="_bookmark3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t>4</w:t>
            </w:r>
          </w:hyperlink>
        </w:p>
        <w:p w:rsidR="00933778" w:rsidRDefault="00A169C8">
          <w:pPr>
            <w:pStyle w:val="TOC3"/>
            <w:tabs>
              <w:tab w:val="left" w:leader="dot" w:pos="9265"/>
            </w:tabs>
            <w:spacing w:before="134"/>
          </w:pPr>
          <w:hyperlink w:anchor="_bookmark4" w:history="1">
            <w:r>
              <w:t>The</w:t>
            </w:r>
            <w:r>
              <w:rPr>
                <w:spacing w:val="-4"/>
              </w:rPr>
              <w:t xml:space="preserve"> </w:t>
            </w:r>
            <w:r>
              <w:t>case</w:t>
            </w:r>
            <w:r>
              <w:rPr>
                <w:spacing w:val="-11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change</w:t>
            </w:r>
            <w:r>
              <w:rPr>
                <w:rFonts w:ascii="Times New Roman"/>
              </w:rPr>
              <w:tab/>
            </w:r>
            <w:r>
              <w:t>4</w:t>
            </w:r>
          </w:hyperlink>
        </w:p>
        <w:p w:rsidR="00933778" w:rsidRDefault="00A169C8">
          <w:pPr>
            <w:pStyle w:val="TOC3"/>
            <w:tabs>
              <w:tab w:val="left" w:leader="dot" w:pos="9265"/>
            </w:tabs>
          </w:pPr>
          <w:hyperlink w:anchor="_bookmark5" w:history="1">
            <w:r>
              <w:rPr>
                <w:spacing w:val="-1"/>
              </w:rPr>
              <w:t>The operating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environment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evolving</w:t>
            </w:r>
            <w:r>
              <w:rPr>
                <w:rFonts w:ascii="Times New Roman"/>
                <w:spacing w:val="-1"/>
              </w:rPr>
              <w:tab/>
            </w:r>
            <w:r>
              <w:t>4</w:t>
            </w:r>
          </w:hyperlink>
        </w:p>
        <w:p w:rsidR="00933778" w:rsidRDefault="00A169C8">
          <w:pPr>
            <w:pStyle w:val="TOC3"/>
            <w:tabs>
              <w:tab w:val="left" w:leader="dot" w:pos="9265"/>
            </w:tabs>
            <w:spacing w:before="133"/>
          </w:pPr>
          <w:hyperlink w:anchor="_bookmark8" w:history="1">
            <w:r>
              <w:t>Employment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disability</w:t>
            </w:r>
            <w:r>
              <w:rPr>
                <w:spacing w:val="-7"/>
              </w:rPr>
              <w:t xml:space="preserve"> </w:t>
            </w:r>
            <w:r>
              <w:t>needs</w:t>
            </w:r>
            <w:r>
              <w:rPr>
                <w:spacing w:val="18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evolve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:rsidR="00933778" w:rsidRDefault="00A169C8">
          <w:pPr>
            <w:pStyle w:val="TOC3"/>
            <w:tabs>
              <w:tab w:val="left" w:leader="dot" w:pos="9265"/>
            </w:tabs>
            <w:spacing w:before="133"/>
          </w:pPr>
          <w:hyperlink w:anchor="_bookmark9" w:history="1">
            <w:r>
              <w:rPr>
                <w:spacing w:val="-1"/>
              </w:rPr>
              <w:t>Mainstream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employment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are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being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transformed</w:t>
            </w:r>
            <w:r>
              <w:rPr>
                <w:rFonts w:ascii="Times New Roman"/>
                <w:spacing w:val="-1"/>
              </w:rPr>
              <w:tab/>
            </w:r>
            <w:r>
              <w:t>5</w:t>
            </w:r>
          </w:hyperlink>
        </w:p>
        <w:p w:rsidR="00933778" w:rsidRDefault="00A169C8">
          <w:pPr>
            <w:pStyle w:val="TOC2"/>
            <w:tabs>
              <w:tab w:val="left" w:leader="dot" w:pos="9265"/>
            </w:tabs>
            <w:spacing w:before="137"/>
          </w:pPr>
          <w:hyperlink w:anchor="_bookmark12" w:history="1">
            <w:r>
              <w:t>PUBLIC</w:t>
            </w:r>
            <w:r>
              <w:rPr>
                <w:spacing w:val="-10"/>
              </w:rPr>
              <w:t xml:space="preserve"> </w:t>
            </w:r>
            <w:r>
              <w:t>CONSULTATION</w:t>
            </w:r>
            <w:r>
              <w:rPr>
                <w:rFonts w:ascii="Times New Roman"/>
              </w:rPr>
              <w:tab/>
            </w:r>
            <w:r>
              <w:t>6</w:t>
            </w:r>
          </w:hyperlink>
        </w:p>
        <w:p w:rsidR="00933778" w:rsidRDefault="00A169C8">
          <w:pPr>
            <w:pStyle w:val="TOC2"/>
            <w:tabs>
              <w:tab w:val="left" w:leader="dot" w:pos="9265"/>
            </w:tabs>
            <w:spacing w:before="132"/>
          </w:pPr>
          <w:hyperlink w:anchor="_bookmark16" w:history="1">
            <w:r>
              <w:t>DISCUSSION</w:t>
            </w:r>
            <w:r>
              <w:rPr>
                <w:spacing w:val="-8"/>
              </w:rPr>
              <w:t xml:space="preserve"> </w:t>
            </w:r>
            <w:r>
              <w:t>TOPICS</w:t>
            </w:r>
            <w:r>
              <w:rPr>
                <w:rFonts w:ascii="Times New Roman"/>
              </w:rPr>
              <w:tab/>
            </w:r>
            <w:r>
              <w:t>7</w:t>
            </w:r>
          </w:hyperlink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61"/>
              <w:tab w:val="left" w:pos="862"/>
              <w:tab w:val="left" w:leader="dot" w:pos="9265"/>
            </w:tabs>
          </w:pPr>
          <w:hyperlink w:anchor="_bookmark17" w:history="1">
            <w:r>
              <w:t>Who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specialist</w:t>
            </w:r>
            <w:r>
              <w:rPr>
                <w:spacing w:val="-1"/>
              </w:rPr>
              <w:t xml:space="preserve"> </w:t>
            </w:r>
            <w:r>
              <w:t>disabilityemployment</w:t>
            </w:r>
            <w:r>
              <w:rPr>
                <w:spacing w:val="-7"/>
              </w:rPr>
              <w:t xml:space="preserve"> </w:t>
            </w:r>
            <w:r>
              <w:t>program?</w:t>
            </w:r>
            <w:r>
              <w:rPr>
                <w:rFonts w:ascii="Times New Roman"/>
              </w:rPr>
              <w:tab/>
            </w:r>
            <w:r>
              <w:t>7</w:t>
            </w:r>
          </w:hyperlink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61"/>
              <w:tab w:val="left" w:pos="862"/>
              <w:tab w:val="left" w:leader="dot" w:pos="9265"/>
            </w:tabs>
            <w:spacing w:before="137"/>
            <w:ind w:hanging="443"/>
          </w:pPr>
          <w:hyperlink w:anchor="_bookmark20" w:history="1">
            <w:r>
              <w:rPr>
                <w:spacing w:val="-1"/>
              </w:rPr>
              <w:t>How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can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we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simplif</w:t>
            </w:r>
            <w:r>
              <w:rPr>
                <w:spacing w:val="-1"/>
              </w:rPr>
              <w:t>y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entry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the disability</w:t>
            </w:r>
            <w:r>
              <w:rPr>
                <w:spacing w:val="-2"/>
              </w:rPr>
              <w:t xml:space="preserve"> </w:t>
            </w:r>
            <w:r>
              <w:t>employment</w:t>
            </w:r>
            <w:r>
              <w:rPr>
                <w:spacing w:val="-22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model?</w:t>
            </w:r>
            <w:r>
              <w:rPr>
                <w:rFonts w:ascii="Times New Roman"/>
              </w:rPr>
              <w:tab/>
            </w:r>
            <w:r>
              <w:t>9</w:t>
            </w:r>
          </w:hyperlink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61"/>
              <w:tab w:val="left" w:pos="862"/>
              <w:tab w:val="left" w:leader="dot" w:pos="9152"/>
            </w:tabs>
            <w:ind w:hanging="443"/>
          </w:pPr>
          <w:hyperlink w:anchor="_bookmark21" w:history="1">
            <w:r>
              <w:rPr>
                <w:spacing w:val="-1"/>
              </w:rPr>
              <w:t>What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employment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supports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would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most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help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people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disability?</w:t>
            </w:r>
            <w:r>
              <w:rPr>
                <w:rFonts w:ascii="Times New Roman"/>
              </w:rPr>
              <w:tab/>
            </w:r>
            <w:r>
              <w:t>10</w:t>
            </w:r>
          </w:hyperlink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61"/>
              <w:tab w:val="left" w:pos="862"/>
              <w:tab w:val="left" w:leader="dot" w:pos="9149"/>
            </w:tabs>
            <w:ind w:hanging="443"/>
          </w:pPr>
          <w:hyperlink w:anchor="_bookmark23" w:history="1">
            <w:r>
              <w:rPr>
                <w:spacing w:val="-1"/>
              </w:rPr>
              <w:t>What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employment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services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supports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would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most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help</w:t>
            </w:r>
            <w:r>
              <w:rPr>
                <w:spacing w:val="-18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people?</w:t>
            </w:r>
            <w:r>
              <w:rPr>
                <w:rFonts w:ascii="Times New Roman"/>
              </w:rPr>
              <w:tab/>
            </w:r>
            <w:r>
              <w:t>11</w:t>
            </w:r>
          </w:hyperlink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58"/>
              <w:tab w:val="left" w:pos="859"/>
              <w:tab w:val="left" w:leader="dot" w:pos="9149"/>
            </w:tabs>
            <w:ind w:left="858"/>
          </w:pPr>
          <w:hyperlink w:anchor="_bookmark27" w:history="1">
            <w:r>
              <w:rPr>
                <w:spacing w:val="-1"/>
              </w:rPr>
              <w:t>What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support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do employers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need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attract,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employ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6"/>
              </w:rPr>
              <w:t xml:space="preserve"> </w:t>
            </w:r>
            <w:r>
              <w:t>retain</w:t>
            </w:r>
            <w:r>
              <w:rPr>
                <w:spacing w:val="-1"/>
              </w:rPr>
              <w:t xml:space="preserve"> </w:t>
            </w:r>
            <w:r>
              <w:t>people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disability?</w:t>
            </w:r>
            <w:r>
              <w:rPr>
                <w:rFonts w:ascii="Times New Roman"/>
              </w:rPr>
              <w:tab/>
            </w:r>
            <w:r>
              <w:t>12</w:t>
            </w:r>
          </w:hyperlink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58"/>
              <w:tab w:val="left" w:pos="859"/>
              <w:tab w:val="left" w:leader="dot" w:pos="9149"/>
            </w:tabs>
            <w:spacing w:before="133" w:line="278" w:lineRule="auto"/>
            <w:ind w:left="419" w:right="826" w:firstLine="0"/>
          </w:pPr>
          <w:hyperlink w:anchor="_bookmark29" w:history="1">
            <w:r>
              <w:t>How do we best tailor mutual obligation requirements to increase the likelihood of people with</w:t>
            </w:r>
          </w:hyperlink>
          <w:r>
            <w:rPr>
              <w:spacing w:val="1"/>
            </w:rPr>
            <w:t xml:space="preserve"> </w:t>
          </w:r>
          <w:r>
            <w:rPr>
              <w:spacing w:val="-1"/>
            </w:rPr>
            <w:t>disability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finding</w:t>
          </w:r>
          <w:r>
            <w:t xml:space="preserve"> </w:t>
          </w:r>
          <w:r>
            <w:rPr>
              <w:spacing w:val="-1"/>
            </w:rPr>
            <w:t>work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in</w:t>
          </w:r>
          <w:r>
            <w:rPr>
              <w:spacing w:val="-25"/>
            </w:rPr>
            <w:t xml:space="preserve"> </w:t>
          </w:r>
          <w:r>
            <w:rPr>
              <w:spacing w:val="-1"/>
            </w:rPr>
            <w:t xml:space="preserve">the </w:t>
          </w:r>
          <w:r>
            <w:t>future?</w:t>
          </w:r>
          <w:r>
            <w:rPr>
              <w:rFonts w:ascii="Times New Roman"/>
            </w:rPr>
            <w:tab/>
          </w:r>
          <w:r>
            <w:rPr>
              <w:spacing w:val="-19"/>
            </w:rPr>
            <w:t>13</w:t>
          </w:r>
        </w:p>
        <w:bookmarkStart w:id="0" w:name="_GoBack"/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58"/>
              <w:tab w:val="left" w:pos="859"/>
              <w:tab w:val="left" w:leader="dot" w:pos="9149"/>
            </w:tabs>
            <w:spacing w:before="90"/>
            <w:ind w:left="858"/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rPr>
              <w:spacing w:val="-1"/>
            </w:rPr>
            <w:t>How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can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funding arrangements</w:t>
          </w:r>
          <w:r>
            <w:t xml:space="preserve"> </w:t>
          </w:r>
          <w:r>
            <w:rPr>
              <w:spacing w:val="-1"/>
            </w:rPr>
            <w:t xml:space="preserve">incentivise </w:t>
          </w:r>
          <w:r>
            <w:t>good</w:t>
          </w:r>
          <w:r>
            <w:rPr>
              <w:spacing w:val="-25"/>
            </w:rPr>
            <w:t xml:space="preserve"> </w:t>
          </w:r>
          <w:r>
            <w:t>work</w:t>
          </w:r>
          <w:r>
            <w:rPr>
              <w:spacing w:val="1"/>
            </w:rPr>
            <w:t xml:space="preserve"> </w:t>
          </w:r>
          <w:r>
            <w:t>outcomes?</w:t>
          </w:r>
          <w:r>
            <w:rPr>
              <w:rFonts w:ascii="Times New Roman"/>
            </w:rPr>
            <w:tab/>
          </w:r>
          <w:r>
            <w:t>14</w:t>
          </w:r>
          <w:r>
            <w:fldChar w:fldCharType="end"/>
          </w:r>
        </w:p>
        <w:bookmarkEnd w:id="0"/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58"/>
              <w:tab w:val="left" w:pos="859"/>
              <w:tab w:val="left" w:leader="dot" w:pos="9149"/>
            </w:tabs>
            <w:ind w:left="858"/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rPr>
              <w:spacing w:val="-1"/>
            </w:rPr>
            <w:t>How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do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we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drive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high quality</w:t>
          </w:r>
          <w:r>
            <w:rPr>
              <w:spacing w:val="-4"/>
            </w:rPr>
            <w:t xml:space="preserve"> </w:t>
          </w:r>
          <w:r>
            <w:t>services</w:t>
          </w:r>
          <w:r>
            <w:rPr>
              <w:spacing w:val="-31"/>
            </w:rPr>
            <w:t xml:space="preserve"> </w:t>
          </w:r>
          <w:r>
            <w:t>and</w:t>
          </w:r>
          <w:r>
            <w:rPr>
              <w:spacing w:val="-6"/>
            </w:rPr>
            <w:t xml:space="preserve"> </w:t>
          </w:r>
          <w:r>
            <w:t>supports?</w:t>
          </w:r>
          <w:r>
            <w:rPr>
              <w:rFonts w:ascii="Times New Roman"/>
            </w:rPr>
            <w:tab/>
          </w:r>
          <w:r>
            <w:t>15</w:t>
          </w:r>
          <w:r>
            <w:fldChar w:fldCharType="end"/>
          </w:r>
        </w:p>
        <w:p w:rsidR="00933778" w:rsidRDefault="00A169C8">
          <w:pPr>
            <w:pStyle w:val="TOC3"/>
            <w:numPr>
              <w:ilvl w:val="0"/>
              <w:numId w:val="13"/>
            </w:numPr>
            <w:tabs>
              <w:tab w:val="left" w:pos="858"/>
              <w:tab w:val="left" w:pos="859"/>
              <w:tab w:val="left" w:leader="dot" w:pos="9149"/>
            </w:tabs>
            <w:ind w:left="858" w:hanging="442"/>
          </w:pPr>
          <w:hyperlink w:anchor="_bookmark32" w:history="1">
            <w:r>
              <w:t>How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measure</w:t>
            </w:r>
            <w:r>
              <w:rPr>
                <w:spacing w:val="-4"/>
              </w:rPr>
              <w:t xml:space="preserve"> </w:t>
            </w:r>
            <w:r>
              <w:t>success?</w:t>
            </w:r>
            <w:r>
              <w:rPr>
                <w:rFonts w:ascii="Times New Roman"/>
              </w:rPr>
              <w:tab/>
            </w:r>
            <w:r>
              <w:t>16</w:t>
            </w:r>
          </w:hyperlink>
        </w:p>
        <w:p w:rsidR="00933778" w:rsidRDefault="00A169C8">
          <w:pPr>
            <w:pStyle w:val="TOC1"/>
            <w:tabs>
              <w:tab w:val="left" w:leader="dot" w:pos="9130"/>
            </w:tabs>
          </w:pPr>
          <w:hyperlink w:anchor="_bookmark33" w:history="1">
            <w:r>
              <w:t>HOW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7"/>
              </w:rPr>
              <w:t xml:space="preserve"> </w:t>
            </w:r>
            <w:r>
              <w:t>FEEDBACK</w:t>
            </w:r>
            <w:r>
              <w:rPr>
                <w:rFonts w:ascii="Times New Roman"/>
              </w:rPr>
              <w:tab/>
            </w:r>
            <w:r>
              <w:t>17</w:t>
            </w:r>
          </w:hyperlink>
        </w:p>
        <w:p w:rsidR="00933778" w:rsidRDefault="00A169C8">
          <w:pPr>
            <w:pStyle w:val="TOC1"/>
            <w:tabs>
              <w:tab w:val="left" w:leader="dot" w:pos="9130"/>
            </w:tabs>
            <w:spacing w:before="138"/>
          </w:pPr>
          <w:hyperlink w:anchor="_bookmark34" w:history="1">
            <w:r>
              <w:t>Appendix</w:t>
            </w:r>
            <w:r>
              <w:rPr>
                <w:spacing w:val="-5"/>
              </w:rPr>
              <w:t xml:space="preserve"> </w:t>
            </w:r>
            <w:r>
              <w:t>1-</w:t>
            </w:r>
            <w:r>
              <w:rPr>
                <w:spacing w:val="-10"/>
              </w:rPr>
              <w:t xml:space="preserve"> </w:t>
            </w:r>
            <w:r>
              <w:t>Research</w:t>
            </w:r>
            <w:r>
              <w:rPr>
                <w:spacing w:val="-8"/>
              </w:rPr>
              <w:t xml:space="preserve"> </w:t>
            </w:r>
            <w:r>
              <w:t>List</w:t>
            </w:r>
            <w:r>
              <w:rPr>
                <w:rFonts w:ascii="Times New Roman"/>
              </w:rPr>
              <w:tab/>
            </w:r>
            <w:r>
              <w:t>18</w:t>
            </w:r>
          </w:hyperlink>
        </w:p>
        <w:p w:rsidR="00933778" w:rsidRDefault="00A169C8">
          <w:pPr>
            <w:pStyle w:val="TOC1"/>
            <w:tabs>
              <w:tab w:val="left" w:leader="dot" w:pos="9130"/>
            </w:tabs>
            <w:spacing w:before="140"/>
          </w:pPr>
          <w:r>
            <w:rPr>
              <w:noProof/>
              <w:sz w:val="20"/>
              <w:lang w:eastAsia="en-AU"/>
            </w:rPr>
            <w:drawing>
              <wp:anchor distT="0" distB="0" distL="114300" distR="114300" simplePos="0" relativeHeight="251655680" behindDoc="1" locked="0" layoutInCell="1" allowOverlap="1" wp14:anchorId="15C590D8" wp14:editId="57525C1A">
                <wp:simplePos x="0" y="0"/>
                <wp:positionH relativeFrom="column">
                  <wp:posOffset>-714654</wp:posOffset>
                </wp:positionH>
                <wp:positionV relativeFrom="paragraph">
                  <wp:posOffset>198628</wp:posOffset>
                </wp:positionV>
                <wp:extent cx="7516854" cy="3634994"/>
                <wp:effectExtent l="0" t="0" r="8255" b="381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nsultation Paper - New Disability Employment Services Model-5-2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6854" cy="3634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hyperlink w:anchor="_bookmark35" w:history="1">
            <w:r>
              <w:rPr>
                <w:spacing w:val="-1"/>
              </w:rPr>
              <w:t>Appendix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DES</w:t>
            </w:r>
            <w:r>
              <w:t xml:space="preserve"> </w:t>
            </w:r>
            <w:r>
              <w:rPr>
                <w:spacing w:val="-1"/>
              </w:rPr>
              <w:t>Monthly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Report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28"/>
              </w:rPr>
              <w:t xml:space="preserve"> </w:t>
            </w:r>
            <w:r>
              <w:t>August 2021</w:t>
            </w:r>
            <w:r>
              <w:rPr>
                <w:rFonts w:ascii="Times New Roman" w:hAnsi="Times New Roman"/>
              </w:rPr>
              <w:tab/>
            </w:r>
            <w:r>
              <w:t>19</w:t>
            </w:r>
          </w:hyperlink>
        </w:p>
      </w:sdtContent>
    </w:sdt>
    <w:p w:rsidR="00933778" w:rsidRDefault="00933778">
      <w:pPr>
        <w:sectPr w:rsidR="00933778">
          <w:headerReference w:type="default" r:id="rId11"/>
          <w:pgSz w:w="11930" w:h="16860"/>
          <w:pgMar w:top="1140" w:right="600" w:bottom="0" w:left="1160" w:header="822" w:footer="0" w:gutter="0"/>
          <w:pgNumType w:start="2"/>
          <w:cols w:space="720"/>
        </w:sectPr>
      </w:pPr>
    </w:p>
    <w:p w:rsidR="00933778" w:rsidRDefault="00A169C8">
      <w:pPr>
        <w:pStyle w:val="BodyText"/>
        <w:rPr>
          <w:sz w:val="36"/>
        </w:rPr>
      </w:pPr>
      <w:r>
        <w:lastRenderedPageBreak/>
        <w:pict>
          <v:group id="docshapegroup14" o:spid="_x0000_s1063" style="position:absolute;margin-left:0;margin-top:297.15pt;width:541.3pt;height:544.75pt;z-index:-16118272;mso-position-horizontal-relative:page;mso-position-vertical-relative:page" coordorigin=",5943" coordsize="10826,10895">
            <v:shape id="docshape15" o:spid="_x0000_s1065" type="#_x0000_t75" style="position:absolute;left:4560;top:15453;width:6266;height:1385">
              <v:imagedata r:id="rId12" o:title=""/>
            </v:shape>
            <v:shape id="docshape16" o:spid="_x0000_s1064" type="#_x0000_t75" style="position:absolute;top:5943;width:5878;height:10895">
              <v:imagedata r:id="rId13" o:title=""/>
            </v:shape>
            <w10:wrap anchorx="page" anchory="page"/>
          </v:group>
        </w:pict>
      </w:r>
    </w:p>
    <w:p w:rsidR="00933778" w:rsidRDefault="00A169C8">
      <w:pPr>
        <w:pStyle w:val="Heading1"/>
        <w:spacing w:before="282"/>
        <w:ind w:left="134"/>
      </w:pPr>
      <w:bookmarkStart w:id="1" w:name="_bookmark0"/>
      <w:bookmarkEnd w:id="1"/>
      <w:r>
        <w:t>ACKNOWLEDGEMENT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COUNTRY</w:t>
      </w:r>
    </w:p>
    <w:p w:rsidR="00933778" w:rsidRDefault="00A169C8">
      <w:pPr>
        <w:pStyle w:val="BodyText"/>
        <w:spacing w:before="239" w:line="252" w:lineRule="auto"/>
        <w:ind w:left="134" w:right="1158"/>
      </w:pPr>
      <w:r>
        <w:t>The Department of Social Services (the department) acknowledges the traditional owners</w:t>
      </w:r>
      <w:r>
        <w:rPr>
          <w:spacing w:val="1"/>
        </w:rPr>
        <w:t xml:space="preserve"> </w:t>
      </w:r>
      <w:r>
        <w:t>of Country throughout Australia on which we gather, live, work and stand. We acknowledge</w:t>
      </w:r>
      <w:r>
        <w:rPr>
          <w:spacing w:val="-59"/>
        </w:rPr>
        <w:t xml:space="preserve"> </w:t>
      </w:r>
      <w:r>
        <w:t>all traditional custodians, their Elders past, present and emerging and we pay o</w:t>
      </w:r>
      <w:r>
        <w:t>ur respects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 continuing</w:t>
      </w:r>
      <w:r>
        <w:rPr>
          <w:spacing w:val="-1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 culture, community,</w:t>
      </w:r>
      <w:r>
        <w:rPr>
          <w:spacing w:val="-2"/>
        </w:rPr>
        <w:t xml:space="preserve"> </w:t>
      </w:r>
      <w:r>
        <w:t>land,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water.</w:t>
      </w:r>
    </w:p>
    <w:bookmarkStart w:id="2" w:name="_bookmark1"/>
    <w:bookmarkEnd w:id="2"/>
    <w:p w:rsidR="00933778" w:rsidRDefault="00A169C8">
      <w:pPr>
        <w:pStyle w:val="Heading2"/>
        <w:spacing w:before="187"/>
        <w:ind w:left="182"/>
      </w:pPr>
      <w:r>
        <w:fldChar w:fldCharType="begin"/>
      </w:r>
      <w:r>
        <w:instrText xml:space="preserve"> HYPERLINK "https://www.dss.gov.au/disability-and-carers-programs-services-disability-employment-services/mid-term-review-of-the-disability-employment-services-d</w:instrText>
      </w:r>
      <w:r>
        <w:instrText xml:space="preserve">es-program" \h </w:instrText>
      </w:r>
      <w:r>
        <w:fldChar w:fldCharType="separate"/>
      </w:r>
      <w:r>
        <w:t>Related</w:t>
      </w:r>
      <w:r>
        <w:rPr>
          <w:spacing w:val="-12"/>
        </w:rPr>
        <w:t xml:space="preserve"> </w:t>
      </w:r>
      <w:r>
        <w:t>documents</w:t>
      </w:r>
      <w:r>
        <w:fldChar w:fldCharType="end"/>
      </w:r>
    </w:p>
    <w:p w:rsidR="00933778" w:rsidRDefault="00A169C8">
      <w:pPr>
        <w:pStyle w:val="BodyText"/>
        <w:spacing w:before="220"/>
        <w:ind w:left="182"/>
      </w:pPr>
      <w:hyperlink r:id="rId14">
        <w:r>
          <w:t>Further</w:t>
        </w:r>
        <w:r>
          <w:rPr>
            <w:spacing w:val="-1"/>
          </w:rPr>
          <w:t xml:space="preserve"> </w:t>
        </w:r>
        <w:r>
          <w:t>information</w:t>
        </w:r>
        <w:r>
          <w:rPr>
            <w:spacing w:val="-1"/>
          </w:rPr>
          <w:t xml:space="preserve"> </w:t>
        </w:r>
        <w:r>
          <w:t>can</w:t>
        </w:r>
        <w:r>
          <w:rPr>
            <w:spacing w:val="-6"/>
          </w:rPr>
          <w:t xml:space="preserve"> </w:t>
        </w:r>
        <w:r>
          <w:t>be</w:t>
        </w:r>
        <w:r>
          <w:rPr>
            <w:spacing w:val="-3"/>
          </w:rPr>
          <w:t xml:space="preserve"> </w:t>
        </w:r>
        <w:r>
          <w:t>found</w:t>
        </w:r>
        <w:r>
          <w:rPr>
            <w:spacing w:val="-4"/>
          </w:rPr>
          <w:t xml:space="preserve"> </w:t>
        </w:r>
        <w:r>
          <w:t>i</w:t>
        </w:r>
      </w:hyperlink>
      <w:r>
        <w:t>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documents:</w:t>
      </w:r>
    </w:p>
    <w:p w:rsidR="00933778" w:rsidRDefault="00933778">
      <w:pPr>
        <w:pStyle w:val="BodyText"/>
        <w:spacing w:before="7"/>
        <w:rPr>
          <w:sz w:val="25"/>
        </w:rPr>
      </w:pPr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line="256" w:lineRule="auto"/>
        <w:ind w:right="1102"/>
      </w:pPr>
      <w:hyperlink r:id="rId15">
        <w:r>
          <w:rPr>
            <w:color w:val="0000FF"/>
            <w:u w:val="single" w:color="0000FF"/>
          </w:rPr>
          <w:t>Mid-term Review of the Disability Employment Services (DES) Program | Departmen</w:t>
        </w:r>
        <w:r>
          <w:rPr>
            <w:color w:val="0000FF"/>
            <w:u w:val="single" w:color="0000FF"/>
          </w:rPr>
          <w:t>t</w:t>
        </w:r>
      </w:hyperlink>
      <w:r>
        <w:rPr>
          <w:color w:val="0000FF"/>
          <w:spacing w:val="-59"/>
        </w:rPr>
        <w:t xml:space="preserve"> </w:t>
      </w:r>
      <w:hyperlink r:id="rId16"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Social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Services,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Australian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Government</w:t>
        </w:r>
        <w:r>
          <w:rPr>
            <w:color w:val="0000FF"/>
            <w:spacing w:val="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(dss.gov.au)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before="3" w:line="259" w:lineRule="auto"/>
        <w:ind w:right="1234"/>
      </w:pPr>
      <w:hyperlink r:id="rId17">
        <w:r>
          <w:rPr>
            <w:color w:val="0000FF"/>
            <w:u w:val="single" w:color="0000FF"/>
          </w:rPr>
          <w:t>National Disability Employment Strategy | Department of Social Services, Australian</w:t>
        </w:r>
      </w:hyperlink>
      <w:r>
        <w:rPr>
          <w:color w:val="0000FF"/>
          <w:spacing w:val="-59"/>
        </w:rPr>
        <w:t xml:space="preserve"> </w:t>
      </w:r>
      <w:hyperlink r:id="rId18">
        <w:r>
          <w:rPr>
            <w:color w:val="0000FF"/>
            <w:u w:val="single" w:color="0000FF"/>
          </w:rPr>
          <w:t>Government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(dss.gov.au)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line="255" w:lineRule="exact"/>
        <w:ind w:hanging="361"/>
      </w:pPr>
      <w:hyperlink r:id="rId19">
        <w:r>
          <w:rPr>
            <w:color w:val="0000FF"/>
            <w:u w:val="single" w:color="0000FF"/>
          </w:rPr>
          <w:t>National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Disability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Employment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Strategy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|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engage.dss.gov.au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before="2" w:line="259" w:lineRule="auto"/>
        <w:ind w:right="1843"/>
      </w:pPr>
      <w:hyperlink r:id="rId20">
        <w:r>
          <w:rPr>
            <w:color w:val="0000FF"/>
            <w:u w:val="single" w:color="0000FF"/>
          </w:rPr>
          <w:t>A new National Disability Strategy | Department of Social Services, Australian</w:t>
        </w:r>
      </w:hyperlink>
      <w:r>
        <w:rPr>
          <w:color w:val="0000FF"/>
          <w:spacing w:val="-59"/>
        </w:rPr>
        <w:t xml:space="preserve"> </w:t>
      </w:r>
      <w:hyperlink r:id="rId21">
        <w:r>
          <w:rPr>
            <w:color w:val="0000FF"/>
            <w:u w:val="single" w:color="0000FF"/>
          </w:rPr>
          <w:t>Government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(dss.gov.au)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line="264" w:lineRule="auto"/>
        <w:ind w:right="1052"/>
      </w:pPr>
      <w:hyperlink r:id="rId22">
        <w:r>
          <w:rPr>
            <w:color w:val="0000FF"/>
            <w:u w:val="single" w:color="0000FF"/>
          </w:rPr>
          <w:t xml:space="preserve">New Employment Services Model - Department of Education, </w:t>
        </w:r>
      </w:hyperlink>
      <w:r>
        <w:rPr>
          <w:color w:val="0000FF"/>
          <w:u w:val="single" w:color="0000FF"/>
        </w:rPr>
        <w:t>Skills and Employment,</w:t>
      </w:r>
      <w:r>
        <w:rPr>
          <w:color w:val="0000FF"/>
          <w:spacing w:val="-59"/>
        </w:rPr>
        <w:t xml:space="preserve"> </w:t>
      </w:r>
      <w:r>
        <w:rPr>
          <w:color w:val="0000FF"/>
          <w:u w:val="single" w:color="0000FF"/>
        </w:rPr>
        <w:t>A</w:t>
      </w:r>
      <w:hyperlink r:id="rId23">
        <w:r>
          <w:rPr>
            <w:color w:val="0000FF"/>
            <w:u w:val="single" w:color="0000FF"/>
          </w:rPr>
          <w:t>ustralian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Government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(dese.gov.au)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line="254" w:lineRule="exact"/>
        <w:ind w:hanging="361"/>
      </w:pPr>
      <w:hyperlink r:id="rId24">
        <w:r>
          <w:rPr>
            <w:color w:val="0000FF"/>
            <w:u w:val="single" w:color="0000FF"/>
          </w:rPr>
          <w:t>New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Remote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Engagement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Program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Discussion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Paper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(niaa.gov.au)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ind w:hanging="361"/>
      </w:pPr>
      <w:hyperlink r:id="rId25" w:anchor="%3A%7E%3Atext%3DKey%20recommendations%20from%20the%20Willing%20to%20Work%20report%2CGender%20Equality%20and%20Diversity%20Agency%3B%20More%20items...%20">
        <w:r>
          <w:rPr>
            <w:color w:val="0000FF"/>
            <w:spacing w:val="-1"/>
            <w:u w:val="single" w:color="0000FF"/>
          </w:rPr>
          <w:t>Willing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to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Work: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national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report</w:t>
        </w:r>
        <w:r>
          <w:rPr>
            <w:color w:val="0000FF"/>
            <w:u w:val="single" w:color="0000FF"/>
          </w:rPr>
          <w:t xml:space="preserve"> released</w:t>
        </w:r>
        <w:r>
          <w:rPr>
            <w:color w:val="0000FF"/>
            <w:spacing w:val="-2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(humanrights.gov.au)</w:t>
        </w:r>
      </w:hyperlink>
    </w:p>
    <w:p w:rsidR="00933778" w:rsidRDefault="00A169C8">
      <w:pPr>
        <w:pStyle w:val="ListParagraph"/>
        <w:numPr>
          <w:ilvl w:val="0"/>
          <w:numId w:val="12"/>
        </w:numPr>
        <w:tabs>
          <w:tab w:val="left" w:pos="774"/>
          <w:tab w:val="left" w:pos="775"/>
        </w:tabs>
        <w:spacing w:before="3"/>
        <w:ind w:hanging="361"/>
      </w:pPr>
      <w:hyperlink r:id="rId26">
        <w:r>
          <w:rPr>
            <w:color w:val="0000FF"/>
            <w:u w:val="single" w:color="0000FF"/>
          </w:rPr>
          <w:t>Participant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Employment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Strategy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|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NDIS</w:t>
        </w:r>
      </w:hyperlink>
    </w:p>
    <w:p w:rsidR="00933778" w:rsidRDefault="00933778">
      <w:pPr>
        <w:pStyle w:val="BodyText"/>
        <w:spacing w:before="1"/>
        <w:rPr>
          <w:sz w:val="24"/>
        </w:rPr>
      </w:pPr>
    </w:p>
    <w:p w:rsidR="00933778" w:rsidRDefault="00A169C8">
      <w:pPr>
        <w:pStyle w:val="Heading2"/>
        <w:ind w:left="162"/>
      </w:pPr>
      <w:bookmarkStart w:id="3" w:name="_bookmark2"/>
      <w:bookmarkEnd w:id="3"/>
      <w:r>
        <w:t>A</w:t>
      </w:r>
      <w:r>
        <w:rPr>
          <w:spacing w:val="-4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on this</w:t>
      </w:r>
      <w:r>
        <w:rPr>
          <w:spacing w:val="-2"/>
        </w:rPr>
        <w:t xml:space="preserve"> </w:t>
      </w:r>
      <w:r>
        <w:t>paper</w:t>
      </w:r>
    </w:p>
    <w:p w:rsidR="00933778" w:rsidRDefault="00A169C8">
      <w:pPr>
        <w:pStyle w:val="BodyText"/>
        <w:spacing w:before="250" w:line="276" w:lineRule="auto"/>
        <w:ind w:left="162" w:right="1415"/>
      </w:pPr>
      <w:r>
        <w:rPr>
          <w:u w:val="single"/>
        </w:rPr>
        <w:t>This consultation paper is not Government policy.</w:t>
      </w:r>
      <w:r>
        <w:t xml:space="preserve"> Public consultation on this paper is an</w:t>
      </w:r>
      <w:r>
        <w:rPr>
          <w:spacing w:val="-59"/>
        </w:rPr>
        <w:t xml:space="preserve"> </w:t>
      </w:r>
      <w:r>
        <w:t>opportunity to work together and share in the ownership of a new disability employment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improves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disability.</w:t>
      </w:r>
    </w:p>
    <w:p w:rsidR="00933778" w:rsidRDefault="00A169C8">
      <w:pPr>
        <w:pStyle w:val="BodyText"/>
        <w:spacing w:before="200" w:line="276" w:lineRule="auto"/>
        <w:ind w:left="162" w:right="1207"/>
      </w:pPr>
      <w:r>
        <w:t>R</w:t>
      </w:r>
      <w:r>
        <w:t>esponses to this paper will help the department understand what is important to consider</w:t>
      </w:r>
      <w:r>
        <w:rPr>
          <w:spacing w:val="-59"/>
        </w:rPr>
        <w:t xml:space="preserve"> </w:t>
      </w:r>
      <w:r>
        <w:t>when designing the new disability employment support program. The information will also</w:t>
      </w:r>
      <w:r>
        <w:rPr>
          <w:spacing w:val="1"/>
        </w:rPr>
        <w:t xml:space="preserve"> </w:t>
      </w:r>
      <w:r>
        <w:t>guide what further engagement and consultation needs to happen before making</w:t>
      </w:r>
      <w:r>
        <w:rPr>
          <w:spacing w:val="1"/>
        </w:rPr>
        <w:t xml:space="preserve"> </w:t>
      </w:r>
      <w:r>
        <w:t>re</w:t>
      </w:r>
      <w:r>
        <w:t>commendations to</w:t>
      </w:r>
      <w:r>
        <w:rPr>
          <w:spacing w:val="-4"/>
        </w:rPr>
        <w:t xml:space="preserve"> </w:t>
      </w:r>
      <w:r>
        <w:t>Government.</w:t>
      </w:r>
    </w:p>
    <w:p w:rsidR="00933778" w:rsidRDefault="00A169C8">
      <w:pPr>
        <w:pStyle w:val="BodyText"/>
        <w:spacing w:before="115" w:line="276" w:lineRule="auto"/>
        <w:ind w:left="162" w:right="1245"/>
      </w:pPr>
      <w:r>
        <w:t>Note the paper is limited in its scope to the parameters, settings and features that will be</w:t>
      </w:r>
      <w:r>
        <w:rPr>
          <w:spacing w:val="1"/>
        </w:rPr>
        <w:t xml:space="preserve"> </w:t>
      </w:r>
      <w:r>
        <w:t>included in the design of a new disability employment support program. The design of the</w:t>
      </w:r>
      <w:r>
        <w:rPr>
          <w:spacing w:val="1"/>
        </w:rPr>
        <w:t xml:space="preserve"> </w:t>
      </w:r>
      <w:r>
        <w:t>new program will not cover broader Commonweal</w:t>
      </w:r>
      <w:r>
        <w:t>th Government policies, such as income</w:t>
      </w:r>
      <w:r>
        <w:rPr>
          <w:spacing w:val="-59"/>
        </w:rPr>
        <w:t xml:space="preserve"> </w:t>
      </w:r>
      <w:r>
        <w:t>support payments and policies, or matters that are the responsibility of state and territory</w:t>
      </w:r>
      <w:r>
        <w:rPr>
          <w:spacing w:val="1"/>
        </w:rPr>
        <w:t xml:space="preserve"> </w:t>
      </w:r>
      <w:r>
        <w:t>governments.</w:t>
      </w:r>
    </w:p>
    <w:p w:rsidR="00933778" w:rsidRDefault="00A169C8">
      <w:pPr>
        <w:pStyle w:val="BodyText"/>
        <w:spacing w:before="118" w:line="285" w:lineRule="auto"/>
        <w:ind w:left="165" w:right="1391" w:hanging="3"/>
      </w:pPr>
      <w:r>
        <w:t xml:space="preserve">The closing date for receiving submissions is </w:t>
      </w:r>
      <w:r>
        <w:rPr>
          <w:b/>
        </w:rPr>
        <w:t xml:space="preserve">4 January 2022. </w:t>
      </w:r>
      <w:r>
        <w:t>Further information about</w:t>
      </w:r>
      <w:r>
        <w:rPr>
          <w:spacing w:val="-59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submission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end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document.</w:t>
      </w:r>
    </w:p>
    <w:p w:rsidR="00933778" w:rsidRDefault="00933778">
      <w:pPr>
        <w:pStyle w:val="BodyText"/>
        <w:rPr>
          <w:sz w:val="24"/>
        </w:rPr>
      </w:pPr>
    </w:p>
    <w:p w:rsidR="00933778" w:rsidRDefault="00933778">
      <w:pPr>
        <w:pStyle w:val="BodyText"/>
        <w:rPr>
          <w:sz w:val="24"/>
        </w:rPr>
      </w:pPr>
    </w:p>
    <w:p w:rsidR="00933778" w:rsidRDefault="00933778">
      <w:pPr>
        <w:pStyle w:val="BodyText"/>
        <w:rPr>
          <w:sz w:val="24"/>
        </w:rPr>
      </w:pPr>
    </w:p>
    <w:p w:rsidR="00933778" w:rsidRDefault="00933778">
      <w:pPr>
        <w:pStyle w:val="BodyText"/>
        <w:rPr>
          <w:sz w:val="24"/>
        </w:rPr>
      </w:pPr>
    </w:p>
    <w:p w:rsidR="00933778" w:rsidRDefault="00933778">
      <w:pPr>
        <w:pStyle w:val="BodyText"/>
        <w:rPr>
          <w:sz w:val="24"/>
        </w:rPr>
      </w:pPr>
    </w:p>
    <w:p w:rsidR="00933778" w:rsidRDefault="00933778">
      <w:pPr>
        <w:pStyle w:val="BodyText"/>
        <w:spacing w:before="1"/>
        <w:rPr>
          <w:sz w:val="25"/>
        </w:rPr>
      </w:pPr>
    </w:p>
    <w:p w:rsidR="00933778" w:rsidRDefault="00A169C8">
      <w:pPr>
        <w:pStyle w:val="BodyText"/>
        <w:ind w:right="115"/>
        <w:jc w:val="right"/>
      </w:pPr>
      <w:r>
        <w:t>Published</w:t>
      </w:r>
      <w:r>
        <w:rPr>
          <w:spacing w:val="-5"/>
        </w:rPr>
        <w:t xml:space="preserve"> </w:t>
      </w:r>
      <w:r>
        <w:t>November</w:t>
      </w:r>
      <w:r>
        <w:rPr>
          <w:spacing w:val="-5"/>
        </w:rPr>
        <w:t xml:space="preserve"> </w:t>
      </w:r>
      <w:r>
        <w:t>2021</w:t>
      </w:r>
    </w:p>
    <w:p w:rsidR="00933778" w:rsidRDefault="00933778">
      <w:pPr>
        <w:jc w:val="right"/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933778">
      <w:pPr>
        <w:pStyle w:val="BodyText"/>
        <w:spacing w:before="8"/>
        <w:rPr>
          <w:sz w:val="13"/>
        </w:rPr>
      </w:pPr>
    </w:p>
    <w:p w:rsidR="00933778" w:rsidRDefault="00A169C8">
      <w:pPr>
        <w:pStyle w:val="Heading1"/>
      </w:pPr>
      <w:bookmarkStart w:id="4" w:name="_bookmark3"/>
      <w:bookmarkEnd w:id="4"/>
      <w:r>
        <w:t>INTRODUCTION</w:t>
      </w:r>
    </w:p>
    <w:p w:rsidR="00933778" w:rsidRDefault="00A169C8">
      <w:pPr>
        <w:pStyle w:val="BodyText"/>
        <w:spacing w:before="302" w:line="276" w:lineRule="auto"/>
        <w:ind w:left="201" w:right="895"/>
      </w:pPr>
      <w:r>
        <w:t>People with disability want to work and have equal opportunity to experience the benefits that</w:t>
      </w:r>
      <w:r>
        <w:rPr>
          <w:spacing w:val="-59"/>
        </w:rPr>
        <w:t xml:space="preserve"> </w:t>
      </w:r>
      <w:r>
        <w:t>work brings. This includes improved mental and physical health, financial security, increased</w:t>
      </w:r>
      <w:r>
        <w:rPr>
          <w:spacing w:val="1"/>
        </w:rPr>
        <w:t xml:space="preserve"> </w:t>
      </w:r>
      <w:r>
        <w:t>self-esteem</w:t>
      </w:r>
      <w:r>
        <w:rPr>
          <w:spacing w:val="-2"/>
        </w:rPr>
        <w:t xml:space="preserve"> </w:t>
      </w:r>
      <w:r>
        <w:t>and social connection.</w:t>
      </w:r>
    </w:p>
    <w:p w:rsidR="00933778" w:rsidRDefault="00A169C8">
      <w:pPr>
        <w:pStyle w:val="BodyText"/>
        <w:spacing w:before="203" w:line="276" w:lineRule="auto"/>
        <w:ind w:left="201" w:right="838"/>
      </w:pPr>
      <w:r>
        <w:t>It is important people with disability have the skills and supports to participate effectively and</w:t>
      </w:r>
      <w:r>
        <w:rPr>
          <w:spacing w:val="1"/>
        </w:rPr>
        <w:t xml:space="preserve"> </w:t>
      </w:r>
      <w:r>
        <w:t>maximise their potential for</w:t>
      </w:r>
      <w:r>
        <w:t xml:space="preserve"> a career, not just a job. When people with disability have a career,</w:t>
      </w:r>
      <w:r>
        <w:rPr>
          <w:spacing w:val="-59"/>
        </w:rPr>
        <w:t xml:space="preserve"> </w:t>
      </w:r>
      <w:r>
        <w:t>not just a job, it allows them to unlock their talents and contribute to the economy. Greater</w:t>
      </w:r>
      <w:r>
        <w:rPr>
          <w:spacing w:val="1"/>
        </w:rPr>
        <w:t xml:space="preserve"> </w:t>
      </w:r>
      <w:r>
        <w:t>workforce participation also enables employers to access a wider pool of talent and skills t</w:t>
      </w:r>
      <w:r>
        <w:t>o</w:t>
      </w:r>
      <w:r>
        <w:rPr>
          <w:spacing w:val="1"/>
        </w:rPr>
        <w:t xml:space="preserve"> </w:t>
      </w:r>
      <w:r>
        <w:t>drive</w:t>
      </w:r>
      <w:r>
        <w:rPr>
          <w:spacing w:val="-1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growth.</w:t>
      </w:r>
    </w:p>
    <w:p w:rsidR="00933778" w:rsidRDefault="00A169C8">
      <w:pPr>
        <w:pStyle w:val="Heading1"/>
        <w:spacing w:before="189"/>
      </w:pPr>
      <w:bookmarkStart w:id="5" w:name="_bookmark4"/>
      <w:bookmarkEnd w:id="5"/>
      <w:r>
        <w:t>The</w:t>
      </w:r>
      <w:r>
        <w:rPr>
          <w:spacing w:val="-6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change</w:t>
      </w:r>
    </w:p>
    <w:p w:rsidR="00933778" w:rsidRDefault="00A169C8">
      <w:pPr>
        <w:pStyle w:val="Heading2"/>
        <w:spacing w:before="248"/>
        <w:ind w:left="201"/>
      </w:pPr>
      <w:bookmarkStart w:id="6" w:name="_bookmark5"/>
      <w:bookmarkEnd w:id="6"/>
      <w:r>
        <w:t>The</w:t>
      </w:r>
      <w:r>
        <w:rPr>
          <w:spacing w:val="-6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evolving</w:t>
      </w:r>
    </w:p>
    <w:p w:rsidR="00933778" w:rsidRDefault="00933778">
      <w:pPr>
        <w:pStyle w:val="BodyText"/>
        <w:spacing w:before="7"/>
        <w:rPr>
          <w:b/>
          <w:sz w:val="24"/>
        </w:rPr>
      </w:pPr>
    </w:p>
    <w:p w:rsidR="00933778" w:rsidRDefault="00A169C8">
      <w:pPr>
        <w:pStyle w:val="BodyText"/>
        <w:spacing w:line="278" w:lineRule="auto"/>
        <w:ind w:left="201" w:right="1718"/>
      </w:pPr>
      <w:r>
        <w:t>Major policy changes have been introduced in the last decade that affect people with</w:t>
      </w:r>
      <w:r>
        <w:rPr>
          <w:spacing w:val="-59"/>
        </w:rPr>
        <w:t xml:space="preserve"> </w:t>
      </w:r>
      <w:r>
        <w:t>disability,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establishment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Insurance</w:t>
      </w:r>
      <w:r>
        <w:rPr>
          <w:spacing w:val="-6"/>
        </w:rPr>
        <w:t xml:space="preserve"> </w:t>
      </w:r>
      <w:r>
        <w:t>Scheme.</w:t>
      </w:r>
    </w:p>
    <w:p w:rsidR="00933778" w:rsidRDefault="00A169C8">
      <w:pPr>
        <w:pStyle w:val="BodyText"/>
        <w:spacing w:before="198" w:line="276" w:lineRule="auto"/>
        <w:ind w:left="201" w:right="795"/>
      </w:pPr>
      <w:r>
        <w:t>Th</w:t>
      </w:r>
      <w:r>
        <w:t>ere are deeper structural changes shaping the broader economy, including Australia’s</w:t>
      </w:r>
      <w:r>
        <w:rPr>
          <w:spacing w:val="1"/>
        </w:rPr>
        <w:t xml:space="preserve"> </w:t>
      </w:r>
      <w:r>
        <w:t>ageing</w:t>
      </w:r>
      <w:r>
        <w:rPr>
          <w:spacing w:val="6"/>
        </w:rPr>
        <w:t xml:space="preserve"> </w:t>
      </w:r>
      <w:r>
        <w:t>population,</w:t>
      </w:r>
      <w:r>
        <w:rPr>
          <w:spacing w:val="6"/>
        </w:rPr>
        <w:t xml:space="preserve"> </w:t>
      </w:r>
      <w:r>
        <w:t>advances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technology,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automation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roles previously undertaken by people with disability, and the need for a more highly skilled</w:t>
      </w:r>
      <w:r>
        <w:rPr>
          <w:spacing w:val="1"/>
        </w:rPr>
        <w:t xml:space="preserve"> </w:t>
      </w:r>
      <w:r>
        <w:t>workforce. The nature of work is also changing, and more people now work in part-time, short-</w:t>
      </w:r>
      <w:r>
        <w:rPr>
          <w:spacing w:val="-59"/>
        </w:rPr>
        <w:t xml:space="preserve"> </w:t>
      </w:r>
      <w:r>
        <w:t>term and</w:t>
      </w:r>
      <w:r>
        <w:rPr>
          <w:spacing w:val="-2"/>
        </w:rPr>
        <w:t xml:space="preserve"> </w:t>
      </w:r>
      <w:r>
        <w:t>casual</w:t>
      </w:r>
      <w:r>
        <w:rPr>
          <w:spacing w:val="-3"/>
        </w:rPr>
        <w:t xml:space="preserve"> </w:t>
      </w:r>
      <w:r>
        <w:t>jobs,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self-employed.</w:t>
      </w:r>
      <w:r>
        <w:rPr>
          <w:vertAlign w:val="superscript"/>
        </w:rPr>
        <w:t>1</w:t>
      </w:r>
    </w:p>
    <w:p w:rsidR="00933778" w:rsidRDefault="00A169C8">
      <w:pPr>
        <w:pStyle w:val="BodyText"/>
        <w:spacing w:before="197" w:line="276" w:lineRule="auto"/>
        <w:ind w:left="201" w:right="1181"/>
      </w:pPr>
      <w:r>
        <w:t>The COVID-19 pandemic h</w:t>
      </w:r>
      <w:r>
        <w:t>as also highlighted possibilities and opportunities for a more</w:t>
      </w:r>
      <w:r>
        <w:rPr>
          <w:spacing w:val="1"/>
        </w:rPr>
        <w:t xml:space="preserve"> </w:t>
      </w:r>
      <w:r>
        <w:t>flexible approach to work (e.g. remote work, improved technology) which can minimise the</w:t>
      </w:r>
      <w:r>
        <w:rPr>
          <w:spacing w:val="-59"/>
        </w:rPr>
        <w:t xml:space="preserve"> </w:t>
      </w:r>
      <w:r>
        <w:t>impact of daily barriers for people with disability, such as a lack of suitable transport or</w:t>
      </w:r>
      <w:r>
        <w:rPr>
          <w:spacing w:val="1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building</w:t>
      </w:r>
      <w:hyperlink w:anchor="_bookmark6" w:history="1">
        <w:r>
          <w:t>s.</w:t>
        </w:r>
        <w:r>
          <w:rPr>
            <w:vertAlign w:val="superscript"/>
          </w:rPr>
          <w:t>3</w:t>
        </w:r>
      </w:hyperlink>
    </w:p>
    <w:p w:rsidR="00933778" w:rsidRDefault="00A169C8">
      <w:pPr>
        <w:pStyle w:val="BodyText"/>
        <w:spacing w:before="202" w:line="276" w:lineRule="auto"/>
        <w:ind w:left="201" w:right="1021"/>
      </w:pPr>
      <w:r>
        <w:t>Projections from the National Skills Commission indicate almost a million new jobs will be</w:t>
      </w:r>
      <w:r>
        <w:rPr>
          <w:spacing w:val="1"/>
        </w:rPr>
        <w:t xml:space="preserve"> </w:t>
      </w:r>
      <w:r>
        <w:t>created over the five years to November 2025. The majority of these jobs will be within five</w:t>
      </w:r>
      <w:r>
        <w:rPr>
          <w:spacing w:val="1"/>
        </w:rPr>
        <w:t xml:space="preserve"> </w:t>
      </w:r>
      <w:r>
        <w:t>growth industries: health care</w:t>
      </w:r>
      <w:r>
        <w:t xml:space="preserve"> and social assistance; construction; accommodation and food</w:t>
      </w:r>
      <w:r>
        <w:rPr>
          <w:spacing w:val="-59"/>
        </w:rPr>
        <w:t xml:space="preserve"> </w:t>
      </w:r>
      <w:r>
        <w:t>services;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training;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professional,</w:t>
      </w:r>
      <w:r>
        <w:rPr>
          <w:spacing w:val="1"/>
        </w:rPr>
        <w:t xml:space="preserve"> </w:t>
      </w:r>
      <w:r>
        <w:t>scientific and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services.</w:t>
      </w:r>
      <w:hyperlink w:anchor="_bookmark7" w:history="1">
        <w:r>
          <w:rPr>
            <w:vertAlign w:val="superscript"/>
          </w:rPr>
          <w:t>4</w:t>
        </w:r>
      </w:hyperlink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A169C8">
      <w:pPr>
        <w:pStyle w:val="BodyText"/>
        <w:spacing w:before="1"/>
        <w:rPr>
          <w:sz w:val="27"/>
        </w:rPr>
      </w:pPr>
      <w:r>
        <w:pict>
          <v:rect id="docshape17" o:spid="_x0000_s1062" style="position:absolute;margin-left:68.05pt;margin-top:16.8pt;width:2in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933778" w:rsidRDefault="00A169C8">
      <w:pPr>
        <w:ind w:left="203" w:right="229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 xml:space="preserve">Senate Select Committee, </w:t>
      </w:r>
      <w:r>
        <w:rPr>
          <w:i/>
          <w:sz w:val="18"/>
        </w:rPr>
        <w:t xml:space="preserve">Future of Work and Workers, </w:t>
      </w:r>
      <w:r>
        <w:rPr>
          <w:sz w:val="18"/>
        </w:rPr>
        <w:t xml:space="preserve">2018, </w:t>
      </w:r>
      <w:hyperlink r:id="rId27">
        <w:r>
          <w:rPr>
            <w:sz w:val="18"/>
            <w:u w:val="single"/>
          </w:rPr>
          <w:t>Report – Parliament of Australi</w:t>
        </w:r>
        <w:bookmarkStart w:id="7" w:name="_bookmark6"/>
        <w:bookmarkEnd w:id="7"/>
        <w:r>
          <w:rPr>
            <w:sz w:val="18"/>
            <w:u w:val="single"/>
          </w:rPr>
          <w:t>a</w:t>
        </w:r>
      </w:hyperlink>
      <w:r>
        <w:rPr>
          <w:spacing w:val="-47"/>
          <w:sz w:val="18"/>
        </w:rPr>
        <w:t xml:space="preserve"> </w:t>
      </w:r>
      <w:r>
        <w:rPr>
          <w:position w:val="-3"/>
          <w:sz w:val="18"/>
          <w:u w:val="single"/>
        </w:rPr>
        <w:t>(aph.gov.au)</w:t>
      </w:r>
      <w:r>
        <w:rPr>
          <w:position w:val="-3"/>
          <w:sz w:val="18"/>
        </w:rPr>
        <w:t xml:space="preserve"> </w:t>
      </w:r>
      <w:r>
        <w:rPr>
          <w:sz w:val="18"/>
        </w:rPr>
        <w:t>[accessed</w:t>
      </w:r>
      <w:r>
        <w:rPr>
          <w:spacing w:val="-2"/>
          <w:sz w:val="18"/>
        </w:rPr>
        <w:t xml:space="preserve"> </w:t>
      </w:r>
      <w:r>
        <w:rPr>
          <w:sz w:val="18"/>
        </w:rPr>
        <w:t>1 October 2021]</w:t>
      </w:r>
      <w:r>
        <w:rPr>
          <w:spacing w:val="-2"/>
          <w:sz w:val="18"/>
        </w:rPr>
        <w:t xml:space="preserve"> </w:t>
      </w:r>
      <w:r>
        <w:rPr>
          <w:sz w:val="18"/>
        </w:rPr>
        <w:t>p 61.</w:t>
      </w:r>
    </w:p>
    <w:p w:rsidR="00933778" w:rsidRDefault="00A169C8">
      <w:pPr>
        <w:ind w:left="203" w:right="1306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 xml:space="preserve">Department of Social Services, </w:t>
      </w:r>
      <w:r>
        <w:rPr>
          <w:i/>
          <w:sz w:val="18"/>
        </w:rPr>
        <w:t>National Disabili</w:t>
      </w:r>
      <w:r>
        <w:rPr>
          <w:i/>
          <w:sz w:val="18"/>
        </w:rPr>
        <w:t>ty Employment Consultation Paper</w:t>
      </w:r>
      <w:r>
        <w:rPr>
          <w:sz w:val="18"/>
        </w:rPr>
        <w:t xml:space="preserve">, April 2021, </w:t>
      </w:r>
      <w:hyperlink r:id="rId28">
        <w:r>
          <w:rPr>
            <w:sz w:val="18"/>
            <w:u w:val="single"/>
          </w:rPr>
          <w:t>national-</w:t>
        </w:r>
      </w:hyperlink>
      <w:r>
        <w:rPr>
          <w:spacing w:val="1"/>
          <w:sz w:val="18"/>
        </w:rPr>
        <w:t xml:space="preserve"> </w:t>
      </w:r>
      <w:hyperlink r:id="rId29">
        <w:r>
          <w:rPr>
            <w:sz w:val="18"/>
            <w:u w:val="single"/>
          </w:rPr>
          <w:t>disability-employment-strategy-consultation-paper.pdf (dss.gov.au)</w:t>
        </w:r>
        <w:r>
          <w:rPr>
            <w:sz w:val="18"/>
          </w:rPr>
          <w:t xml:space="preserve"> [</w:t>
        </w:r>
      </w:hyperlink>
      <w:r>
        <w:rPr>
          <w:sz w:val="18"/>
        </w:rPr>
        <w:t>accessed 28 September 2021], p 3;</w:t>
      </w:r>
      <w:r>
        <w:rPr>
          <w:spacing w:val="1"/>
          <w:sz w:val="18"/>
        </w:rPr>
        <w:t xml:space="preserve"> </w:t>
      </w:r>
      <w:r>
        <w:rPr>
          <w:sz w:val="18"/>
        </w:rPr>
        <w:t>Scherer, Jennifer “Australians with disability say working from home should be possi</w:t>
      </w:r>
      <w:r>
        <w:rPr>
          <w:sz w:val="18"/>
        </w:rPr>
        <w:t>ble after the pandemic.”</w:t>
      </w:r>
      <w:r>
        <w:rPr>
          <w:spacing w:val="1"/>
          <w:sz w:val="18"/>
        </w:rPr>
        <w:t xml:space="preserve"> </w:t>
      </w:r>
      <w:r>
        <w:rPr>
          <w:sz w:val="18"/>
        </w:rPr>
        <w:t>SBS</w:t>
      </w:r>
      <w:r>
        <w:rPr>
          <w:spacing w:val="-5"/>
          <w:sz w:val="18"/>
        </w:rPr>
        <w:t xml:space="preserve"> </w:t>
      </w:r>
      <w:r>
        <w:rPr>
          <w:sz w:val="18"/>
        </w:rPr>
        <w:t>News,</w:t>
      </w:r>
      <w:r>
        <w:rPr>
          <w:spacing w:val="-5"/>
          <w:sz w:val="18"/>
        </w:rPr>
        <w:t xml:space="preserve"> </w:t>
      </w:r>
      <w:r>
        <w:rPr>
          <w:sz w:val="18"/>
        </w:rPr>
        <w:t>18</w:t>
      </w:r>
      <w:r>
        <w:rPr>
          <w:spacing w:val="-5"/>
          <w:sz w:val="18"/>
        </w:rPr>
        <w:t xml:space="preserve"> </w:t>
      </w:r>
      <w:r>
        <w:rPr>
          <w:sz w:val="18"/>
        </w:rPr>
        <w:t>August</w:t>
      </w:r>
      <w:r>
        <w:rPr>
          <w:spacing w:val="-7"/>
          <w:sz w:val="18"/>
        </w:rPr>
        <w:t xml:space="preserve"> </w:t>
      </w:r>
      <w:r>
        <w:rPr>
          <w:sz w:val="18"/>
        </w:rPr>
        <w:t>2020</w:t>
      </w:r>
      <w:r>
        <w:rPr>
          <w:spacing w:val="-5"/>
          <w:sz w:val="18"/>
        </w:rPr>
        <w:t xml:space="preserve"> </w:t>
      </w:r>
      <w:hyperlink r:id="rId30">
        <w:r>
          <w:rPr>
            <w:sz w:val="18"/>
            <w:u w:val="single"/>
          </w:rPr>
          <w:t>https://www.sbs.com.au/news/australians-with-disability-sayworking-from-</w:t>
        </w:r>
        <w:r>
          <w:rPr>
            <w:sz w:val="18"/>
            <w:u w:val="single"/>
          </w:rPr>
          <w:t>home-</w:t>
        </w:r>
      </w:hyperlink>
    </w:p>
    <w:p w:rsidR="00933778" w:rsidRDefault="00A169C8">
      <w:pPr>
        <w:spacing w:before="1" w:line="206" w:lineRule="exact"/>
        <w:ind w:left="203"/>
        <w:rPr>
          <w:sz w:val="18"/>
        </w:rPr>
      </w:pPr>
      <w:hyperlink r:id="rId31">
        <w:r>
          <w:rPr>
            <w:sz w:val="18"/>
            <w:u w:val="single"/>
          </w:rPr>
          <w:t>should-be-possible-after-the-pandemic</w:t>
        </w:r>
        <w:r>
          <w:rPr>
            <w:spacing w:val="-6"/>
            <w:sz w:val="18"/>
          </w:rPr>
          <w:t xml:space="preserve"> </w:t>
        </w:r>
        <w:r>
          <w:rPr>
            <w:sz w:val="18"/>
          </w:rPr>
          <w:t>[</w:t>
        </w:r>
      </w:hyperlink>
      <w:r>
        <w:rPr>
          <w:sz w:val="18"/>
        </w:rPr>
        <w:t>accessed</w:t>
      </w:r>
      <w:r>
        <w:rPr>
          <w:spacing w:val="-4"/>
          <w:sz w:val="18"/>
        </w:rPr>
        <w:t xml:space="preserve"> </w:t>
      </w:r>
      <w:r>
        <w:rPr>
          <w:sz w:val="18"/>
        </w:rPr>
        <w:t>11</w:t>
      </w:r>
      <w:r>
        <w:rPr>
          <w:spacing w:val="-4"/>
          <w:sz w:val="18"/>
        </w:rPr>
        <w:t xml:space="preserve"> </w:t>
      </w:r>
      <w:r>
        <w:rPr>
          <w:sz w:val="18"/>
        </w:rPr>
        <w:t>January</w:t>
      </w:r>
      <w:r>
        <w:rPr>
          <w:spacing w:val="-6"/>
          <w:sz w:val="18"/>
        </w:rPr>
        <w:t xml:space="preserve"> </w:t>
      </w:r>
      <w:r>
        <w:rPr>
          <w:sz w:val="18"/>
        </w:rPr>
        <w:t>2021].</w:t>
      </w:r>
    </w:p>
    <w:p w:rsidR="00933778" w:rsidRDefault="00A169C8">
      <w:pPr>
        <w:spacing w:line="242" w:lineRule="auto"/>
        <w:ind w:left="203" w:right="1630"/>
        <w:rPr>
          <w:sz w:val="18"/>
        </w:rPr>
      </w:pPr>
      <w:bookmarkStart w:id="8" w:name="_bookmark7"/>
      <w:bookmarkEnd w:id="8"/>
      <w:r>
        <w:rPr>
          <w:rFonts w:ascii="Calibri"/>
          <w:position w:val="8"/>
          <w:sz w:val="14"/>
        </w:rPr>
        <w:t xml:space="preserve">3 </w:t>
      </w:r>
      <w:r>
        <w:rPr>
          <w:sz w:val="18"/>
        </w:rPr>
        <w:t xml:space="preserve">Australian Government, </w:t>
      </w:r>
      <w:r>
        <w:rPr>
          <w:i/>
          <w:sz w:val="18"/>
        </w:rPr>
        <w:t>Labour Market Information</w:t>
      </w:r>
      <w:r>
        <w:rPr>
          <w:i/>
          <w:sz w:val="18"/>
        </w:rPr>
        <w:t xml:space="preserve"> Portal, </w:t>
      </w:r>
      <w:r>
        <w:rPr>
          <w:sz w:val="18"/>
        </w:rPr>
        <w:t xml:space="preserve">23 September 2021, </w:t>
      </w:r>
      <w:r>
        <w:rPr>
          <w:sz w:val="18"/>
          <w:u w:val="single"/>
        </w:rPr>
        <w:t>Welcome to the Labour</w:t>
      </w:r>
      <w:r>
        <w:rPr>
          <w:spacing w:val="-47"/>
          <w:sz w:val="18"/>
        </w:rPr>
        <w:t xml:space="preserve"> </w:t>
      </w:r>
      <w:r>
        <w:rPr>
          <w:sz w:val="18"/>
          <w:u w:val="single"/>
        </w:rPr>
        <w:t>Market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Information Portal.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(lmip.gov.au)</w:t>
      </w:r>
      <w:r>
        <w:rPr>
          <w:spacing w:val="1"/>
          <w:sz w:val="18"/>
        </w:rPr>
        <w:t xml:space="preserve"> </w:t>
      </w:r>
      <w:r>
        <w:rPr>
          <w:sz w:val="18"/>
        </w:rPr>
        <w:t>[accessed 28</w:t>
      </w:r>
      <w:r>
        <w:rPr>
          <w:spacing w:val="-3"/>
          <w:sz w:val="18"/>
        </w:rPr>
        <w:t xml:space="preserve"> </w:t>
      </w:r>
      <w:r>
        <w:rPr>
          <w:sz w:val="18"/>
        </w:rPr>
        <w:t>September</w:t>
      </w:r>
      <w:r>
        <w:rPr>
          <w:spacing w:val="-2"/>
          <w:sz w:val="18"/>
        </w:rPr>
        <w:t xml:space="preserve"> </w:t>
      </w:r>
      <w:r>
        <w:rPr>
          <w:sz w:val="18"/>
        </w:rPr>
        <w:t>2021].</w:t>
      </w:r>
    </w:p>
    <w:p w:rsidR="00933778" w:rsidRDefault="00933778">
      <w:pPr>
        <w:spacing w:line="242" w:lineRule="auto"/>
        <w:rPr>
          <w:sz w:val="18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933778">
      <w:pPr>
        <w:pStyle w:val="BodyText"/>
        <w:spacing w:before="3"/>
        <w:rPr>
          <w:sz w:val="19"/>
        </w:rPr>
      </w:pPr>
    </w:p>
    <w:p w:rsidR="00933778" w:rsidRDefault="00A169C8">
      <w:pPr>
        <w:pStyle w:val="Heading2"/>
        <w:ind w:left="225"/>
      </w:pPr>
      <w:bookmarkStart w:id="9" w:name="_bookmark8"/>
      <w:bookmarkEnd w:id="9"/>
      <w:r>
        <w:t>Employment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 disability</w:t>
      </w:r>
      <w:r>
        <w:rPr>
          <w:spacing w:val="-6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evolve</w:t>
      </w:r>
    </w:p>
    <w:p w:rsidR="00933778" w:rsidRDefault="00A169C8">
      <w:pPr>
        <w:pStyle w:val="BodyText"/>
        <w:spacing w:before="116" w:line="278" w:lineRule="auto"/>
        <w:ind w:left="186" w:right="1085"/>
      </w:pPr>
      <w:r>
        <w:t>In order for people with disability to benefit from the changing economic and employment</w:t>
      </w:r>
      <w:r>
        <w:rPr>
          <w:spacing w:val="1"/>
        </w:rPr>
        <w:t xml:space="preserve"> </w:t>
      </w:r>
      <w:r>
        <w:t>environment, employment support needs to take account of emerging opportunities and not</w:t>
      </w:r>
      <w:r>
        <w:rPr>
          <w:spacing w:val="-59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focus on</w:t>
      </w:r>
      <w:r>
        <w:rPr>
          <w:spacing w:val="-2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avenues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work.</w:t>
      </w:r>
    </w:p>
    <w:p w:rsidR="00933778" w:rsidRDefault="00A169C8">
      <w:pPr>
        <w:pStyle w:val="BodyText"/>
        <w:spacing w:before="190" w:line="276" w:lineRule="auto"/>
        <w:ind w:left="186" w:right="952"/>
      </w:pPr>
      <w:r>
        <w:t>The Disability Employment Services (</w:t>
      </w:r>
      <w:r>
        <w:t>DES) program is the Government’s flagship program to</w:t>
      </w:r>
      <w:r>
        <w:rPr>
          <w:spacing w:val="-59"/>
        </w:rPr>
        <w:t xml:space="preserve"> </w:t>
      </w:r>
      <w:r>
        <w:t>support people with disability into employment. As at 1 September 2021, 108 DES service</w:t>
      </w:r>
      <w:r>
        <w:rPr>
          <w:spacing w:val="1"/>
        </w:rPr>
        <w:t xml:space="preserve"> </w:t>
      </w:r>
      <w:r>
        <w:t>providers support more than 310,000 people across 3,749 sites and 6,582 outlets in</w:t>
      </w:r>
      <w:r>
        <w:rPr>
          <w:spacing w:val="1"/>
        </w:rPr>
        <w:t xml:space="preserve"> </w:t>
      </w:r>
      <w:r>
        <w:t>metropolitan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Austra</w:t>
      </w:r>
      <w:r>
        <w:t>lia.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</w:p>
    <w:p w:rsidR="00933778" w:rsidRDefault="00A169C8">
      <w:pPr>
        <w:pStyle w:val="BodyText"/>
        <w:ind w:left="186"/>
      </w:pPr>
      <w:r>
        <w:t>$1.4</w:t>
      </w:r>
      <w:r>
        <w:rPr>
          <w:spacing w:val="-3"/>
        </w:rPr>
        <w:t xml:space="preserve"> </w:t>
      </w:r>
      <w:r>
        <w:t>billion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DES.</w:t>
      </w:r>
    </w:p>
    <w:p w:rsidR="00933778" w:rsidRDefault="00933778">
      <w:pPr>
        <w:pStyle w:val="BodyText"/>
        <w:spacing w:before="9"/>
        <w:rPr>
          <w:sz w:val="20"/>
        </w:rPr>
      </w:pPr>
    </w:p>
    <w:p w:rsidR="00933778" w:rsidRDefault="00A169C8">
      <w:pPr>
        <w:pStyle w:val="BodyText"/>
        <w:spacing w:line="276" w:lineRule="auto"/>
        <w:ind w:left="186" w:right="895"/>
      </w:pPr>
      <w:r>
        <w:t>The DES program is a specialist service supporting people with disability who have been</w:t>
      </w:r>
      <w:r>
        <w:rPr>
          <w:spacing w:val="1"/>
        </w:rPr>
        <w:t xml:space="preserve"> </w:t>
      </w:r>
      <w:r>
        <w:t>assessed based on need to receive this service. It helps people with intensive supports,</w:t>
      </w:r>
      <w:r>
        <w:rPr>
          <w:spacing w:val="1"/>
        </w:rPr>
        <w:t xml:space="preserve"> </w:t>
      </w:r>
      <w:r>
        <w:t>building confidence and capability to prepare for employment and find a job, and providing</w:t>
      </w:r>
      <w:r>
        <w:rPr>
          <w:spacing w:val="1"/>
        </w:rPr>
        <w:t xml:space="preserve"> </w:t>
      </w:r>
      <w:r>
        <w:t>ongoing support or services to keep the job. This may include access to trai</w:t>
      </w:r>
      <w:r>
        <w:t>ning and</w:t>
      </w:r>
      <w:r>
        <w:rPr>
          <w:spacing w:val="1"/>
        </w:rPr>
        <w:t xml:space="preserve"> </w:t>
      </w:r>
      <w:r>
        <w:t>education at Certificate III level and above, resume writing and interview skills. It may also</w:t>
      </w:r>
      <w:r>
        <w:rPr>
          <w:spacing w:val="1"/>
        </w:rPr>
        <w:t xml:space="preserve"> </w:t>
      </w:r>
      <w:r>
        <w:t>include working with an employer to access reasonable adjustments and reduce the cost to</w:t>
      </w:r>
      <w:r>
        <w:rPr>
          <w:spacing w:val="1"/>
        </w:rPr>
        <w:t xml:space="preserve"> </w:t>
      </w:r>
      <w:r>
        <w:t>employers. DES providers support participants in their first 52</w:t>
      </w:r>
      <w:r>
        <w:t xml:space="preserve"> weeks of employment and can</w:t>
      </w:r>
      <w:r>
        <w:rPr>
          <w:spacing w:val="-59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 support</w:t>
      </w:r>
      <w:r>
        <w:rPr>
          <w:spacing w:val="-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required.</w:t>
      </w:r>
    </w:p>
    <w:p w:rsidR="00933778" w:rsidRDefault="00A169C8">
      <w:pPr>
        <w:pStyle w:val="BodyText"/>
        <w:spacing w:before="200" w:line="276" w:lineRule="auto"/>
        <w:ind w:left="186" w:right="889"/>
      </w:pPr>
      <w:r>
        <w:t>In 2018, the Government reformed the DES program. The aim of the reform was to provide</w:t>
      </w:r>
      <w:r>
        <w:rPr>
          <w:spacing w:val="1"/>
        </w:rPr>
        <w:t xml:space="preserve"> </w:t>
      </w:r>
      <w:r>
        <w:t>job seekers with greater choice over their disability employment provider, and to boost</w:t>
      </w:r>
      <w:r>
        <w:rPr>
          <w:spacing w:val="1"/>
        </w:rPr>
        <w:t xml:space="preserve"> </w:t>
      </w:r>
      <w:r>
        <w:t xml:space="preserve">employment </w:t>
      </w:r>
      <w:r>
        <w:t>rates. The 2018 reforms had a number of positive benefits, for example, there</w:t>
      </w:r>
      <w:r>
        <w:rPr>
          <w:spacing w:val="1"/>
        </w:rPr>
        <w:t xml:space="preserve"> </w:t>
      </w:r>
      <w:r>
        <w:t>was an increase in the number of people accessing the program and participants appreciated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 choose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provider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 right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them.</w:t>
      </w:r>
    </w:p>
    <w:p w:rsidR="00933778" w:rsidRDefault="00A169C8">
      <w:pPr>
        <w:pStyle w:val="BodyText"/>
        <w:spacing w:before="200" w:line="276" w:lineRule="auto"/>
        <w:ind w:left="189" w:right="826" w:hanging="3"/>
      </w:pPr>
      <w:r>
        <w:t>A mid-term review of DES fo</w:t>
      </w:r>
      <w:r>
        <w:t>und that, while the 2018 reforms had some positive results,</w:t>
      </w:r>
      <w:r>
        <w:rPr>
          <w:spacing w:val="1"/>
        </w:rPr>
        <w:t xml:space="preserve"> </w:t>
      </w:r>
      <w:r>
        <w:t>overall the program was not meeting its objectives efficiently and effectively. The review found</w:t>
      </w:r>
      <w:r>
        <w:rPr>
          <w:spacing w:val="-59"/>
        </w:rPr>
        <w:t xml:space="preserve"> </w:t>
      </w:r>
      <w:r>
        <w:t>many people with disability felt they were being placed into jobs that did not match their skills</w:t>
      </w:r>
      <w:r>
        <w:rPr>
          <w:spacing w:val="1"/>
        </w:rPr>
        <w:t xml:space="preserve"> </w:t>
      </w:r>
      <w:r>
        <w:t>a</w:t>
      </w:r>
      <w:r>
        <w:t>nd interests, or jobs with limited opportunities for career development or to maximise their</w:t>
      </w:r>
      <w:r>
        <w:rPr>
          <w:spacing w:val="1"/>
        </w:rPr>
        <w:t xml:space="preserve"> </w:t>
      </w:r>
      <w:r>
        <w:t>earning potential. Employers and participants found systems hard to navigate, including the</w:t>
      </w:r>
      <w:r>
        <w:rPr>
          <w:spacing w:val="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selecting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provider.</w:t>
      </w:r>
    </w:p>
    <w:p w:rsidR="00933778" w:rsidRDefault="00A169C8">
      <w:pPr>
        <w:pStyle w:val="BodyText"/>
        <w:spacing w:before="201" w:line="276" w:lineRule="auto"/>
        <w:ind w:left="189" w:right="1339"/>
      </w:pPr>
      <w:r>
        <w:t>In 2020, the Government committed to r</w:t>
      </w:r>
      <w:r>
        <w:t>eforming the DES program to meet the changing</w:t>
      </w:r>
      <w:r>
        <w:rPr>
          <w:spacing w:val="-59"/>
        </w:rPr>
        <w:t xml:space="preserve"> </w:t>
      </w:r>
      <w:r>
        <w:t>economic and</w:t>
      </w:r>
      <w:r>
        <w:rPr>
          <w:spacing w:val="-2"/>
        </w:rPr>
        <w:t xml:space="preserve"> </w:t>
      </w:r>
      <w:r>
        <w:t>labour</w:t>
      </w:r>
      <w:r>
        <w:rPr>
          <w:spacing w:val="-1"/>
        </w:rPr>
        <w:t xml:space="preserve"> </w:t>
      </w:r>
      <w:r>
        <w:t>market.</w:t>
      </w:r>
    </w:p>
    <w:p w:rsidR="00933778" w:rsidRDefault="00A169C8">
      <w:pPr>
        <w:pStyle w:val="Heading2"/>
        <w:spacing w:before="199"/>
        <w:ind w:left="186"/>
      </w:pPr>
      <w:bookmarkStart w:id="10" w:name="_bookmark9"/>
      <w:bookmarkEnd w:id="10"/>
      <w:r>
        <w:t>Mainstream</w:t>
      </w:r>
      <w:r>
        <w:rPr>
          <w:spacing w:val="-8"/>
        </w:rPr>
        <w:t xml:space="preserve"> </w:t>
      </w:r>
      <w:r>
        <w:t>employment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transformed</w:t>
      </w:r>
    </w:p>
    <w:p w:rsidR="00933778" w:rsidRDefault="00A169C8">
      <w:pPr>
        <w:pStyle w:val="BodyText"/>
        <w:spacing w:before="166" w:line="276" w:lineRule="auto"/>
        <w:ind w:left="186" w:right="952"/>
      </w:pPr>
      <w:r>
        <w:t>The DES program sits within a broader landscape of disability and employment support</w:t>
      </w:r>
      <w:r>
        <w:rPr>
          <w:spacing w:val="1"/>
        </w:rPr>
        <w:t xml:space="preserve"> </w:t>
      </w:r>
      <w:r>
        <w:t>services. The Government is reviewing many of its employment services programs to ensure</w:t>
      </w:r>
      <w:r>
        <w:rPr>
          <w:spacing w:val="-59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fit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labour</w:t>
      </w:r>
      <w:r>
        <w:rPr>
          <w:spacing w:val="-3"/>
        </w:rPr>
        <w:t xml:space="preserve"> </w:t>
      </w:r>
      <w:r>
        <w:t>market opportunities.</w:t>
      </w:r>
    </w:p>
    <w:p w:rsidR="00933778" w:rsidRDefault="00A169C8">
      <w:pPr>
        <w:pStyle w:val="BodyText"/>
        <w:spacing w:before="202" w:line="273" w:lineRule="auto"/>
        <w:ind w:left="186" w:right="793"/>
      </w:pPr>
      <w:r>
        <w:t>From 1 July 2022, the New Employment Services Model will commence, replacing</w:t>
      </w:r>
      <w:r>
        <w:t xml:space="preserve"> jobactive. It</w:t>
      </w:r>
      <w:r>
        <w:rPr>
          <w:spacing w:val="-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 new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Platform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job-ready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seekers</w:t>
      </w:r>
      <w:r>
        <w:rPr>
          <w:spacing w:val="-3"/>
        </w:rPr>
        <w:t xml:space="preserve"> </w:t>
      </w:r>
      <w:r>
        <w:t>to</w:t>
      </w:r>
    </w:p>
    <w:p w:rsidR="00933778" w:rsidRDefault="00A169C8">
      <w:pPr>
        <w:pStyle w:val="BodyText"/>
        <w:spacing w:before="4" w:line="276" w:lineRule="auto"/>
        <w:ind w:left="186" w:right="1086"/>
      </w:pPr>
      <w:r>
        <w:t>self- manage their job search online. The new enhanced services will be targeted to those</w:t>
      </w:r>
      <w:r>
        <w:rPr>
          <w:spacing w:val="1"/>
        </w:rPr>
        <w:t xml:space="preserve"> </w:t>
      </w:r>
      <w:r>
        <w:t>most in need of additional employment support</w:t>
      </w:r>
      <w:hyperlink w:anchor="_bookmark11" w:history="1">
        <w:r>
          <w:t>.</w:t>
        </w:r>
        <w:r>
          <w:rPr>
            <w:vertAlign w:val="superscript"/>
          </w:rPr>
          <w:t>4</w:t>
        </w:r>
        <w:r>
          <w:t xml:space="preserve"> </w:t>
        </w:r>
      </w:hyperlink>
      <w:r>
        <w:t>In 2023, the Community Development</w:t>
      </w:r>
      <w:r>
        <w:rPr>
          <w:spacing w:val="1"/>
        </w:rPr>
        <w:t xml:space="preserve"> </w:t>
      </w:r>
      <w:r>
        <w:t>Program, which delivers employment support in rural and remote locations, will be replaced</w:t>
      </w:r>
      <w:r>
        <w:rPr>
          <w:spacing w:val="-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program.</w:t>
      </w:r>
      <w:hyperlink w:anchor="_bookmark11" w:history="1">
        <w:r>
          <w:rPr>
            <w:vertAlign w:val="superscript"/>
          </w:rPr>
          <w:t>5</w:t>
        </w:r>
      </w:hyperlink>
    </w:p>
    <w:p w:rsidR="00933778" w:rsidRDefault="00933778">
      <w:pPr>
        <w:pStyle w:val="BodyText"/>
        <w:spacing w:before="7"/>
        <w:rPr>
          <w:sz w:val="26"/>
        </w:rPr>
      </w:pPr>
    </w:p>
    <w:p w:rsidR="00933778" w:rsidRDefault="00A169C8">
      <w:pPr>
        <w:ind w:left="158" w:right="1367"/>
        <w:rPr>
          <w:sz w:val="18"/>
        </w:rPr>
      </w:pPr>
      <w:bookmarkStart w:id="11" w:name="_bookmark10"/>
      <w:bookmarkEnd w:id="11"/>
      <w:r>
        <w:rPr>
          <w:position w:val="6"/>
          <w:sz w:val="12"/>
        </w:rPr>
        <w:t xml:space="preserve">4 </w:t>
      </w:r>
      <w:r>
        <w:rPr>
          <w:sz w:val="18"/>
        </w:rPr>
        <w:t xml:space="preserve">Department of Education, Skills and Employment, </w:t>
      </w:r>
      <w:r>
        <w:rPr>
          <w:i/>
          <w:sz w:val="18"/>
        </w:rPr>
        <w:t xml:space="preserve">New Employment Services Model, </w:t>
      </w:r>
      <w:r>
        <w:rPr>
          <w:sz w:val="18"/>
        </w:rPr>
        <w:t xml:space="preserve">18 August 2021, </w:t>
      </w:r>
      <w:r>
        <w:rPr>
          <w:sz w:val="18"/>
          <w:u w:val="single"/>
        </w:rPr>
        <w:t>New</w:t>
      </w:r>
      <w:r>
        <w:rPr>
          <w:spacing w:val="-47"/>
          <w:sz w:val="18"/>
        </w:rPr>
        <w:t xml:space="preserve"> </w:t>
      </w:r>
      <w:hyperlink r:id="rId32">
        <w:r>
          <w:rPr>
            <w:sz w:val="18"/>
            <w:u w:val="single"/>
          </w:rPr>
          <w:t xml:space="preserve">Employment </w:t>
        </w:r>
      </w:hyperlink>
      <w:r>
        <w:rPr>
          <w:sz w:val="18"/>
          <w:u w:val="single"/>
        </w:rPr>
        <w:t>Services Model - Department of Education, Skills and Employment, Australi</w:t>
      </w:r>
      <w:r>
        <w:rPr>
          <w:sz w:val="18"/>
          <w:u w:val="single"/>
        </w:rPr>
        <w:t>an</w:t>
      </w:r>
      <w:r>
        <w:rPr>
          <w:spacing w:val="1"/>
          <w:sz w:val="18"/>
        </w:rPr>
        <w:t xml:space="preserve"> </w:t>
      </w:r>
      <w:r>
        <w:rPr>
          <w:sz w:val="18"/>
          <w:u w:val="single"/>
        </w:rPr>
        <w:t>Government(dese.gov.au)</w:t>
      </w:r>
      <w:r>
        <w:rPr>
          <w:spacing w:val="2"/>
          <w:sz w:val="18"/>
        </w:rPr>
        <w:t xml:space="preserve"> </w:t>
      </w:r>
      <w:r>
        <w:rPr>
          <w:sz w:val="18"/>
        </w:rPr>
        <w:t>[accessed</w:t>
      </w:r>
      <w:r>
        <w:rPr>
          <w:spacing w:val="-2"/>
          <w:sz w:val="18"/>
        </w:rPr>
        <w:t xml:space="preserve"> </w:t>
      </w:r>
      <w:r>
        <w:rPr>
          <w:sz w:val="18"/>
        </w:rPr>
        <w:t>28 September</w:t>
      </w:r>
      <w:r>
        <w:rPr>
          <w:spacing w:val="-3"/>
          <w:sz w:val="18"/>
        </w:rPr>
        <w:t xml:space="preserve"> </w:t>
      </w:r>
      <w:r>
        <w:rPr>
          <w:sz w:val="18"/>
        </w:rPr>
        <w:t>2021].</w:t>
      </w:r>
    </w:p>
    <w:p w:rsidR="00933778" w:rsidRDefault="00A169C8">
      <w:pPr>
        <w:spacing w:before="2"/>
        <w:ind w:left="158" w:right="1394"/>
        <w:rPr>
          <w:sz w:val="18"/>
        </w:rPr>
      </w:pPr>
      <w:r>
        <w:rPr>
          <w:rFonts w:ascii="Calibri"/>
          <w:position w:val="8"/>
          <w:sz w:val="14"/>
        </w:rPr>
        <w:t xml:space="preserve">5 </w:t>
      </w:r>
      <w:r>
        <w:rPr>
          <w:sz w:val="18"/>
        </w:rPr>
        <w:t>Employment services for people with a disability in remote regions are provided by the National Indigeno</w:t>
      </w:r>
      <w:bookmarkStart w:id="12" w:name="_bookmark11"/>
      <w:bookmarkEnd w:id="12"/>
      <w:r>
        <w:rPr>
          <w:sz w:val="18"/>
        </w:rPr>
        <w:t>us</w:t>
      </w:r>
      <w:r>
        <w:rPr>
          <w:spacing w:val="-47"/>
          <w:sz w:val="18"/>
        </w:rPr>
        <w:t xml:space="preserve"> </w:t>
      </w:r>
      <w:r>
        <w:rPr>
          <w:sz w:val="18"/>
        </w:rPr>
        <w:t>Australians Agency</w:t>
      </w:r>
      <w:r>
        <w:rPr>
          <w:spacing w:val="-2"/>
          <w:sz w:val="18"/>
        </w:rPr>
        <w:t xml:space="preserve"> </w:t>
      </w:r>
      <w:r>
        <w:rPr>
          <w:sz w:val="18"/>
        </w:rPr>
        <w:t>(NIAA) via</w:t>
      </w:r>
      <w:r>
        <w:rPr>
          <w:spacing w:val="-3"/>
          <w:sz w:val="18"/>
        </w:rPr>
        <w:t xml:space="preserve"> </w:t>
      </w:r>
      <w:r>
        <w:rPr>
          <w:sz w:val="18"/>
        </w:rPr>
        <w:t>the Community</w:t>
      </w:r>
      <w:r>
        <w:rPr>
          <w:spacing w:val="-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2"/>
          <w:sz w:val="18"/>
        </w:rPr>
        <w:t xml:space="preserve"> </w:t>
      </w:r>
      <w:r>
        <w:rPr>
          <w:sz w:val="18"/>
        </w:rPr>
        <w:t>Program.</w:t>
      </w:r>
    </w:p>
    <w:p w:rsidR="00933778" w:rsidRDefault="00933778">
      <w:pPr>
        <w:rPr>
          <w:sz w:val="18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A169C8">
      <w:pPr>
        <w:pStyle w:val="Heading1"/>
        <w:spacing w:before="79"/>
        <w:ind w:left="172"/>
      </w:pPr>
      <w:bookmarkStart w:id="13" w:name="_bookmark12"/>
      <w:bookmarkEnd w:id="13"/>
      <w:r>
        <w:lastRenderedPageBreak/>
        <w:t>PUBLIC</w:t>
      </w:r>
      <w:r>
        <w:rPr>
          <w:spacing w:val="-9"/>
        </w:rPr>
        <w:t xml:space="preserve"> </w:t>
      </w:r>
      <w:r>
        <w:t>CONSULTATION</w:t>
      </w:r>
    </w:p>
    <w:p w:rsidR="00933778" w:rsidRDefault="00A169C8">
      <w:pPr>
        <w:pStyle w:val="BodyText"/>
        <w:spacing w:before="184" w:line="276" w:lineRule="auto"/>
        <w:ind w:left="172" w:right="806"/>
      </w:pPr>
      <w:r>
        <w:t>The Department of Social Services (the department) knows improving employment outcomes</w:t>
      </w:r>
      <w:r>
        <w:rPr>
          <w:spacing w:val="1"/>
        </w:rPr>
        <w:t xml:space="preserve"> </w:t>
      </w:r>
      <w:r>
        <w:t>for people with disability can only happen if we work together. We know the best outcomes will</w:t>
      </w:r>
      <w:r>
        <w:rPr>
          <w:spacing w:val="-59"/>
        </w:rPr>
        <w:t xml:space="preserve"> </w:t>
      </w:r>
      <w:r>
        <w:t>come by working in partnership with people with disability, e</w:t>
      </w:r>
      <w:r>
        <w:t>mployers, providers and other key</w:t>
      </w:r>
      <w:r>
        <w:rPr>
          <w:spacing w:val="-59"/>
        </w:rPr>
        <w:t xml:space="preserve"> </w:t>
      </w:r>
      <w:r>
        <w:t>stakeholders.</w:t>
      </w:r>
    </w:p>
    <w:p w:rsidR="00933778" w:rsidRDefault="00933778">
      <w:pPr>
        <w:pStyle w:val="BodyText"/>
        <w:spacing w:before="8"/>
        <w:rPr>
          <w:sz w:val="20"/>
        </w:rPr>
      </w:pPr>
    </w:p>
    <w:p w:rsidR="00933778" w:rsidRDefault="00A169C8">
      <w:pPr>
        <w:pStyle w:val="BodyText"/>
        <w:spacing w:line="276" w:lineRule="auto"/>
        <w:ind w:left="174" w:right="917" w:hanging="3"/>
      </w:pPr>
      <w:r>
        <w:t>The new disability employment model will start in 2023. Between now and then, we will jointly</w:t>
      </w:r>
      <w:r>
        <w:rPr>
          <w:spacing w:val="-59"/>
        </w:rPr>
        <w:t xml:space="preserve"> </w:t>
      </w:r>
      <w:r>
        <w:t>design approaches to improve employment outcomes and exchange ideas about what</w:t>
      </w:r>
      <w:r>
        <w:rPr>
          <w:spacing w:val="1"/>
        </w:rPr>
        <w:t xml:space="preserve"> </w:t>
      </w:r>
      <w:r>
        <w:t>success looks</w:t>
      </w:r>
      <w:r>
        <w:rPr>
          <w:spacing w:val="-2"/>
        </w:rPr>
        <w:t xml:space="preserve"> </w:t>
      </w:r>
      <w:r>
        <w:t>like.</w:t>
      </w:r>
    </w:p>
    <w:p w:rsidR="00933778" w:rsidRDefault="00933778">
      <w:pPr>
        <w:pStyle w:val="BodyText"/>
        <w:spacing w:before="6"/>
        <w:rPr>
          <w:sz w:val="20"/>
        </w:rPr>
      </w:pPr>
    </w:p>
    <w:p w:rsidR="00933778" w:rsidRDefault="00A169C8">
      <w:pPr>
        <w:pStyle w:val="BodyText"/>
        <w:spacing w:line="276" w:lineRule="auto"/>
        <w:ind w:left="172" w:right="892"/>
      </w:pPr>
      <w:r>
        <w:t>Importantly, we are taking into account views and feedback provided over the last several</w:t>
      </w:r>
      <w:r>
        <w:rPr>
          <w:spacing w:val="1"/>
        </w:rPr>
        <w:t xml:space="preserve"> </w:t>
      </w:r>
      <w:r>
        <w:t>years by people with disability, their families, carers, friends, advocacy organisations, peak</w:t>
      </w:r>
      <w:r>
        <w:rPr>
          <w:spacing w:val="1"/>
        </w:rPr>
        <w:t xml:space="preserve"> </w:t>
      </w:r>
      <w:r>
        <w:t>bodies and service providers during consultations for the development o</w:t>
      </w:r>
      <w:r>
        <w:t>f Australia’s Disability</w:t>
      </w:r>
      <w:r>
        <w:rPr>
          <w:spacing w:val="-59"/>
        </w:rPr>
        <w:t xml:space="preserve"> </w:t>
      </w:r>
      <w:r>
        <w:t>Strategy</w:t>
      </w:r>
      <w:hyperlink w:anchor="_bookmark13" w:history="1">
        <w:r>
          <w:rPr>
            <w:vertAlign w:val="superscript"/>
          </w:rPr>
          <w:t>6</w:t>
        </w:r>
        <w:r>
          <w:t xml:space="preserve"> </w:t>
        </w:r>
      </w:hyperlink>
      <w:r>
        <w:t>and the National Disability Employment Strategy</w:t>
      </w:r>
      <w:hyperlink w:anchor="_bookmark14" w:history="1">
        <w:r>
          <w:t>.</w:t>
        </w:r>
        <w:r>
          <w:rPr>
            <w:vertAlign w:val="superscript"/>
          </w:rPr>
          <w:t>7</w:t>
        </w:r>
        <w:r>
          <w:t xml:space="preserve"> </w:t>
        </w:r>
      </w:hyperlink>
      <w:r>
        <w:t>The Disability Royal Commission</w:t>
      </w:r>
      <w:r>
        <w:rPr>
          <w:spacing w:val="-59"/>
        </w:rPr>
        <w:t xml:space="preserve"> </w:t>
      </w:r>
      <w:r>
        <w:t>is also providing an opportunity for people with disability to have their say</w:t>
      </w:r>
      <w:r>
        <w:t xml:space="preserve"> and tell their stories</w:t>
      </w:r>
      <w:r>
        <w:rPr>
          <w:spacing w:val="-59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trying to</w:t>
      </w:r>
      <w:r>
        <w:rPr>
          <w:spacing w:val="-4"/>
        </w:rPr>
        <w:t xml:space="preserve"> </w:t>
      </w:r>
      <w:r>
        <w:t>find and</w:t>
      </w:r>
      <w:r>
        <w:rPr>
          <w:spacing w:val="-4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employment</w:t>
      </w:r>
      <w:hyperlink w:anchor="_bookmark15" w:history="1">
        <w:r>
          <w:t>.</w:t>
        </w:r>
        <w:r>
          <w:rPr>
            <w:vertAlign w:val="superscript"/>
          </w:rPr>
          <w:t>8</w:t>
        </w:r>
      </w:hyperlink>
    </w:p>
    <w:p w:rsidR="00933778" w:rsidRDefault="00933778">
      <w:pPr>
        <w:pStyle w:val="BodyText"/>
        <w:spacing w:before="5"/>
        <w:rPr>
          <w:sz w:val="21"/>
        </w:rPr>
      </w:pPr>
    </w:p>
    <w:p w:rsidR="00933778" w:rsidRDefault="00A169C8">
      <w:pPr>
        <w:pStyle w:val="BodyText"/>
        <w:spacing w:before="1" w:line="276" w:lineRule="auto"/>
        <w:ind w:left="174" w:right="1012" w:hanging="3"/>
      </w:pPr>
      <w:r>
        <w:t>People have told us employment and financial security are important issues for people with</w:t>
      </w:r>
      <w:r>
        <w:rPr>
          <w:spacing w:val="1"/>
        </w:rPr>
        <w:t xml:space="preserve"> </w:t>
      </w:r>
      <w:r>
        <w:t>disability. In particular, we understand job seekers can benef</w:t>
      </w:r>
      <w:r>
        <w:t>it from support during all stages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readiness 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people’s situation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lives.</w:t>
      </w:r>
    </w:p>
    <w:p w:rsidR="00933778" w:rsidRDefault="00933778">
      <w:pPr>
        <w:pStyle w:val="BodyText"/>
        <w:spacing w:before="6"/>
        <w:rPr>
          <w:sz w:val="20"/>
        </w:rPr>
      </w:pPr>
    </w:p>
    <w:p w:rsidR="00933778" w:rsidRDefault="00A169C8">
      <w:pPr>
        <w:pStyle w:val="BodyText"/>
        <w:spacing w:line="278" w:lineRule="auto"/>
        <w:ind w:left="174" w:right="743"/>
      </w:pPr>
      <w:r>
        <w:t>This consultation paper covers topics that people with disability, employers and other</w:t>
      </w:r>
      <w:r>
        <w:rPr>
          <w:spacing w:val="1"/>
        </w:rPr>
        <w:t xml:space="preserve"> </w:t>
      </w:r>
      <w:r>
        <w:t>stak</w:t>
      </w:r>
      <w:hyperlink w:anchor="_bookmark16" w:history="1">
        <w:r>
          <w:t>eholders</w:t>
        </w:r>
        <w:r>
          <w:rPr>
            <w:spacing w:val="-6"/>
          </w:rPr>
          <w:t xml:space="preserve"> </w:t>
        </w:r>
        <w:r>
          <w:t>have</w:t>
        </w:r>
        <w:r>
          <w:rPr>
            <w:spacing w:val="-3"/>
          </w:rPr>
          <w:t xml:space="preserve"> </w:t>
        </w:r>
        <w:r>
          <w:t>said</w:t>
        </w:r>
        <w:r>
          <w:rPr>
            <w:spacing w:val="-3"/>
          </w:rPr>
          <w:t xml:space="preserve"> </w:t>
        </w:r>
        <w:r>
          <w:t>are</w:t>
        </w:r>
        <w:r>
          <w:rPr>
            <w:spacing w:val="-3"/>
          </w:rPr>
          <w:t xml:space="preserve"> </w:t>
        </w:r>
        <w:r>
          <w:t>important</w:t>
        </w:r>
        <w:r>
          <w:rPr>
            <w:spacing w:val="-5"/>
          </w:rPr>
          <w:t xml:space="preserve"> </w:t>
        </w:r>
        <w:r>
          <w:t>to</w:t>
        </w:r>
        <w:r>
          <w:rPr>
            <w:spacing w:val="-5"/>
          </w:rPr>
          <w:t xml:space="preserve"> </w:t>
        </w:r>
        <w:r>
          <w:t>consider</w:t>
        </w:r>
        <w:r>
          <w:rPr>
            <w:spacing w:val="-4"/>
          </w:rPr>
          <w:t xml:space="preserve"> </w:t>
        </w:r>
        <w:r>
          <w:t>in</w:t>
        </w:r>
        <w:r>
          <w:rPr>
            <w:spacing w:val="-4"/>
          </w:rPr>
          <w:t xml:space="preserve"> </w:t>
        </w:r>
        <w:r>
          <w:t>reforming</w:t>
        </w:r>
        <w:r>
          <w:rPr>
            <w:spacing w:val="-3"/>
          </w:rPr>
          <w:t xml:space="preserve"> </w:t>
        </w:r>
        <w:r>
          <w:t>disability</w:t>
        </w:r>
        <w:r>
          <w:rPr>
            <w:spacing w:val="-5"/>
          </w:rPr>
          <w:t xml:space="preserve"> </w:t>
        </w:r>
        <w:r>
          <w:t>employm</w:t>
        </w:r>
      </w:hyperlink>
      <w:r>
        <w:t>ent,</w:t>
      </w:r>
      <w:r>
        <w:rPr>
          <w:spacing w:val="-2"/>
        </w:rPr>
        <w:t xml:space="preserve"> </w:t>
      </w:r>
      <w:r>
        <w:t>including:</w:t>
      </w:r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128"/>
        <w:ind w:hanging="361"/>
      </w:pPr>
      <w:hyperlink w:anchor="_bookmark16" w:history="1">
        <w:r>
          <w:rPr>
            <w:color w:val="0000FF"/>
            <w:spacing w:val="-1"/>
            <w:u w:val="single" w:color="0000FF"/>
          </w:rPr>
          <w:t>Who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should </w:t>
        </w:r>
        <w:r>
          <w:rPr>
            <w:color w:val="0000FF"/>
            <w:u w:val="single" w:color="0000FF"/>
          </w:rPr>
          <w:t>be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able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access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specialist disability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employment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program?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0"/>
        <w:ind w:hanging="361"/>
      </w:pPr>
      <w:hyperlink w:anchor="_bookmark20" w:history="1">
        <w:r>
          <w:rPr>
            <w:color w:val="0000FF"/>
            <w:spacing w:val="-1"/>
            <w:u w:val="single" w:color="0000FF"/>
          </w:rPr>
          <w:t>How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can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</w:t>
        </w:r>
        <w:r>
          <w:rPr>
            <w:color w:val="0000FF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simplify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entry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to the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disability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employment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support</w:t>
        </w:r>
        <w:r>
          <w:rPr>
            <w:color w:val="0000FF"/>
            <w:spacing w:val="-3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model?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6"/>
        <w:ind w:hanging="361"/>
      </w:pPr>
      <w:hyperlink w:anchor="_bookmark21" w:history="1">
        <w:r>
          <w:rPr>
            <w:color w:val="0000FF"/>
            <w:u w:val="single" w:color="0000FF"/>
          </w:rPr>
          <w:t>What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employment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supports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would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most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help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people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with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disability?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3"/>
        <w:ind w:hanging="361"/>
      </w:pPr>
      <w:hyperlink w:anchor="_bookmark23" w:history="1">
        <w:r>
          <w:rPr>
            <w:color w:val="0000FF"/>
            <w:u w:val="single" w:color="0000FF"/>
          </w:rPr>
          <w:t>What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employment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supports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would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most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help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young</w:t>
        </w:r>
        <w:r>
          <w:rPr>
            <w:color w:val="0000FF"/>
            <w:spacing w:val="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people?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0"/>
        <w:ind w:hanging="361"/>
      </w:pPr>
      <w:hyperlink w:anchor="_bookmark27" w:history="1">
        <w:r>
          <w:rPr>
            <w:color w:val="0000FF"/>
            <w:spacing w:val="-1"/>
            <w:u w:val="single" w:color="0000FF"/>
          </w:rPr>
          <w:t>What support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do employers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need to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attract,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employ </w:t>
        </w:r>
        <w:r>
          <w:rPr>
            <w:color w:val="0000FF"/>
            <w:u w:val="single" w:color="0000FF"/>
          </w:rPr>
          <w:t>and retain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people with</w:t>
        </w:r>
        <w:r>
          <w:rPr>
            <w:color w:val="0000FF"/>
            <w:spacing w:val="-2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disability?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5" w:line="264" w:lineRule="auto"/>
        <w:ind w:right="1425"/>
      </w:pPr>
      <w:hyperlink w:anchor="_bookmark29" w:history="1">
        <w:r>
          <w:rPr>
            <w:color w:val="0000FF"/>
            <w:u w:val="single" w:color="0000FF"/>
          </w:rPr>
          <w:t>How do we best tailor mutual obligation requirements to increase the likelihood of</w:t>
        </w:r>
      </w:hyperlink>
      <w:r>
        <w:rPr>
          <w:color w:val="0000FF"/>
          <w:spacing w:val="-59"/>
        </w:rPr>
        <w:t xml:space="preserve"> </w:t>
      </w:r>
      <w:hyperlink w:anchor="_bookmark29" w:history="1">
        <w:r>
          <w:rPr>
            <w:color w:val="0000FF"/>
            <w:u w:val="single" w:color="0000FF"/>
          </w:rPr>
          <w:t>people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with disability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finding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work</w:t>
        </w:r>
        <w:r>
          <w:rPr>
            <w:color w:val="0000FF"/>
            <w:spacing w:val="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future?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14"/>
        <w:ind w:hanging="361"/>
      </w:pPr>
      <w:hyperlink w:anchor="_bookmark30" w:history="1">
        <w:r>
          <w:rPr>
            <w:color w:val="0000FF"/>
            <w:u w:val="single" w:color="0000FF"/>
          </w:rPr>
          <w:t>How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can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funding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arrangements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incentivise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good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work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outcomes?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2"/>
        <w:ind w:hanging="361"/>
      </w:pPr>
      <w:hyperlink w:anchor="_bookmark31" w:history="1">
        <w:r>
          <w:rPr>
            <w:color w:val="0000FF"/>
            <w:u w:val="single" w:color="0000FF"/>
          </w:rPr>
          <w:t>How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do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drive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high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quality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supports?</w:t>
        </w:r>
      </w:hyperlink>
    </w:p>
    <w:p w:rsidR="00933778" w:rsidRDefault="00A169C8">
      <w:pPr>
        <w:pStyle w:val="ListParagraph"/>
        <w:numPr>
          <w:ilvl w:val="0"/>
          <w:numId w:val="11"/>
        </w:numPr>
        <w:tabs>
          <w:tab w:val="left" w:pos="837"/>
          <w:tab w:val="left" w:pos="838"/>
        </w:tabs>
        <w:spacing w:before="33"/>
        <w:ind w:hanging="361"/>
      </w:pPr>
      <w:hyperlink w:anchor="_bookmark32" w:history="1">
        <w:r>
          <w:rPr>
            <w:color w:val="0000FF"/>
            <w:u w:val="single" w:color="0000FF"/>
          </w:rPr>
          <w:t>How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do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we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measure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success?</w:t>
        </w:r>
      </w:hyperlink>
    </w:p>
    <w:p w:rsidR="00933778" w:rsidRDefault="00933778">
      <w:pPr>
        <w:pStyle w:val="BodyText"/>
        <w:spacing w:before="8"/>
        <w:rPr>
          <w:sz w:val="16"/>
        </w:rPr>
      </w:pPr>
    </w:p>
    <w:p w:rsidR="00933778" w:rsidRDefault="00A169C8">
      <w:pPr>
        <w:pStyle w:val="BodyText"/>
        <w:spacing w:before="94" w:line="276" w:lineRule="auto"/>
        <w:ind w:left="230" w:right="907"/>
      </w:pPr>
      <w:r>
        <w:t>The department would like to hear from you about these issues and other areas that will help</w:t>
      </w:r>
      <w:r>
        <w:rPr>
          <w:spacing w:val="-59"/>
        </w:rPr>
        <w:t xml:space="preserve"> </w:t>
      </w:r>
      <w:r>
        <w:t>improve employment outcomes. You may wish to provide a general submission or answer</w:t>
      </w:r>
      <w:r>
        <w:rPr>
          <w:spacing w:val="1"/>
        </w:rPr>
        <w:t xml:space="preserve"> </w:t>
      </w:r>
      <w:r>
        <w:t>some,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all,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 in this</w:t>
      </w:r>
      <w:r>
        <w:rPr>
          <w:spacing w:val="1"/>
        </w:rPr>
        <w:t xml:space="preserve"> </w:t>
      </w:r>
      <w:r>
        <w:t>paper.</w:t>
      </w:r>
    </w:p>
    <w:p w:rsidR="00933778" w:rsidRDefault="00A169C8">
      <w:pPr>
        <w:spacing w:before="205" w:line="273" w:lineRule="auto"/>
        <w:ind w:left="230" w:right="785"/>
      </w:pPr>
      <w:r>
        <w:t xml:space="preserve">Please see the final section of this paper, </w:t>
      </w:r>
      <w:hyperlink w:anchor="_bookmark33" w:history="1">
        <w:r>
          <w:rPr>
            <w:b/>
            <w:i/>
            <w:color w:val="0000FF"/>
            <w:u w:val="thick" w:color="0000FF"/>
          </w:rPr>
          <w:t>How you can provide feedback</w:t>
        </w:r>
        <w:r>
          <w:t xml:space="preserve">, </w:t>
        </w:r>
      </w:hyperlink>
      <w:r>
        <w:t>for information on</w:t>
      </w:r>
      <w:r>
        <w:rPr>
          <w:spacing w:val="-59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 make</w:t>
      </w:r>
      <w:r>
        <w:rPr>
          <w:spacing w:val="-2"/>
        </w:rPr>
        <w:t xml:space="preserve"> </w:t>
      </w:r>
      <w:r>
        <w:t>a submission.</w:t>
      </w:r>
    </w:p>
    <w:p w:rsidR="00933778" w:rsidRDefault="00933778">
      <w:pPr>
        <w:pStyle w:val="BodyText"/>
        <w:rPr>
          <w:sz w:val="21"/>
        </w:rPr>
      </w:pPr>
    </w:p>
    <w:p w:rsidR="00933778" w:rsidRDefault="00A169C8">
      <w:pPr>
        <w:pStyle w:val="BodyText"/>
        <w:spacing w:line="276" w:lineRule="auto"/>
        <w:ind w:left="230" w:right="1335"/>
      </w:pPr>
      <w:r>
        <w:t>Your input to this process will be important for the design of a new disability employment</w:t>
      </w:r>
      <w:r>
        <w:rPr>
          <w:spacing w:val="-59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so please have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say.</w:t>
      </w:r>
    </w:p>
    <w:p w:rsidR="00933778" w:rsidRDefault="00A169C8">
      <w:pPr>
        <w:pStyle w:val="BodyText"/>
        <w:rPr>
          <w:sz w:val="15"/>
        </w:rPr>
      </w:pPr>
      <w:r>
        <w:pict>
          <v:rect id="docshape18" o:spid="_x0000_s1061" style="position:absolute;margin-left:68.05pt;margin-top:9.8pt;width:2in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33778" w:rsidRDefault="00A169C8">
      <w:pPr>
        <w:ind w:left="203" w:right="1721"/>
        <w:rPr>
          <w:sz w:val="18"/>
        </w:rPr>
      </w:pPr>
      <w:bookmarkStart w:id="14" w:name="_bookmark13"/>
      <w:bookmarkEnd w:id="14"/>
      <w:r>
        <w:rPr>
          <w:position w:val="6"/>
          <w:sz w:val="12"/>
        </w:rPr>
        <w:t xml:space="preserve">6 </w:t>
      </w:r>
      <w:r>
        <w:rPr>
          <w:sz w:val="18"/>
        </w:rPr>
        <w:t xml:space="preserve">Department of Social Services, </w:t>
      </w:r>
      <w:r>
        <w:rPr>
          <w:i/>
          <w:sz w:val="18"/>
        </w:rPr>
        <w:t xml:space="preserve">A new National Disability Strategy – Stage 2 consultations, </w:t>
      </w:r>
      <w:r>
        <w:rPr>
          <w:sz w:val="18"/>
        </w:rPr>
        <w:t>7 May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2021, </w:t>
      </w:r>
      <w:hyperlink r:id="rId33">
        <w:r>
          <w:rPr>
            <w:sz w:val="18"/>
            <w:u w:val="single"/>
          </w:rPr>
          <w:t>https://engage.dss.gov.au/nds-stage2-consultation/</w:t>
        </w:r>
        <w:r>
          <w:rPr>
            <w:sz w:val="18"/>
          </w:rPr>
          <w:t xml:space="preserve"> [</w:t>
        </w:r>
      </w:hyperlink>
      <w:r>
        <w:rPr>
          <w:sz w:val="18"/>
        </w:rPr>
        <w:t>accessed 28 September 2021]; Department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of Social Services, </w:t>
      </w:r>
      <w:r>
        <w:rPr>
          <w:i/>
          <w:sz w:val="18"/>
        </w:rPr>
        <w:t xml:space="preserve">A new National Disability Strategy, </w:t>
      </w:r>
      <w:r>
        <w:rPr>
          <w:sz w:val="18"/>
        </w:rPr>
        <w:t>19 August 2021,</w:t>
      </w:r>
      <w:r>
        <w:rPr>
          <w:spacing w:val="1"/>
          <w:sz w:val="18"/>
        </w:rPr>
        <w:t xml:space="preserve"> </w:t>
      </w:r>
      <w:hyperlink r:id="rId34">
        <w:r>
          <w:rPr>
            <w:sz w:val="18"/>
            <w:u w:val="single"/>
          </w:rPr>
          <w:t>https://www.dss.gov.au/disability-and-carers/a-new-national-disability-strategy</w:t>
        </w:r>
        <w:r>
          <w:rPr>
            <w:sz w:val="18"/>
          </w:rPr>
          <w:t xml:space="preserve"> [</w:t>
        </w:r>
      </w:hyperlink>
      <w:r>
        <w:rPr>
          <w:sz w:val="18"/>
        </w:rPr>
        <w:t>accessed 28 September</w:t>
      </w:r>
      <w:r>
        <w:rPr>
          <w:spacing w:val="-47"/>
          <w:sz w:val="18"/>
        </w:rPr>
        <w:t xml:space="preserve"> </w:t>
      </w:r>
      <w:r>
        <w:rPr>
          <w:sz w:val="18"/>
        </w:rPr>
        <w:t>2021].</w:t>
      </w:r>
    </w:p>
    <w:p w:rsidR="00933778" w:rsidRDefault="00A169C8">
      <w:pPr>
        <w:spacing w:line="242" w:lineRule="auto"/>
        <w:ind w:left="203" w:right="2227"/>
        <w:rPr>
          <w:sz w:val="18"/>
        </w:rPr>
      </w:pPr>
      <w:bookmarkStart w:id="15" w:name="_bookmark14"/>
      <w:bookmarkEnd w:id="15"/>
      <w:r>
        <w:rPr>
          <w:position w:val="6"/>
          <w:sz w:val="12"/>
        </w:rPr>
        <w:t xml:space="preserve">7 </w:t>
      </w:r>
      <w:r>
        <w:rPr>
          <w:sz w:val="18"/>
        </w:rPr>
        <w:t>Department of Social Services</w:t>
      </w:r>
      <w:r>
        <w:rPr>
          <w:i/>
          <w:sz w:val="18"/>
        </w:rPr>
        <w:t>, National Disability Employment Strateg</w:t>
      </w:r>
      <w:r>
        <w:rPr>
          <w:i/>
          <w:sz w:val="18"/>
        </w:rPr>
        <w:t>y</w:t>
      </w:r>
      <w:r>
        <w:rPr>
          <w:sz w:val="18"/>
        </w:rPr>
        <w:t>, 12 April 2021,</w:t>
      </w:r>
      <w:r>
        <w:rPr>
          <w:spacing w:val="1"/>
          <w:sz w:val="18"/>
        </w:rPr>
        <w:t xml:space="preserve"> </w:t>
      </w:r>
      <w:hyperlink r:id="rId35">
        <w:r>
          <w:rPr>
            <w:sz w:val="18"/>
            <w:u w:val="single"/>
          </w:rPr>
          <w:t>https://engage.dss.gov.au/national-disability-employment-strategy/</w:t>
        </w:r>
        <w:r>
          <w:rPr>
            <w:spacing w:val="-8"/>
            <w:sz w:val="18"/>
          </w:rPr>
          <w:t xml:space="preserve"> </w:t>
        </w:r>
        <w:r>
          <w:rPr>
            <w:sz w:val="18"/>
            <w:u w:val="single"/>
          </w:rPr>
          <w:t>[</w:t>
        </w:r>
      </w:hyperlink>
      <w:r>
        <w:rPr>
          <w:sz w:val="18"/>
        </w:rPr>
        <w:t>accessed</w:t>
      </w:r>
      <w:r>
        <w:rPr>
          <w:spacing w:val="-9"/>
          <w:sz w:val="18"/>
        </w:rPr>
        <w:t xml:space="preserve"> </w:t>
      </w:r>
      <w:r>
        <w:rPr>
          <w:sz w:val="18"/>
        </w:rPr>
        <w:t>5</w:t>
      </w:r>
      <w:r>
        <w:rPr>
          <w:spacing w:val="-7"/>
          <w:sz w:val="18"/>
        </w:rPr>
        <w:t xml:space="preserve"> </w:t>
      </w:r>
      <w:r>
        <w:rPr>
          <w:sz w:val="18"/>
        </w:rPr>
        <w:t>Novembe</w:t>
      </w:r>
      <w:bookmarkStart w:id="16" w:name="_bookmark15"/>
      <w:bookmarkEnd w:id="16"/>
      <w:r>
        <w:rPr>
          <w:sz w:val="18"/>
        </w:rPr>
        <w:t>r</w:t>
      </w:r>
      <w:r>
        <w:rPr>
          <w:spacing w:val="-7"/>
          <w:sz w:val="18"/>
        </w:rPr>
        <w:t xml:space="preserve"> </w:t>
      </w:r>
      <w:r>
        <w:rPr>
          <w:sz w:val="18"/>
        </w:rPr>
        <w:t>2021].</w:t>
      </w:r>
    </w:p>
    <w:p w:rsidR="00933778" w:rsidRDefault="00A169C8">
      <w:pPr>
        <w:ind w:left="203" w:right="1475" w:hanging="3"/>
        <w:rPr>
          <w:sz w:val="18"/>
        </w:rPr>
      </w:pPr>
      <w:r>
        <w:rPr>
          <w:position w:val="6"/>
          <w:sz w:val="12"/>
        </w:rPr>
        <w:t xml:space="preserve">8 </w:t>
      </w:r>
      <w:r>
        <w:rPr>
          <w:sz w:val="18"/>
        </w:rPr>
        <w:t>Royal Commission into Violence, Abuse, Neglect an</w:t>
      </w:r>
      <w:r>
        <w:rPr>
          <w:sz w:val="18"/>
        </w:rPr>
        <w:t>d Exploitation of People with Disability, 12 May 2020,</w:t>
      </w:r>
      <w:r>
        <w:rPr>
          <w:spacing w:val="-47"/>
          <w:sz w:val="18"/>
        </w:rPr>
        <w:t xml:space="preserve"> </w:t>
      </w:r>
      <w:hyperlink r:id="rId36">
        <w:r>
          <w:rPr>
            <w:sz w:val="18"/>
            <w:u w:val="single"/>
          </w:rPr>
          <w:t>Employment | Royal Commission into Violence, Abuse, Neglect and Exploitation of People with Disability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[accessed</w:t>
      </w:r>
      <w:r>
        <w:rPr>
          <w:spacing w:val="-3"/>
          <w:sz w:val="18"/>
        </w:rPr>
        <w:t xml:space="preserve"> </w:t>
      </w:r>
      <w:r>
        <w:rPr>
          <w:sz w:val="18"/>
        </w:rPr>
        <w:t>4 O</w:t>
      </w:r>
      <w:r>
        <w:rPr>
          <w:sz w:val="18"/>
        </w:rPr>
        <w:t>ctober</w:t>
      </w:r>
      <w:r>
        <w:rPr>
          <w:spacing w:val="-2"/>
          <w:sz w:val="18"/>
        </w:rPr>
        <w:t xml:space="preserve"> </w:t>
      </w:r>
      <w:r>
        <w:rPr>
          <w:sz w:val="18"/>
        </w:rPr>
        <w:t>2021].</w:t>
      </w:r>
    </w:p>
    <w:p w:rsidR="00933778" w:rsidRDefault="00933778">
      <w:pPr>
        <w:rPr>
          <w:sz w:val="18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spacing w:before="10"/>
        <w:rPr>
          <w:sz w:val="21"/>
        </w:rPr>
      </w:pPr>
    </w:p>
    <w:p w:rsidR="00933778" w:rsidRDefault="00A169C8">
      <w:pPr>
        <w:pStyle w:val="Heading1"/>
        <w:ind w:left="285"/>
      </w:pPr>
      <w:bookmarkStart w:id="17" w:name="_bookmark19"/>
      <w:bookmarkStart w:id="18" w:name="_bookmark16"/>
      <w:bookmarkEnd w:id="17"/>
      <w:bookmarkEnd w:id="18"/>
      <w:r>
        <w:rPr>
          <w:spacing w:val="-1"/>
        </w:rPr>
        <w:t>DISCUSSION</w:t>
      </w:r>
      <w:r>
        <w:rPr>
          <w:spacing w:val="-28"/>
        </w:rPr>
        <w:t xml:space="preserve"> </w:t>
      </w:r>
      <w:r>
        <w:rPr>
          <w:spacing w:val="-1"/>
        </w:rPr>
        <w:t>TOPICS</w:t>
      </w:r>
    </w:p>
    <w:p w:rsidR="00933778" w:rsidRDefault="00933778">
      <w:pPr>
        <w:pStyle w:val="BodyText"/>
        <w:spacing w:before="1"/>
        <w:rPr>
          <w:b/>
          <w:sz w:val="34"/>
        </w:rPr>
      </w:pPr>
    </w:p>
    <w:p w:rsidR="00933778" w:rsidRDefault="00A169C8">
      <w:pPr>
        <w:pStyle w:val="Heading2"/>
        <w:numPr>
          <w:ilvl w:val="0"/>
          <w:numId w:val="1"/>
        </w:numPr>
        <w:tabs>
          <w:tab w:val="left" w:pos="725"/>
        </w:tabs>
        <w:spacing w:before="0" w:line="367" w:lineRule="auto"/>
        <w:ind w:right="1451" w:hanging="375"/>
        <w:jc w:val="left"/>
      </w:pPr>
      <w:bookmarkStart w:id="19" w:name="_bookmark17"/>
      <w:bookmarkEnd w:id="19"/>
      <w:r>
        <w:t>Who should be able to access a specialist disability employment</w:t>
      </w:r>
      <w:r>
        <w:rPr>
          <w:spacing w:val="-70"/>
        </w:rPr>
        <w:t xml:space="preserve"> </w:t>
      </w:r>
      <w:r>
        <w:t>program?</w:t>
      </w:r>
    </w:p>
    <w:p w:rsidR="00933778" w:rsidRDefault="00A169C8">
      <w:pPr>
        <w:pStyle w:val="BodyText"/>
        <w:spacing w:before="49" w:line="285" w:lineRule="auto"/>
        <w:ind w:left="158" w:right="1077"/>
      </w:pPr>
      <w:r>
        <w:t>One in five Australians, or around 4.4 million people, live with disability. Of these, 1.4 million</w:t>
      </w:r>
      <w:r>
        <w:rPr>
          <w:spacing w:val="-59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have profound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severe disabilities.</w:t>
      </w:r>
      <w:hyperlink w:anchor="_bookmark18" w:history="1">
        <w:r>
          <w:rPr>
            <w:vertAlign w:val="superscript"/>
          </w:rPr>
          <w:t>9</w:t>
        </w:r>
      </w:hyperlink>
    </w:p>
    <w:p w:rsidR="00933778" w:rsidRDefault="00A169C8">
      <w:pPr>
        <w:pStyle w:val="BodyText"/>
        <w:spacing w:before="183" w:line="278" w:lineRule="auto"/>
        <w:ind w:left="158" w:right="914"/>
      </w:pPr>
      <w:r>
        <w:t>Currently, people eligible for DES include those with a disability, injury or health condition that</w:t>
      </w:r>
      <w:r>
        <w:rPr>
          <w:spacing w:val="-59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more than</w:t>
      </w:r>
      <w:r>
        <w:rPr>
          <w:spacing w:val="1"/>
        </w:rPr>
        <w:t xml:space="preserve"> </w:t>
      </w:r>
      <w:r>
        <w:t>6 months</w:t>
      </w:r>
      <w:hyperlink w:anchor="_bookmark19" w:history="1">
        <w:r>
          <w:t>.</w:t>
        </w:r>
        <w:r>
          <w:rPr>
            <w:spacing w:val="1"/>
          </w:rPr>
          <w:t xml:space="preserve"> </w:t>
        </w:r>
      </w:hyperlink>
      <w:r>
        <w:t>As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more t</w:t>
      </w:r>
      <w:r>
        <w:t>han</w:t>
      </w:r>
      <w:r>
        <w:rPr>
          <w:spacing w:val="2"/>
        </w:rPr>
        <w:t xml:space="preserve"> </w:t>
      </w:r>
      <w:r>
        <w:t>310,000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participating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 program.</w:t>
      </w:r>
    </w:p>
    <w:p w:rsidR="00933778" w:rsidRDefault="00A169C8">
      <w:pPr>
        <w:pStyle w:val="BodyText"/>
        <w:spacing w:before="190" w:line="276" w:lineRule="auto"/>
        <w:ind w:left="158" w:right="810"/>
      </w:pPr>
      <w:r>
        <w:t>People with disability experience different challenges when seeking employment. These</w:t>
      </w:r>
      <w:r>
        <w:rPr>
          <w:spacing w:val="1"/>
        </w:rPr>
        <w:t xml:space="preserve"> </w:t>
      </w:r>
      <w:r>
        <w:t>challenges may be shaped and compounded by factors like disability type and age, or whether</w:t>
      </w:r>
      <w:r>
        <w:rPr>
          <w:spacing w:val="-59"/>
        </w:rPr>
        <w:t xml:space="preserve"> </w:t>
      </w:r>
      <w:r>
        <w:t>a person is LGBTQIA+, lives in a rural or remote area, or belongs to a First Nations or</w:t>
      </w:r>
      <w:r>
        <w:rPr>
          <w:spacing w:val="1"/>
        </w:rPr>
        <w:t xml:space="preserve"> </w:t>
      </w:r>
      <w:r>
        <w:t>culturally</w:t>
      </w:r>
      <w:r>
        <w:rPr>
          <w:spacing w:val="-3"/>
        </w:rPr>
        <w:t xml:space="preserve"> </w:t>
      </w:r>
      <w:r>
        <w:t>and linguistically</w:t>
      </w:r>
      <w:r>
        <w:rPr>
          <w:spacing w:val="-2"/>
        </w:rPr>
        <w:t xml:space="preserve"> </w:t>
      </w:r>
      <w:r>
        <w:t>diverse</w:t>
      </w:r>
      <w:r>
        <w:rPr>
          <w:spacing w:val="-6"/>
        </w:rPr>
        <w:t xml:space="preserve"> </w:t>
      </w:r>
      <w:r>
        <w:t>community.</w:t>
      </w:r>
    </w:p>
    <w:p w:rsidR="00933778" w:rsidRDefault="00A169C8">
      <w:pPr>
        <w:pStyle w:val="BodyText"/>
        <w:spacing w:before="200" w:line="276" w:lineRule="auto"/>
        <w:ind w:left="158" w:right="1003"/>
      </w:pPr>
      <w:r>
        <w:t>People need different supports to help find and maintain employment and build a career. For</w:t>
      </w:r>
      <w:r>
        <w:rPr>
          <w:spacing w:val="-59"/>
        </w:rPr>
        <w:t xml:space="preserve"> </w:t>
      </w:r>
      <w:r>
        <w:t>example, many people with disabilities work without any disability-related support, especially</w:t>
      </w:r>
      <w:r>
        <w:rPr>
          <w:spacing w:val="-59"/>
        </w:rPr>
        <w:t xml:space="preserve"> </w:t>
      </w:r>
      <w:r>
        <w:t>when workplaces are accessible. Others might require employers to provide individualised</w:t>
      </w:r>
      <w:r>
        <w:rPr>
          <w:spacing w:val="1"/>
        </w:rPr>
        <w:t xml:space="preserve"> </w:t>
      </w:r>
      <w:r>
        <w:t>adaptations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 intensive support.</w:t>
      </w:r>
    </w:p>
    <w:p w:rsidR="00933778" w:rsidRDefault="00A169C8">
      <w:pPr>
        <w:pStyle w:val="BodyText"/>
        <w:spacing w:before="199" w:line="276" w:lineRule="auto"/>
        <w:ind w:left="158" w:right="1089"/>
      </w:pPr>
      <w:r>
        <w:t xml:space="preserve">For some people with disability, </w:t>
      </w:r>
      <w:r>
        <w:t>the support provided through mainstream employment</w:t>
      </w:r>
      <w:r>
        <w:rPr>
          <w:spacing w:val="1"/>
        </w:rPr>
        <w:t xml:space="preserve"> </w:t>
      </w:r>
      <w:r>
        <w:t>services such as the New Employment Services Model may be enough to help them to find</w:t>
      </w:r>
      <w:r>
        <w:rPr>
          <w:spacing w:val="-59"/>
        </w:rPr>
        <w:t xml:space="preserve"> </w:t>
      </w:r>
      <w:r>
        <w:t>and keep a job. Services offered by these mainstream employment programs include digital</w:t>
      </w:r>
      <w:r>
        <w:rPr>
          <w:spacing w:val="-59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activi</w:t>
      </w:r>
      <w:r>
        <w:t>ties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 online</w:t>
      </w:r>
      <w:r>
        <w:rPr>
          <w:spacing w:val="-1"/>
        </w:rPr>
        <w:t xml:space="preserve"> </w:t>
      </w:r>
      <w:r>
        <w:t>support.</w:t>
      </w:r>
    </w:p>
    <w:p w:rsidR="00933778" w:rsidRDefault="00A169C8">
      <w:pPr>
        <w:pStyle w:val="BodyText"/>
        <w:spacing w:before="203" w:line="276" w:lineRule="auto"/>
        <w:ind w:left="158" w:right="941"/>
      </w:pPr>
      <w:r>
        <w:t>People with disability who experience significant barriers to employment may need intensive</w:t>
      </w:r>
      <w:r>
        <w:rPr>
          <w:spacing w:val="1"/>
        </w:rPr>
        <w:t xml:space="preserve"> </w:t>
      </w:r>
      <w:r>
        <w:t>supports in all aspects of their employment pathway, while others may need more targeted or</w:t>
      </w:r>
      <w:r>
        <w:rPr>
          <w:spacing w:val="-59"/>
        </w:rPr>
        <w:t xml:space="preserve"> </w:t>
      </w:r>
      <w:r>
        <w:t>point-in-time</w:t>
      </w:r>
      <w:r>
        <w:rPr>
          <w:spacing w:val="-2"/>
        </w:rPr>
        <w:t xml:space="preserve"> </w:t>
      </w:r>
      <w:r>
        <w:t>supports</w:t>
      </w:r>
      <w:r>
        <w:t>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modified</w:t>
      </w:r>
      <w:r>
        <w:rPr>
          <w:spacing w:val="-1"/>
        </w:rPr>
        <w:t xml:space="preserve"> </w:t>
      </w:r>
      <w:r>
        <w:t>workplaces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assistive</w:t>
      </w:r>
      <w:r>
        <w:rPr>
          <w:spacing w:val="-2"/>
        </w:rPr>
        <w:t xml:space="preserve"> </w:t>
      </w:r>
      <w:r>
        <w:t>technology.</w:t>
      </w:r>
    </w:p>
    <w:p w:rsidR="00933778" w:rsidRDefault="00A169C8">
      <w:pPr>
        <w:pStyle w:val="BodyText"/>
        <w:spacing w:before="197" w:line="276" w:lineRule="auto"/>
        <w:ind w:left="158" w:right="1370"/>
      </w:pPr>
      <w:r>
        <w:t>For some people with disability, participation in community engagement, volunteering or</w:t>
      </w:r>
      <w:r>
        <w:rPr>
          <w:spacing w:val="1"/>
        </w:rPr>
        <w:t xml:space="preserve"> </w:t>
      </w:r>
      <w:r>
        <w:t>short- term unpaid work can deliver skills and experience as a precursor to obtaining</w:t>
      </w:r>
      <w:r>
        <w:rPr>
          <w:spacing w:val="1"/>
        </w:rPr>
        <w:t xml:space="preserve"> </w:t>
      </w:r>
      <w:r>
        <w:t>meaningful employ</w:t>
      </w:r>
      <w:r>
        <w:t>ment. Community engagement or volunteering may help address the</w:t>
      </w:r>
      <w:r>
        <w:rPr>
          <w:spacing w:val="1"/>
        </w:rPr>
        <w:t xml:space="preserve"> </w:t>
      </w:r>
      <w:r>
        <w:t>shortage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volunteers</w:t>
      </w:r>
      <w:r>
        <w:rPr>
          <w:spacing w:val="-6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sectors,</w:t>
      </w:r>
      <w:r>
        <w:rPr>
          <w:spacing w:val="-2"/>
        </w:rPr>
        <w:t xml:space="preserve"> </w:t>
      </w:r>
      <w:r>
        <w:t>while providing</w:t>
      </w:r>
      <w:r>
        <w:rPr>
          <w:spacing w:val="-3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disability to build networks and future employment opportunities. However, people with</w:t>
      </w:r>
      <w:r>
        <w:rPr>
          <w:spacing w:val="1"/>
        </w:rPr>
        <w:t xml:space="preserve"> </w:t>
      </w:r>
      <w:r>
        <w:t>disability must be supported with fair conditions conducive to positive engagement, and</w:t>
      </w:r>
      <w:r>
        <w:rPr>
          <w:spacing w:val="1"/>
        </w:rPr>
        <w:t xml:space="preserve"> </w:t>
      </w:r>
      <w:r>
        <w:t>effective checks must be put in place to ensure vulnerable people are protected from</w:t>
      </w:r>
      <w:r>
        <w:rPr>
          <w:spacing w:val="1"/>
        </w:rPr>
        <w:t xml:space="preserve"> </w:t>
      </w:r>
      <w:r>
        <w:t>exploitation.</w:t>
      </w: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A169C8">
      <w:pPr>
        <w:pStyle w:val="BodyText"/>
        <w:spacing w:before="6"/>
        <w:rPr>
          <w:sz w:val="25"/>
        </w:rPr>
      </w:pPr>
      <w:r>
        <w:pict>
          <v:rect id="docshape19" o:spid="_x0000_s1060" style="position:absolute;margin-left:70.35pt;margin-top:15.9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33778" w:rsidRDefault="00933778">
      <w:pPr>
        <w:pStyle w:val="BodyText"/>
        <w:spacing w:before="3"/>
        <w:rPr>
          <w:sz w:val="19"/>
        </w:rPr>
      </w:pPr>
    </w:p>
    <w:p w:rsidR="00933778" w:rsidRDefault="00A169C8">
      <w:pPr>
        <w:ind w:left="201"/>
        <w:rPr>
          <w:sz w:val="18"/>
        </w:rPr>
      </w:pPr>
      <w:bookmarkStart w:id="20" w:name="_bookmark18"/>
      <w:bookmarkEnd w:id="20"/>
      <w:r>
        <w:rPr>
          <w:position w:val="6"/>
          <w:sz w:val="12"/>
        </w:rPr>
        <w:t>9</w:t>
      </w:r>
      <w:r>
        <w:rPr>
          <w:spacing w:val="-2"/>
          <w:position w:val="6"/>
          <w:sz w:val="12"/>
        </w:rPr>
        <w:t xml:space="preserve"> </w:t>
      </w:r>
      <w:r>
        <w:rPr>
          <w:sz w:val="18"/>
        </w:rPr>
        <w:t>Australian</w:t>
      </w:r>
      <w:r>
        <w:rPr>
          <w:spacing w:val="-2"/>
          <w:sz w:val="18"/>
        </w:rPr>
        <w:t xml:space="preserve"> </w:t>
      </w:r>
      <w:r>
        <w:rPr>
          <w:sz w:val="18"/>
        </w:rPr>
        <w:t>Bureau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Statistics, </w:t>
      </w:r>
      <w:r>
        <w:rPr>
          <w:i/>
          <w:sz w:val="18"/>
        </w:rPr>
        <w:t>Survey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Disability,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Ageing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Carers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(SDAC)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2018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2019.</w:t>
      </w:r>
    </w:p>
    <w:p w:rsidR="00933778" w:rsidRDefault="00933778">
      <w:pPr>
        <w:rPr>
          <w:sz w:val="18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spacing w:before="10" w:after="1"/>
        <w:rPr>
          <w:sz w:val="21"/>
        </w:rPr>
      </w:pPr>
    </w:p>
    <w:p w:rsidR="00933778" w:rsidRDefault="00A169C8">
      <w:pPr>
        <w:pStyle w:val="BodyText"/>
        <w:ind w:left="187"/>
        <w:rPr>
          <w:sz w:val="20"/>
        </w:rPr>
      </w:pPr>
      <w:r>
        <w:rPr>
          <w:noProof/>
          <w:sz w:val="20"/>
          <w:lang w:eastAsia="en-AU"/>
        </w:rPr>
        <w:drawing>
          <wp:anchor distT="0" distB="0" distL="114300" distR="114300" simplePos="0" relativeHeight="251659776" behindDoc="1" locked="0" layoutInCell="1" allowOverlap="1" wp14:anchorId="15C590D8" wp14:editId="57525C1A">
            <wp:simplePos x="0" y="0"/>
            <wp:positionH relativeFrom="column">
              <wp:posOffset>-715975</wp:posOffset>
            </wp:positionH>
            <wp:positionV relativeFrom="paragraph">
              <wp:posOffset>5728335</wp:posOffset>
            </wp:positionV>
            <wp:extent cx="7516854" cy="3634994"/>
            <wp:effectExtent l="0" t="0" r="825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sultation Paper - New Disability Employment Services Model-5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854" cy="363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</w:r>
      <w:r>
        <w:rPr>
          <w:sz w:val="20"/>
        </w:rPr>
        <w:pict>
          <v:shape id="docshape24" o:spid="_x0000_s1055" type="#_x0000_t202" style="width:459.4pt;height:233.2pt;mso-left-percent:-10001;mso-top-percent:-10001;mso-position-horizontal:absolute;mso-position-horizontal-relative:char;mso-position-vertical:absolute;mso-position-vertical-relative:line;mso-left-percent:-10001;mso-top-percent:-10001" filled="f" strokeweight=".16969mm">
            <v:textbox inset="0,0,0,0">
              <w:txbxContent>
                <w:p w:rsidR="00933778" w:rsidRDefault="00933778">
                  <w:pPr>
                    <w:pStyle w:val="BodyText"/>
                    <w:spacing w:before="9"/>
                  </w:pPr>
                </w:p>
                <w:p w:rsidR="00933778" w:rsidRDefault="00A169C8">
                  <w:pPr>
                    <w:ind w:left="102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2"/>
                    <w:rPr>
                      <w:b/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10"/>
                    </w:numPr>
                    <w:tabs>
                      <w:tab w:val="left" w:pos="893"/>
                    </w:tabs>
                    <w:ind w:hanging="433"/>
                  </w:pP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able 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access</w:t>
                  </w:r>
                  <w:r>
                    <w:t xml:space="preserve"> 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25"/>
                    </w:rPr>
                    <w:t xml:space="preserve"> </w:t>
                  </w:r>
                  <w:r>
                    <w:t>program?</w:t>
                  </w:r>
                </w:p>
                <w:p w:rsidR="00933778" w:rsidRDefault="00933778">
                  <w:pPr>
                    <w:pStyle w:val="BodyText"/>
                    <w:spacing w:before="4"/>
                    <w:rPr>
                      <w:sz w:val="24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10"/>
                    </w:numPr>
                    <w:tabs>
                      <w:tab w:val="left" w:pos="893"/>
                    </w:tabs>
                    <w:spacing w:line="276" w:lineRule="auto"/>
                    <w:ind w:right="936"/>
                  </w:pPr>
                  <w:r>
                    <w:t>Should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future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include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pathways such as casual and part-time employment, community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engagement,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voluntary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short-term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unpaid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experience?</w:t>
                  </w:r>
                </w:p>
                <w:p w:rsidR="00933778" w:rsidRDefault="00933778">
                  <w:pPr>
                    <w:pStyle w:val="BodyText"/>
                    <w:spacing w:before="6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10"/>
                    </w:numPr>
                    <w:tabs>
                      <w:tab w:val="left" w:pos="893"/>
                    </w:tabs>
                    <w:spacing w:line="276" w:lineRule="auto"/>
                    <w:ind w:right="412"/>
                    <w:jc w:val="both"/>
                  </w:pPr>
                  <w:r>
                    <w:t>How can a future disability employment program better align with other programs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such as the New Employment Services Model and the</w:t>
                  </w:r>
                  <w:r>
                    <w:t xml:space="preserve"> Community Development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Program?</w:t>
                  </w:r>
                </w:p>
                <w:p w:rsidR="00933778" w:rsidRDefault="00933778"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10"/>
                    </w:numPr>
                    <w:tabs>
                      <w:tab w:val="left" w:pos="893"/>
                    </w:tabs>
                    <w:spacing w:line="276" w:lineRule="auto"/>
                    <w:ind w:right="1121"/>
                  </w:pPr>
                  <w:r>
                    <w:t>What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role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 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National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Insurance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Scheme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supporting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employment pathways, and how can this complement a future disability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program?</w:t>
                  </w:r>
                </w:p>
              </w:txbxContent>
            </v:textbox>
            <w10:anchorlock/>
          </v:shape>
        </w:pict>
      </w:r>
    </w:p>
    <w:p w:rsidR="00933778" w:rsidRDefault="00933778">
      <w:pPr>
        <w:rPr>
          <w:sz w:val="20"/>
        </w:rPr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A169C8">
      <w:pPr>
        <w:pStyle w:val="BodyText"/>
        <w:spacing w:before="4"/>
        <w:rPr>
          <w:sz w:val="12"/>
        </w:rPr>
      </w:pPr>
      <w:r>
        <w:lastRenderedPageBreak/>
        <w:pict>
          <v:group id="docshapegroup25" o:spid="_x0000_s1050" style="position:absolute;margin-left:62.05pt;margin-top:505.2pt;width:533.3pt;height:335.85pt;z-index:15733760;mso-position-horizontal-relative:page;mso-position-vertical-relative:page" coordorigin="1241,10104" coordsize="10666,6717">
            <v:shape id="docshape26" o:spid="_x0000_s1054" type="#_x0000_t75" style="position:absolute;left:6319;top:14890;width:5544;height:1929">
              <v:imagedata r:id="rId37" o:title=""/>
            </v:shape>
            <v:shape id="docshape27" o:spid="_x0000_s1053" type="#_x0000_t75" style="position:absolute;left:1241;top:14112;width:10666;height:2708">
              <v:imagedata r:id="rId38" o:title=""/>
            </v:shape>
            <v:shape id="docshape28" o:spid="_x0000_s1052" style="position:absolute;left:9668;top:14861;width:1479;height:1232" coordorigin="9668,14861" coordsize="1479,1232" path="m11060,14861r30,69l11114,15000r17,71l11142,15143r5,71l11146,15285r-7,71l11127,15425r-18,69l11085,15560r-28,64l11023,15686r-39,60l10941,15802r-49,53l10839,15904r-58,45l10719,15989r-66,35l10583,16054r-72,21l10439,16088r-72,5l10295,16091r-71,-9l10154,16065r-67,-23l10022,16011r-61,-37l9903,15931r-53,-49l9802,15826r-43,-61l9722,15698r-28,-70l9676,15556r-8,-72l9669,15412r10,-71l9698,15272r28,-66l9762,15145r44,-58l9858,15036r59,-45l9983,14954r68,-26l10120,14913r69,-3l10258,14917r66,18l10387,14962r58,37l10497,15045r45,55l10579,15162r24,68l10614,15300r-4,69l10594,15435r-29,62l10525,15553r-52,48l10412,15639r-73,24l10265,15666r-72,-15l10128,15618r-55,-49l10031,15505r-21,-70l10012,15365r23,-66l10077,15242r60,-42l10208,15183r69,10l10338,15228r43,58l10388,15398r-75,83l10224,15486r-67,-60e" filled="f" strokecolor="white" strokeweight="1.0322mm">
              <v:path arrowok="t"/>
            </v:shape>
            <v:shape id="docshape29" o:spid="_x0000_s1051" type="#_x0000_t202" style="position:absolute;left:1360;top:10108;width:9413;height:4728" filled="f" strokeweight=".48pt">
              <v:textbox inset="0,0,0,0">
                <w:txbxContent>
                  <w:p w:rsidR="00933778" w:rsidRDefault="00A169C8">
                    <w:pPr>
                      <w:spacing w:before="114"/>
                      <w:ind w:left="327"/>
                      <w:rPr>
                        <w:b/>
                      </w:rPr>
                    </w:pPr>
                    <w:r>
                      <w:rPr>
                        <w:b/>
                      </w:rPr>
                      <w:t>Key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questions</w:t>
                    </w:r>
                  </w:p>
                  <w:p w:rsidR="00933778" w:rsidRDefault="00933778">
                    <w:pPr>
                      <w:rPr>
                        <w:b/>
                        <w:sz w:val="26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9"/>
                      </w:numPr>
                      <w:tabs>
                        <w:tab w:val="left" w:pos="1180"/>
                      </w:tabs>
                      <w:spacing w:line="276" w:lineRule="auto"/>
                      <w:ind w:right="297"/>
                    </w:pPr>
                    <w:r>
                      <w:rPr>
                        <w:spacing w:val="-1"/>
                      </w:rPr>
                      <w:t xml:space="preserve">How can the assessment process be improved </w:t>
                    </w:r>
                    <w:r>
                      <w:t>to connect people with disability to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right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employment services?</w:t>
                    </w:r>
                  </w:p>
                  <w:p w:rsidR="00933778" w:rsidRDefault="00933778">
                    <w:pPr>
                      <w:spacing w:before="2"/>
                      <w:rPr>
                        <w:sz w:val="21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9"/>
                      </w:numPr>
                      <w:tabs>
                        <w:tab w:val="left" w:pos="1180"/>
                      </w:tabs>
                      <w:spacing w:before="1"/>
                      <w:ind w:hanging="433"/>
                    </w:pPr>
                    <w:r>
                      <w:rPr>
                        <w:spacing w:val="-1"/>
                      </w:rPr>
                      <w:t>What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should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be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considered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during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assessment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process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when</w:t>
                    </w:r>
                    <w:r>
                      <w:rPr>
                        <w:spacing w:val="-36"/>
                      </w:rPr>
                      <w:t xml:space="preserve"> </w:t>
                    </w:r>
                    <w:r>
                      <w:t>determining</w:t>
                    </w:r>
                  </w:p>
                  <w:p w:rsidR="00933778" w:rsidRDefault="00A169C8">
                    <w:pPr>
                      <w:spacing w:before="35"/>
                      <w:ind w:left="1179"/>
                    </w:pPr>
                    <w:r>
                      <w:rPr>
                        <w:spacing w:val="-1"/>
                      </w:rPr>
                      <w:t>support required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help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 person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reach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their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work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potential?</w:t>
                    </w:r>
                  </w:p>
                  <w:p w:rsidR="00933778" w:rsidRDefault="00933778">
                    <w:pPr>
                      <w:spacing w:before="2"/>
                      <w:rPr>
                        <w:sz w:val="24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9"/>
                      </w:numPr>
                      <w:tabs>
                        <w:tab w:val="left" w:pos="1180"/>
                      </w:tabs>
                      <w:spacing w:line="276" w:lineRule="auto"/>
                      <w:ind w:right="467"/>
                    </w:pPr>
                    <w:r>
                      <w:t>How can the assessment process stream an individual with disability toward the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right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type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employment </w:t>
                    </w:r>
                    <w:r>
                      <w:t>support,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depending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need and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goal?</w:t>
                    </w:r>
                  </w:p>
                  <w:p w:rsidR="00933778" w:rsidRDefault="00933778">
                    <w:pPr>
                      <w:spacing w:before="9"/>
                      <w:rPr>
                        <w:sz w:val="20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9"/>
                      </w:numPr>
                      <w:tabs>
                        <w:tab w:val="left" w:pos="1178"/>
                      </w:tabs>
                      <w:spacing w:line="276" w:lineRule="auto"/>
                      <w:ind w:left="1177" w:right="304"/>
                    </w:pPr>
                    <w:r>
                      <w:t>Are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there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different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assessments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needed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different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stages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individual’s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work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journey, as they prepare for work, find and maintain employment, and progress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their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career?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33778" w:rsidRDefault="00A169C8">
      <w:pPr>
        <w:pStyle w:val="Heading2"/>
        <w:numPr>
          <w:ilvl w:val="0"/>
          <w:numId w:val="1"/>
        </w:numPr>
        <w:tabs>
          <w:tab w:val="left" w:pos="605"/>
        </w:tabs>
        <w:ind w:left="604" w:hanging="361"/>
        <w:jc w:val="left"/>
      </w:pPr>
      <w:bookmarkStart w:id="21" w:name="_bookmark20"/>
      <w:bookmarkEnd w:id="21"/>
      <w:r>
        <w:t>How</w:t>
      </w:r>
      <w:r>
        <w:rPr>
          <w:spacing w:val="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simplify</w:t>
      </w:r>
      <w:r>
        <w:rPr>
          <w:spacing w:val="-6"/>
        </w:rPr>
        <w:t xml:space="preserve"> </w:t>
      </w:r>
      <w:r>
        <w:t>entry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disability</w:t>
      </w:r>
      <w:r>
        <w:rPr>
          <w:spacing w:val="-7"/>
        </w:rPr>
        <w:t xml:space="preserve"> </w:t>
      </w:r>
      <w:r>
        <w:t>employment</w:t>
      </w:r>
      <w:r>
        <w:rPr>
          <w:spacing w:val="18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model?</w:t>
      </w:r>
    </w:p>
    <w:p w:rsidR="00933778" w:rsidRDefault="00933778">
      <w:pPr>
        <w:pStyle w:val="BodyText"/>
        <w:spacing w:before="8"/>
        <w:rPr>
          <w:b/>
          <w:sz w:val="25"/>
        </w:rPr>
      </w:pPr>
    </w:p>
    <w:p w:rsidR="00933778" w:rsidRDefault="00A169C8">
      <w:pPr>
        <w:pStyle w:val="BodyText"/>
        <w:spacing w:line="280" w:lineRule="auto"/>
        <w:ind w:left="258" w:right="1457" w:hanging="3"/>
      </w:pPr>
      <w:r>
        <w:t>People with disability need a simple, effective way to get employment support that best</w:t>
      </w:r>
      <w:r>
        <w:rPr>
          <w:spacing w:val="-59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needs.</w:t>
      </w:r>
    </w:p>
    <w:p w:rsidR="00933778" w:rsidRDefault="00A169C8">
      <w:pPr>
        <w:pStyle w:val="BodyText"/>
        <w:spacing w:before="193" w:line="276" w:lineRule="auto"/>
        <w:ind w:left="256" w:right="1003"/>
      </w:pPr>
      <w:r>
        <w:t>Feedback on the DES program has highlighted issues and challenges with the current</w:t>
      </w:r>
      <w:r>
        <w:rPr>
          <w:spacing w:val="1"/>
        </w:rPr>
        <w:t xml:space="preserve"> </w:t>
      </w:r>
      <w:r>
        <w:t xml:space="preserve">assessment process. In particular, the assessment process is seen </w:t>
      </w:r>
      <w:r>
        <w:t>as time consuming and</w:t>
      </w:r>
      <w:r>
        <w:rPr>
          <w:spacing w:val="-59"/>
        </w:rPr>
        <w:t xml:space="preserve"> </w:t>
      </w:r>
      <w:r>
        <w:t>confusing for job seekers. Questions have also been raised about the accuracy of the</w:t>
      </w:r>
      <w:r>
        <w:rPr>
          <w:spacing w:val="1"/>
        </w:rPr>
        <w:t xml:space="preserve"> </w:t>
      </w:r>
      <w:r>
        <w:t>assessments, citing inconsistencies with the identification of work capacities and inaccurate</w:t>
      </w:r>
      <w:r>
        <w:rPr>
          <w:spacing w:val="-59"/>
        </w:rPr>
        <w:t xml:space="preserve"> </w:t>
      </w:r>
      <w:r>
        <w:t>recording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interventions.</w:t>
      </w:r>
    </w:p>
    <w:p w:rsidR="00933778" w:rsidRDefault="00A169C8">
      <w:pPr>
        <w:pStyle w:val="BodyText"/>
        <w:spacing w:before="199" w:line="276" w:lineRule="auto"/>
        <w:ind w:left="256" w:right="979"/>
      </w:pPr>
      <w:r>
        <w:t>The reliability and validity of assessments are important to ensure people end up in the right</w:t>
      </w:r>
      <w:r>
        <w:rPr>
          <w:spacing w:val="-59"/>
        </w:rPr>
        <w:t xml:space="preserve"> </w:t>
      </w:r>
      <w:r>
        <w:t>employment service with the right support. Work capacity assessments are also critical</w:t>
      </w:r>
      <w:r>
        <w:rPr>
          <w:spacing w:val="1"/>
        </w:rPr>
        <w:t xml:space="preserve"> </w:t>
      </w:r>
      <w:r>
        <w:t>because provider payments are linked to achieving employment outcomes that</w:t>
      </w:r>
      <w:r>
        <w:t xml:space="preserve"> match</w:t>
      </w:r>
      <w:r>
        <w:rPr>
          <w:spacing w:val="1"/>
        </w:rPr>
        <w:t xml:space="preserve"> </w:t>
      </w:r>
      <w:r>
        <w:t>assessed work capacity. If work capacity is assessed incorrectly, participants may end up</w:t>
      </w:r>
      <w:r>
        <w:rPr>
          <w:spacing w:val="1"/>
        </w:rPr>
        <w:t xml:space="preserve"> </w:t>
      </w:r>
      <w:r>
        <w:t>under-employed or required to undertake work beyond their capacity. The accuracy of the</w:t>
      </w:r>
      <w:r>
        <w:rPr>
          <w:spacing w:val="1"/>
        </w:rPr>
        <w:t xml:space="preserve"> </w:t>
      </w:r>
      <w:r>
        <w:t>work capacity assessment is also important in the social security syste</w:t>
      </w:r>
      <w:r>
        <w:t>m, in part because it</w:t>
      </w:r>
      <w:r>
        <w:rPr>
          <w:spacing w:val="1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individual’s job</w:t>
      </w:r>
      <w:r>
        <w:rPr>
          <w:spacing w:val="-3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requirements if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support.</w:t>
      </w:r>
    </w:p>
    <w:p w:rsidR="00933778" w:rsidRDefault="00933778">
      <w:pPr>
        <w:pStyle w:val="BodyText"/>
        <w:spacing w:before="7"/>
        <w:rPr>
          <w:sz w:val="20"/>
        </w:rPr>
      </w:pPr>
    </w:p>
    <w:p w:rsidR="00933778" w:rsidRDefault="00A169C8">
      <w:pPr>
        <w:pStyle w:val="BodyText"/>
        <w:spacing w:line="276" w:lineRule="auto"/>
        <w:ind w:left="256" w:right="819"/>
      </w:pPr>
      <w:r>
        <w:t xml:space="preserve">Currently, the assessment process for entry to the DES program is a </w:t>
      </w:r>
      <w:r>
        <w:rPr>
          <w:i/>
        </w:rPr>
        <w:t>deficit-based model</w:t>
      </w:r>
      <w:r>
        <w:rPr>
          <w:i/>
          <w:spacing w:val="1"/>
        </w:rPr>
        <w:t xml:space="preserve"> </w:t>
      </w:r>
      <w:r>
        <w:t>designed to establish the existence of a disability and obta</w:t>
      </w:r>
      <w:r>
        <w:t>in proof of inability to work. A focus</w:t>
      </w:r>
      <w:r>
        <w:rPr>
          <w:spacing w:val="-59"/>
        </w:rPr>
        <w:t xml:space="preserve"> </w:t>
      </w:r>
      <w:r>
        <w:t>on what an individual cannot do does not reflect how most people with disabilities have full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supports.</w:t>
      </w:r>
      <w:r>
        <w:rPr>
          <w:spacing w:val="-4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</w:p>
    <w:p w:rsidR="00933778" w:rsidRDefault="00A169C8">
      <w:pPr>
        <w:pStyle w:val="BodyText"/>
        <w:spacing w:before="1"/>
        <w:ind w:left="256"/>
      </w:pPr>
      <w:r>
        <w:t>part-time,</w:t>
      </w:r>
      <w:r>
        <w:rPr>
          <w:spacing w:val="-5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permanently</w:t>
      </w:r>
      <w:r>
        <w:rPr>
          <w:spacing w:val="-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temporarily.</w:t>
      </w:r>
    </w:p>
    <w:p w:rsidR="00933778" w:rsidRDefault="00933778">
      <w:pPr>
        <w:pStyle w:val="BodyText"/>
        <w:spacing w:before="1"/>
        <w:rPr>
          <w:sz w:val="24"/>
        </w:rPr>
      </w:pPr>
    </w:p>
    <w:p w:rsidR="00933778" w:rsidRDefault="00A169C8">
      <w:pPr>
        <w:pStyle w:val="BodyText"/>
        <w:spacing w:line="276" w:lineRule="auto"/>
        <w:ind w:left="256" w:right="1064"/>
      </w:pPr>
      <w:r>
        <w:t xml:space="preserve">Using an alternative </w:t>
      </w:r>
      <w:r>
        <w:rPr>
          <w:i/>
        </w:rPr>
        <w:t xml:space="preserve">strength-based approach </w:t>
      </w:r>
      <w:r>
        <w:t>for an individual with disability’s employment</w:t>
      </w:r>
      <w:r>
        <w:rPr>
          <w:spacing w:val="-59"/>
        </w:rPr>
        <w:t xml:space="preserve"> </w:t>
      </w:r>
      <w:r>
        <w:t>journey could start with an assessment of their employment capacity and capability. This</w:t>
      </w:r>
      <w:r>
        <w:rPr>
          <w:spacing w:val="1"/>
        </w:rPr>
        <w:t xml:space="preserve"> </w:t>
      </w:r>
      <w:r>
        <w:t>would then determine what employment supports would best help</w:t>
      </w:r>
      <w:r>
        <w:t xml:space="preserve"> them to establish or</w:t>
      </w:r>
      <w:r>
        <w:rPr>
          <w:spacing w:val="1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workforce.</w:t>
      </w:r>
    </w:p>
    <w:p w:rsidR="00933778" w:rsidRDefault="00933778">
      <w:pPr>
        <w:spacing w:line="276" w:lineRule="auto"/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933778">
      <w:pPr>
        <w:pStyle w:val="BodyText"/>
        <w:spacing w:before="9"/>
        <w:rPr>
          <w:sz w:val="8"/>
        </w:rPr>
      </w:pPr>
    </w:p>
    <w:p w:rsidR="00933778" w:rsidRDefault="00A169C8">
      <w:pPr>
        <w:pStyle w:val="Heading2"/>
        <w:numPr>
          <w:ilvl w:val="0"/>
          <w:numId w:val="1"/>
        </w:numPr>
        <w:tabs>
          <w:tab w:val="left" w:pos="538"/>
        </w:tabs>
        <w:spacing w:line="328" w:lineRule="auto"/>
        <w:ind w:left="686" w:right="2429" w:hanging="507"/>
        <w:jc w:val="left"/>
      </w:pPr>
      <w:bookmarkStart w:id="22" w:name="_bookmark21"/>
      <w:bookmarkEnd w:id="22"/>
      <w:r>
        <w:t>What employment services and supports would most help</w:t>
      </w:r>
      <w:r>
        <w:rPr>
          <w:spacing w:val="-70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disability?</w:t>
      </w:r>
    </w:p>
    <w:p w:rsidR="00933778" w:rsidRDefault="00A169C8">
      <w:pPr>
        <w:pStyle w:val="BodyText"/>
        <w:spacing w:before="141" w:line="278" w:lineRule="auto"/>
        <w:ind w:left="215" w:right="995"/>
      </w:pPr>
      <w:r>
        <w:t>The evidence indicates that supports and services should be tailored to help individuals with</w:t>
      </w:r>
      <w:r>
        <w:rPr>
          <w:spacing w:val="-59"/>
        </w:rPr>
        <w:t xml:space="preserve"> </w:t>
      </w:r>
      <w:r>
        <w:t>disability prepare for work, find employment and get the support needed to maintain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career.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size does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fit</w:t>
      </w:r>
      <w:r>
        <w:rPr>
          <w:spacing w:val="1"/>
        </w:rPr>
        <w:t xml:space="preserve"> </w:t>
      </w:r>
      <w:r>
        <w:t>all.</w:t>
      </w:r>
    </w:p>
    <w:p w:rsidR="00933778" w:rsidRDefault="00A169C8">
      <w:pPr>
        <w:pStyle w:val="BodyText"/>
        <w:spacing w:before="190" w:line="276" w:lineRule="auto"/>
        <w:ind w:left="215" w:right="897"/>
      </w:pPr>
      <w:r>
        <w:t>Effective support needs to take into account each person’s skills, experience and aspirations</w:t>
      </w:r>
      <w:r>
        <w:rPr>
          <w:spacing w:val="-59"/>
        </w:rPr>
        <w:t xml:space="preserve"> </w:t>
      </w:r>
      <w:r>
        <w:t>for work. Sup</w:t>
      </w:r>
      <w:r>
        <w:t>ports and services should be tailored to help people with disability prepare for</w:t>
      </w:r>
      <w:r>
        <w:rPr>
          <w:spacing w:val="1"/>
        </w:rPr>
        <w:t xml:space="preserve"> </w:t>
      </w:r>
      <w:r>
        <w:t>work, find a job, support them to keep that job and progress a career. Some people may</w:t>
      </w:r>
      <w:r>
        <w:rPr>
          <w:spacing w:val="1"/>
        </w:rPr>
        <w:t xml:space="preserve"> </w:t>
      </w:r>
      <w:r>
        <w:t>acquire a disability later in life, or become unemployed later in life, and need a diffe</w:t>
      </w:r>
      <w:r>
        <w:t>rent set of</w:t>
      </w:r>
      <w:r>
        <w:rPr>
          <w:spacing w:val="-59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 to</w:t>
      </w:r>
      <w:r>
        <w:rPr>
          <w:spacing w:val="-4"/>
        </w:rPr>
        <w:t xml:space="preserve"> </w:t>
      </w:r>
      <w:r>
        <w:t>help them</w:t>
      </w:r>
      <w:r>
        <w:rPr>
          <w:spacing w:val="-2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new</w:t>
      </w:r>
      <w:r>
        <w:rPr>
          <w:spacing w:val="-3"/>
        </w:rPr>
        <w:t xml:space="preserve"> </w:t>
      </w:r>
      <w:r>
        <w:t>role or</w:t>
      </w:r>
      <w:r>
        <w:rPr>
          <w:spacing w:val="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career.</w:t>
      </w:r>
    </w:p>
    <w:p w:rsidR="00933778" w:rsidRDefault="00A169C8">
      <w:pPr>
        <w:pStyle w:val="BodyText"/>
        <w:spacing w:before="202" w:line="276" w:lineRule="auto"/>
        <w:ind w:left="215" w:right="1154"/>
      </w:pPr>
      <w:r>
        <w:t>A range of supports may be required, depending on the individual, their aspirations and</w:t>
      </w:r>
      <w:r>
        <w:rPr>
          <w:spacing w:val="1"/>
        </w:rPr>
        <w:t xml:space="preserve"> </w:t>
      </w:r>
      <w:r>
        <w:t>specific requirements of the job. Some people may need help to build their confidence and</w:t>
      </w:r>
      <w:r>
        <w:rPr>
          <w:spacing w:val="-59"/>
        </w:rPr>
        <w:t xml:space="preserve"> </w:t>
      </w:r>
      <w:r>
        <w:t>explore their work</w:t>
      </w:r>
      <w:r>
        <w:rPr>
          <w:spacing w:val="2"/>
        </w:rPr>
        <w:t xml:space="preserve"> </w:t>
      </w:r>
      <w:r>
        <w:t>interests,</w:t>
      </w:r>
      <w:r>
        <w:rPr>
          <w:spacing w:val="-2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job.</w:t>
      </w:r>
    </w:p>
    <w:p w:rsidR="00933778" w:rsidRDefault="00A169C8">
      <w:pPr>
        <w:pStyle w:val="BodyText"/>
        <w:spacing w:before="200" w:line="276" w:lineRule="auto"/>
        <w:ind w:left="215" w:right="885"/>
      </w:pPr>
      <w:r>
        <w:t>Some people with disability may only need help when they start a job, such as reasonab</w:t>
      </w:r>
      <w:r>
        <w:t>le</w:t>
      </w:r>
      <w:r>
        <w:rPr>
          <w:spacing w:val="1"/>
        </w:rPr>
        <w:t xml:space="preserve"> </w:t>
      </w:r>
      <w:r>
        <w:t>adjustments to ensure they can properly undertake their functions at work. Some people may</w:t>
      </w:r>
      <w:r>
        <w:rPr>
          <w:spacing w:val="-59"/>
        </w:rPr>
        <w:t xml:space="preserve"> </w:t>
      </w:r>
      <w:r>
        <w:t>need additional short-term assistance to adapt when things in the workplace change. Other</w:t>
      </w:r>
      <w:r>
        <w:rPr>
          <w:spacing w:val="1"/>
        </w:rPr>
        <w:t xml:space="preserve"> </w:t>
      </w:r>
      <w:r>
        <w:t>people may need assistance at work on a regular and ongoing basis, to bu</w:t>
      </w:r>
      <w:r>
        <w:t>ild their</w:t>
      </w:r>
      <w:r>
        <w:rPr>
          <w:spacing w:val="1"/>
        </w:rPr>
        <w:t xml:space="preserve"> </w:t>
      </w:r>
      <w:r>
        <w:t>independence at work over time. Some employees with a disability benefit from ongoing</w:t>
      </w:r>
      <w:r>
        <w:rPr>
          <w:spacing w:val="1"/>
        </w:rPr>
        <w:t xml:space="preserve"> </w:t>
      </w:r>
      <w:r>
        <w:t>assessment and</w:t>
      </w:r>
      <w:r>
        <w:rPr>
          <w:spacing w:val="-3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tailored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thrive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employment.</w:t>
      </w:r>
      <w:hyperlink w:anchor="_bookmark22" w:history="1">
        <w:r>
          <w:rPr>
            <w:vertAlign w:val="superscript"/>
          </w:rPr>
          <w:t>10</w:t>
        </w:r>
      </w:hyperlink>
    </w:p>
    <w:p w:rsidR="00933778" w:rsidRDefault="00A169C8">
      <w:pPr>
        <w:pStyle w:val="BodyText"/>
        <w:spacing w:before="198" w:line="276" w:lineRule="auto"/>
        <w:ind w:left="215" w:right="1215"/>
      </w:pPr>
      <w:r>
        <w:t>Ensuring a good fit for both the employer and t</w:t>
      </w:r>
      <w:r>
        <w:t>he job seeker requires employment service</w:t>
      </w:r>
      <w:r>
        <w:rPr>
          <w:spacing w:val="-59"/>
        </w:rPr>
        <w:t xml:space="preserve"> </w:t>
      </w:r>
      <w:r>
        <w:t>providers to understand the strengths and capabilities of the job seeker, the supports they</w:t>
      </w:r>
      <w:r>
        <w:rPr>
          <w:spacing w:val="-59"/>
        </w:rPr>
        <w:t xml:space="preserve"> </w:t>
      </w:r>
      <w:r>
        <w:t>need and the skills and attributes employers are seeking. Appropriate job matching and</w:t>
      </w:r>
      <w:r>
        <w:rPr>
          <w:spacing w:val="1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participa</w:t>
      </w:r>
      <w:r>
        <w:t>nts</w:t>
      </w:r>
      <w:r>
        <w:rPr>
          <w:spacing w:val="-2"/>
        </w:rPr>
        <w:t xml:space="preserve"> </w:t>
      </w:r>
      <w:r>
        <w:t>achieving long-term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outcomes.</w:t>
      </w:r>
    </w:p>
    <w:p w:rsidR="00933778" w:rsidRDefault="00A169C8">
      <w:pPr>
        <w:pStyle w:val="BodyText"/>
        <w:spacing w:before="4"/>
        <w:rPr>
          <w:sz w:val="8"/>
        </w:rPr>
      </w:pPr>
      <w:r>
        <w:pict>
          <v:shape id="docshape30" o:spid="_x0000_s1049" type="#_x0000_t202" style="position:absolute;margin-left:68.05pt;margin-top:6.25pt;width:470.65pt;height:274.2pt;z-index:-15723008;mso-wrap-distance-left:0;mso-wrap-distance-right:0;mso-position-horizontal-relative:page" filled="f" strokeweight=".48pt">
            <v:textbox inset="0,0,0,0">
              <w:txbxContent>
                <w:p w:rsidR="00933778" w:rsidRDefault="00933778">
                  <w:pPr>
                    <w:pStyle w:val="BodyText"/>
                    <w:spacing w:before="7"/>
                    <w:rPr>
                      <w:sz w:val="24"/>
                    </w:rPr>
                  </w:pPr>
                </w:p>
                <w:p w:rsidR="00933778" w:rsidRDefault="00A169C8">
                  <w:pPr>
                    <w:spacing w:before="1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4"/>
                    <w:rPr>
                      <w:b/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8"/>
                    </w:numPr>
                    <w:tabs>
                      <w:tab w:val="left" w:pos="1181"/>
                    </w:tabs>
                    <w:spacing w:line="278" w:lineRule="auto"/>
                    <w:ind w:right="370"/>
                  </w:pPr>
                  <w:r>
                    <w:t xml:space="preserve">What has been </w:t>
                  </w:r>
                  <w:r>
                    <w:rPr>
                      <w:b/>
                      <w:u w:val="thick"/>
                    </w:rPr>
                    <w:t>your</w:t>
                  </w:r>
                  <w:r>
                    <w:rPr>
                      <w:b/>
                    </w:rPr>
                    <w:t xml:space="preserve"> </w:t>
                  </w:r>
                  <w:r>
                    <w:t>experience of receiving employment support from a DES or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other employment services provider? What was good about the support? What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improvements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would you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recommend?</w:t>
                  </w:r>
                </w:p>
                <w:p w:rsidR="00933778" w:rsidRDefault="00933778"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8"/>
                    </w:numPr>
                    <w:tabs>
                      <w:tab w:val="left" w:pos="1181"/>
                    </w:tabs>
                    <w:spacing w:line="273" w:lineRule="auto"/>
                    <w:ind w:right="183"/>
                  </w:pPr>
                  <w:r>
                    <w:t>What type of services and support would best help a person with disability find and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"/>
                    </w:rPr>
                    <w:t>keep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suitable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job,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progress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career?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Who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provide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this</w:t>
                  </w:r>
                  <w:r>
                    <w:rPr>
                      <w:spacing w:val="-26"/>
                    </w:rPr>
                    <w:t xml:space="preserve"> </w:t>
                  </w:r>
                  <w:r>
                    <w:t>support?</w:t>
                  </w:r>
                </w:p>
                <w:p w:rsidR="00933778" w:rsidRDefault="00933778">
                  <w:pPr>
                    <w:pStyle w:val="BodyText"/>
                    <w:spacing w:before="10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8"/>
                    </w:numPr>
                    <w:tabs>
                      <w:tab w:val="left" w:pos="1181"/>
                    </w:tabs>
                    <w:spacing w:line="278" w:lineRule="auto"/>
                    <w:ind w:right="281"/>
                  </w:pPr>
                  <w:r>
                    <w:rPr>
                      <w:spacing w:val="-1"/>
                    </w:rP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education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training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opportunities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help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people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with </w:t>
                  </w:r>
                  <w:r>
                    <w:t>disability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overcome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entry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barriers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employment?</w:t>
                  </w:r>
                </w:p>
                <w:p w:rsidR="00933778" w:rsidRDefault="00933778"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8"/>
                    </w:numPr>
                    <w:tabs>
                      <w:tab w:val="left" w:pos="1181"/>
                    </w:tabs>
                    <w:spacing w:line="276" w:lineRule="auto"/>
                    <w:ind w:right="320"/>
                  </w:pPr>
                  <w:r>
                    <w:t>How can people receiving disability employment services also be supported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address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other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barriers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employment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(e.g.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service 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housing</w:t>
                  </w:r>
                  <w:r>
                    <w:rPr>
                      <w:spacing w:val="-28"/>
                    </w:rPr>
                    <w:t xml:space="preserve"> </w:t>
                  </w:r>
                  <w:r>
                    <w:t>assistance)?</w:t>
                  </w:r>
                </w:p>
                <w:p w:rsidR="00933778" w:rsidRDefault="00933778"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8"/>
                    </w:numPr>
                    <w:tabs>
                      <w:tab w:val="left" w:pos="1181"/>
                    </w:tabs>
                    <w:spacing w:line="278" w:lineRule="auto"/>
                    <w:ind w:right="113"/>
                  </w:pPr>
                  <w:r>
                    <w:t>What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employment support 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mature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age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t>ccessfully gain or retain employment, or transition into new employment or a new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career?</w:t>
                  </w:r>
                </w:p>
              </w:txbxContent>
            </v:textbox>
            <w10:wrap type="topAndBottom" anchorx="page"/>
          </v:shape>
        </w:pict>
      </w:r>
    </w:p>
    <w:p w:rsidR="00933778" w:rsidRDefault="00A169C8">
      <w:pPr>
        <w:spacing w:before="75" w:line="242" w:lineRule="auto"/>
        <w:ind w:left="201" w:right="1108"/>
        <w:rPr>
          <w:sz w:val="18"/>
        </w:rPr>
      </w:pPr>
      <w:bookmarkStart w:id="23" w:name="_bookmark22"/>
      <w:bookmarkEnd w:id="23"/>
      <w:r>
        <w:rPr>
          <w:position w:val="6"/>
          <w:sz w:val="12"/>
        </w:rPr>
        <w:t xml:space="preserve">10 </w:t>
      </w:r>
      <w:r>
        <w:rPr>
          <w:sz w:val="18"/>
        </w:rPr>
        <w:t xml:space="preserve">Brooke, V, Brooke, A, Schall, C, Wehman, P, McDonough, J, Thompson, K, &amp; Smith, J, </w:t>
      </w:r>
      <w:r>
        <w:rPr>
          <w:i/>
          <w:sz w:val="18"/>
        </w:rPr>
        <w:t>Employees with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Autism Spectrum Disorder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Achieving Long-Term Employment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Success: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Retrospective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Review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Employment Retention and Intervention</w:t>
      </w:r>
      <w:r>
        <w:rPr>
          <w:sz w:val="18"/>
        </w:rPr>
        <w:t>, Research and Practice for Persons with Severe Disabilities 43(3), July</w:t>
      </w:r>
      <w:r>
        <w:rPr>
          <w:spacing w:val="-47"/>
          <w:sz w:val="18"/>
        </w:rPr>
        <w:t xml:space="preserve"> </w:t>
      </w:r>
      <w:r>
        <w:rPr>
          <w:sz w:val="18"/>
        </w:rPr>
        <w:t>2018,</w:t>
      </w:r>
      <w:r>
        <w:rPr>
          <w:spacing w:val="-3"/>
          <w:sz w:val="18"/>
        </w:rPr>
        <w:t xml:space="preserve"> </w:t>
      </w:r>
      <w:r>
        <w:rPr>
          <w:sz w:val="18"/>
        </w:rPr>
        <w:t>pp.</w:t>
      </w:r>
      <w:r>
        <w:rPr>
          <w:spacing w:val="-6"/>
          <w:sz w:val="18"/>
        </w:rPr>
        <w:t xml:space="preserve"> </w:t>
      </w:r>
      <w:r>
        <w:rPr>
          <w:sz w:val="18"/>
        </w:rPr>
        <w:t>181–193.</w:t>
      </w:r>
    </w:p>
    <w:p w:rsidR="00933778" w:rsidRDefault="00933778">
      <w:pPr>
        <w:spacing w:line="242" w:lineRule="auto"/>
        <w:rPr>
          <w:sz w:val="18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933778">
      <w:pPr>
        <w:pStyle w:val="BodyText"/>
        <w:spacing w:before="11"/>
        <w:rPr>
          <w:sz w:val="11"/>
        </w:rPr>
      </w:pPr>
    </w:p>
    <w:p w:rsidR="00933778" w:rsidRDefault="00A169C8">
      <w:pPr>
        <w:pStyle w:val="Heading2"/>
        <w:numPr>
          <w:ilvl w:val="0"/>
          <w:numId w:val="1"/>
        </w:numPr>
        <w:tabs>
          <w:tab w:val="left" w:pos="550"/>
        </w:tabs>
        <w:spacing w:line="340" w:lineRule="auto"/>
        <w:ind w:left="686" w:right="2417" w:hanging="497"/>
        <w:jc w:val="left"/>
      </w:pPr>
      <w:bookmarkStart w:id="24" w:name="_bookmark23"/>
      <w:bookmarkEnd w:id="24"/>
      <w:r>
        <w:t>What employment services and supports would most help</w:t>
      </w:r>
      <w:r>
        <w:rPr>
          <w:spacing w:val="-70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people?</w:t>
      </w:r>
    </w:p>
    <w:p w:rsidR="00933778" w:rsidRDefault="00933778">
      <w:pPr>
        <w:pStyle w:val="BodyText"/>
        <w:spacing w:before="2"/>
        <w:rPr>
          <w:b/>
          <w:sz w:val="24"/>
        </w:rPr>
      </w:pPr>
    </w:p>
    <w:p w:rsidR="00933778" w:rsidRDefault="00A169C8">
      <w:pPr>
        <w:pStyle w:val="BodyText"/>
        <w:spacing w:line="276" w:lineRule="auto"/>
        <w:ind w:left="285" w:right="716"/>
      </w:pPr>
      <w:r>
        <w:t>The transition from school to work is an important time for young people with disability, as it</w:t>
      </w:r>
      <w:r>
        <w:rPr>
          <w:spacing w:val="1"/>
        </w:rPr>
        <w:t xml:space="preserve"> </w:t>
      </w:r>
      <w:r>
        <w:t>marks their entry into adulthood and sets them up for future independence. Young people with</w:t>
      </w:r>
      <w:r>
        <w:rPr>
          <w:spacing w:val="-59"/>
        </w:rPr>
        <w:t xml:space="preserve"> </w:t>
      </w:r>
      <w:r>
        <w:t>disability may face barriers in their transition from school to wor</w:t>
      </w:r>
      <w:r>
        <w:t>k and need focused support to</w:t>
      </w:r>
      <w:r>
        <w:rPr>
          <w:spacing w:val="1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between the</w:t>
      </w:r>
      <w:r>
        <w:rPr>
          <w:spacing w:val="-11"/>
        </w:rPr>
        <w:t xml:space="preserve"> </w:t>
      </w:r>
      <w:r>
        <w:t>two.</w:t>
      </w:r>
    </w:p>
    <w:p w:rsidR="00933778" w:rsidRDefault="00A169C8">
      <w:pPr>
        <w:pStyle w:val="BodyText"/>
        <w:spacing w:before="202" w:line="276" w:lineRule="auto"/>
        <w:ind w:left="285" w:right="705"/>
      </w:pPr>
      <w:r>
        <w:t>A</w:t>
      </w:r>
      <w:r>
        <w:rPr>
          <w:spacing w:val="3"/>
        </w:rPr>
        <w:t xml:space="preserve"> </w:t>
      </w:r>
      <w:r>
        <w:t>recent</w:t>
      </w:r>
      <w:r>
        <w:rPr>
          <w:spacing w:val="5"/>
        </w:rPr>
        <w:t xml:space="preserve"> </w:t>
      </w:r>
      <w:r>
        <w:t>survey</w:t>
      </w:r>
      <w:r>
        <w:rPr>
          <w:spacing w:val="2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92</w:t>
      </w:r>
      <w:r>
        <w:rPr>
          <w:spacing w:val="2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cent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young</w:t>
      </w:r>
      <w:r>
        <w:rPr>
          <w:spacing w:val="3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saw</w:t>
      </w:r>
      <w:r>
        <w:rPr>
          <w:spacing w:val="3"/>
        </w:rPr>
        <w:t xml:space="preserve"> </w:t>
      </w:r>
      <w:r>
        <w:t>paid</w:t>
      </w:r>
      <w:r>
        <w:rPr>
          <w:spacing w:val="3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as their preferred post-school goal, highlighting the importance of building effective pathways</w:t>
      </w:r>
      <w:r>
        <w:rPr>
          <w:spacing w:val="1"/>
        </w:rPr>
        <w:t xml:space="preserve"> </w:t>
      </w:r>
      <w:r>
        <w:t>from school to employment</w:t>
      </w:r>
      <w:hyperlink w:anchor="_bookmark24" w:history="1">
        <w:r>
          <w:t>.</w:t>
        </w:r>
        <w:r>
          <w:rPr>
            <w:vertAlign w:val="superscript"/>
          </w:rPr>
          <w:t>11</w:t>
        </w:r>
        <w:r>
          <w:t xml:space="preserve"> </w:t>
        </w:r>
      </w:hyperlink>
      <w:r>
        <w:t>The transition from tertiary education into employment is also an</w:t>
      </w:r>
      <w:r>
        <w:rPr>
          <w:spacing w:val="-59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pathway</w:t>
      </w:r>
      <w:r>
        <w:rPr>
          <w:spacing w:val="-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career.</w:t>
      </w:r>
    </w:p>
    <w:p w:rsidR="00933778" w:rsidRDefault="00A169C8">
      <w:pPr>
        <w:pStyle w:val="BodyText"/>
        <w:spacing w:before="200" w:line="276" w:lineRule="auto"/>
        <w:ind w:left="285" w:right="1072"/>
      </w:pPr>
      <w:r>
        <w:t>Research shows that delayed or unsuccessful transitions from school to work can lead to</w:t>
      </w:r>
      <w:r>
        <w:rPr>
          <w:spacing w:val="1"/>
        </w:rPr>
        <w:t xml:space="preserve"> </w:t>
      </w:r>
      <w:r>
        <w:t>economic,</w:t>
      </w:r>
      <w:r>
        <w:t xml:space="preserve"> social and personal disadvantage for young people (regardless of disability).</w:t>
      </w:r>
      <w:hyperlink w:anchor="_bookmark25" w:history="1">
        <w:r>
          <w:rPr>
            <w:vertAlign w:val="superscript"/>
          </w:rPr>
          <w:t>12</w:t>
        </w:r>
      </w:hyperlink>
      <w:r>
        <w:rPr>
          <w:spacing w:val="1"/>
        </w:rPr>
        <w:t xml:space="preserve"> </w:t>
      </w:r>
      <w:r>
        <w:t>Studies also indicate that young people are more likely to be successful post-school if they</w:t>
      </w:r>
      <w:r>
        <w:rPr>
          <w:spacing w:val="-59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 xml:space="preserve">skills </w:t>
      </w:r>
      <w:r>
        <w:t>and</w:t>
      </w:r>
      <w:r>
        <w:rPr>
          <w:spacing w:val="-2"/>
        </w:rPr>
        <w:t xml:space="preserve"> </w:t>
      </w:r>
      <w:r>
        <w:t>aspirations</w:t>
      </w:r>
      <w:r>
        <w:rPr>
          <w:spacing w:val="-1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life.</w:t>
      </w:r>
      <w:hyperlink w:anchor="_bookmark26" w:history="1">
        <w:r>
          <w:rPr>
            <w:vertAlign w:val="superscript"/>
          </w:rPr>
          <w:t>13</w:t>
        </w:r>
      </w:hyperlink>
    </w:p>
    <w:p w:rsidR="00933778" w:rsidRDefault="00933778">
      <w:pPr>
        <w:pStyle w:val="BodyText"/>
        <w:spacing w:before="4"/>
        <w:rPr>
          <w:sz w:val="31"/>
        </w:rPr>
      </w:pPr>
    </w:p>
    <w:p w:rsidR="00933778" w:rsidRDefault="00A169C8">
      <w:pPr>
        <w:pStyle w:val="BodyText"/>
        <w:spacing w:line="276" w:lineRule="auto"/>
        <w:ind w:left="285" w:right="938"/>
      </w:pPr>
      <w:r>
        <w:t>The DES program currently provides support to a limited group of students with disability to</w:t>
      </w:r>
      <w:r>
        <w:rPr>
          <w:spacing w:val="1"/>
        </w:rPr>
        <w:t xml:space="preserve"> </w:t>
      </w:r>
      <w:r>
        <w:t>make the transition to work. Other employment programs that include a focus on supporting</w:t>
      </w:r>
      <w:r>
        <w:rPr>
          <w:spacing w:val="-59"/>
        </w:rPr>
        <w:t xml:space="preserve"> </w:t>
      </w:r>
      <w:r>
        <w:t>young pe</w:t>
      </w:r>
      <w:r>
        <w:t xml:space="preserve">ople into work, such as the </w:t>
      </w:r>
      <w:hyperlink r:id="rId39">
        <w:r>
          <w:rPr>
            <w:color w:val="0000FF"/>
            <w:u w:val="single" w:color="0000FF"/>
          </w:rPr>
          <w:t>Transition to Work</w:t>
        </w:r>
        <w:r>
          <w:rPr>
            <w:color w:val="0000FF"/>
          </w:rPr>
          <w:t xml:space="preserve"> </w:t>
        </w:r>
      </w:hyperlink>
      <w:r>
        <w:t>program, may provide ideas for how</w:t>
      </w:r>
      <w:r>
        <w:rPr>
          <w:spacing w:val="-59"/>
        </w:rPr>
        <w:t xml:space="preserve"> </w:t>
      </w:r>
      <w:r>
        <w:t>we could better target a future disability employment support model to the needs of young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disability.</w:t>
      </w:r>
    </w:p>
    <w:p w:rsidR="00933778" w:rsidRDefault="00A169C8">
      <w:pPr>
        <w:pStyle w:val="BodyText"/>
        <w:spacing w:before="9"/>
        <w:rPr>
          <w:sz w:val="29"/>
        </w:rPr>
      </w:pPr>
      <w:r>
        <w:pict>
          <v:shape id="docshape31" o:spid="_x0000_s1048" type="#_x0000_t202" style="position:absolute;margin-left:67.95pt;margin-top:18.6pt;width:445.95pt;height:204pt;z-index:-15722496;mso-wrap-distance-left:0;mso-wrap-distance-right:0;mso-position-horizontal-relative:page" filled="f" strokeweight=".48pt">
            <v:textbox inset="0,0,0,0">
              <w:txbxContent>
                <w:p w:rsidR="00933778" w:rsidRDefault="00933778"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 w:rsidR="00933778" w:rsidRDefault="00A169C8">
                  <w:pPr>
                    <w:ind w:left="59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val="left" w:pos="1181"/>
                    </w:tabs>
                    <w:spacing w:line="276" w:lineRule="auto"/>
                    <w:ind w:right="151"/>
                  </w:pPr>
                  <w:r>
                    <w:rPr>
                      <w:spacing w:val="-1"/>
                    </w:rPr>
                    <w:t xml:space="preserve">What support do young people with </w:t>
                  </w:r>
                  <w:r>
                    <w:t>disability need to successfully move out of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education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suitable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work?</w:t>
                  </w:r>
                </w:p>
                <w:p w:rsidR="00933778" w:rsidRDefault="00933778"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val="left" w:pos="1181"/>
                    </w:tabs>
                    <w:spacing w:before="1" w:line="276" w:lineRule="auto"/>
                    <w:ind w:right="428"/>
                  </w:pPr>
                  <w:r>
                    <w:t>What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best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practices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existing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help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young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 disability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find 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maintain 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job?</w:t>
                  </w:r>
                </w:p>
                <w:p w:rsidR="00933778" w:rsidRDefault="00933778">
                  <w:pPr>
                    <w:pStyle w:val="BodyText"/>
                    <w:spacing w:before="11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val="left" w:pos="1181"/>
                    </w:tabs>
                    <w:spacing w:line="276" w:lineRule="auto"/>
                    <w:ind w:right="121"/>
                  </w:pPr>
                  <w:r>
                    <w:t>Should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assistance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prepare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young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think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about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much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earlier than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after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leave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school?</w:t>
                  </w:r>
                </w:p>
                <w:p w:rsidR="00933778" w:rsidRDefault="00933778"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7"/>
                    </w:numPr>
                    <w:tabs>
                      <w:tab w:val="left" w:pos="1181"/>
                    </w:tabs>
                    <w:spacing w:before="1" w:line="278" w:lineRule="auto"/>
                    <w:ind w:right="850"/>
                  </w:pPr>
                  <w:r>
                    <w:t>How can disability employment services work better with the education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"/>
                    </w:rPr>
                    <w:t>system to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enhance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employment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prospects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young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people?</w:t>
                  </w:r>
                </w:p>
              </w:txbxContent>
            </v:textbox>
            <w10:wrap type="topAndBottom" anchorx="page"/>
          </v:shape>
        </w:pict>
      </w: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A169C8">
      <w:pPr>
        <w:pStyle w:val="BodyText"/>
        <w:rPr>
          <w:sz w:val="25"/>
        </w:rPr>
      </w:pPr>
      <w:r>
        <w:pict>
          <v:rect id="docshape32" o:spid="_x0000_s1047" style="position:absolute;margin-left:68.05pt;margin-top:15.6pt;width:2in;height:.6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933778" w:rsidRDefault="00A169C8">
      <w:pPr>
        <w:spacing w:before="25"/>
        <w:ind w:left="201"/>
        <w:rPr>
          <w:sz w:val="18"/>
        </w:rPr>
      </w:pPr>
      <w:bookmarkStart w:id="25" w:name="_bookmark24"/>
      <w:bookmarkEnd w:id="25"/>
      <w:r>
        <w:rPr>
          <w:position w:val="6"/>
          <w:sz w:val="12"/>
        </w:rPr>
        <w:t>11</w:t>
      </w:r>
      <w:r>
        <w:rPr>
          <w:spacing w:val="-3"/>
          <w:position w:val="6"/>
          <w:sz w:val="12"/>
        </w:rPr>
        <w:t xml:space="preserve"> </w:t>
      </w:r>
      <w:r>
        <w:rPr>
          <w:sz w:val="18"/>
        </w:rPr>
        <w:t>Department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Social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Services, </w:t>
      </w:r>
      <w:r>
        <w:rPr>
          <w:i/>
          <w:sz w:val="18"/>
        </w:rPr>
        <w:t>Disability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and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Career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Advice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Survey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Report</w:t>
      </w:r>
      <w:r>
        <w:rPr>
          <w:sz w:val="18"/>
        </w:rPr>
        <w:t>,</w:t>
      </w:r>
      <w:r>
        <w:rPr>
          <w:spacing w:val="-5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March</w:t>
      </w:r>
      <w:r>
        <w:rPr>
          <w:spacing w:val="-3"/>
          <w:sz w:val="18"/>
        </w:rPr>
        <w:t xml:space="preserve"> </w:t>
      </w:r>
      <w:r>
        <w:rPr>
          <w:sz w:val="18"/>
        </w:rPr>
        <w:t>2021.</w:t>
      </w:r>
    </w:p>
    <w:p w:rsidR="00933778" w:rsidRDefault="00A169C8">
      <w:pPr>
        <w:spacing w:line="268" w:lineRule="auto"/>
        <w:ind w:left="201" w:right="952"/>
        <w:rPr>
          <w:sz w:val="18"/>
        </w:rPr>
      </w:pPr>
      <w:bookmarkStart w:id="26" w:name="_bookmark25"/>
      <w:bookmarkEnd w:id="26"/>
      <w:r>
        <w:rPr>
          <w:position w:val="6"/>
          <w:sz w:val="12"/>
        </w:rPr>
        <w:t>12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Skattebol,</w:t>
      </w:r>
      <w:r>
        <w:rPr>
          <w:spacing w:val="31"/>
          <w:sz w:val="18"/>
        </w:rPr>
        <w:t xml:space="preserve"> </w:t>
      </w:r>
      <w:r>
        <w:rPr>
          <w:sz w:val="18"/>
        </w:rPr>
        <w:t>J,</w:t>
      </w:r>
      <w:r>
        <w:rPr>
          <w:spacing w:val="24"/>
          <w:sz w:val="18"/>
        </w:rPr>
        <w:t xml:space="preserve"> </w:t>
      </w:r>
      <w:r>
        <w:rPr>
          <w:sz w:val="18"/>
        </w:rPr>
        <w:t>Hill,</w:t>
      </w:r>
      <w:r>
        <w:rPr>
          <w:spacing w:val="29"/>
          <w:sz w:val="18"/>
        </w:rPr>
        <w:t xml:space="preserve"> </w:t>
      </w:r>
      <w:r>
        <w:rPr>
          <w:sz w:val="18"/>
        </w:rPr>
        <w:t>T,</w:t>
      </w:r>
      <w:r>
        <w:rPr>
          <w:spacing w:val="23"/>
          <w:sz w:val="18"/>
        </w:rPr>
        <w:t xml:space="preserve"> </w:t>
      </w:r>
      <w:r>
        <w:rPr>
          <w:sz w:val="18"/>
        </w:rPr>
        <w:t>Griffiths,</w:t>
      </w:r>
      <w:r>
        <w:rPr>
          <w:spacing w:val="23"/>
          <w:sz w:val="18"/>
        </w:rPr>
        <w:t xml:space="preserve"> </w:t>
      </w:r>
      <w:r>
        <w:rPr>
          <w:sz w:val="18"/>
        </w:rPr>
        <w:t>A</w:t>
      </w:r>
      <w:r>
        <w:rPr>
          <w:spacing w:val="23"/>
          <w:sz w:val="18"/>
        </w:rPr>
        <w:t xml:space="preserve"> </w:t>
      </w:r>
      <w:r>
        <w:rPr>
          <w:sz w:val="18"/>
        </w:rPr>
        <w:t>&amp;</w:t>
      </w:r>
      <w:r>
        <w:rPr>
          <w:spacing w:val="20"/>
          <w:sz w:val="18"/>
        </w:rPr>
        <w:t xml:space="preserve"> </w:t>
      </w:r>
      <w:r>
        <w:rPr>
          <w:sz w:val="18"/>
        </w:rPr>
        <w:t>Wong,</w:t>
      </w:r>
      <w:r>
        <w:rPr>
          <w:spacing w:val="35"/>
          <w:sz w:val="18"/>
        </w:rPr>
        <w:t xml:space="preserve"> </w:t>
      </w:r>
      <w:r>
        <w:rPr>
          <w:sz w:val="18"/>
        </w:rPr>
        <w:t>M,</w:t>
      </w:r>
      <w:r>
        <w:rPr>
          <w:spacing w:val="24"/>
          <w:sz w:val="18"/>
        </w:rPr>
        <w:t xml:space="preserve"> </w:t>
      </w:r>
      <w:r>
        <w:rPr>
          <w:i/>
          <w:sz w:val="18"/>
        </w:rPr>
        <w:t>Unpacking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Youth</w:t>
      </w:r>
      <w:r>
        <w:rPr>
          <w:i/>
          <w:spacing w:val="24"/>
          <w:sz w:val="18"/>
        </w:rPr>
        <w:t xml:space="preserve"> </w:t>
      </w:r>
      <w:r>
        <w:rPr>
          <w:i/>
          <w:sz w:val="18"/>
        </w:rPr>
        <w:t>Unemployment: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Final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Report</w:t>
      </w:r>
      <w:r>
        <w:rPr>
          <w:sz w:val="18"/>
        </w:rPr>
        <w:t>,</w:t>
      </w:r>
      <w:r>
        <w:rPr>
          <w:spacing w:val="23"/>
          <w:sz w:val="18"/>
        </w:rPr>
        <w:t xml:space="preserve"> </w:t>
      </w:r>
      <w:r>
        <w:rPr>
          <w:sz w:val="18"/>
        </w:rPr>
        <w:t>Social</w:t>
      </w:r>
      <w:r>
        <w:rPr>
          <w:spacing w:val="28"/>
          <w:sz w:val="18"/>
        </w:rPr>
        <w:t xml:space="preserve"> </w:t>
      </w:r>
      <w:r>
        <w:rPr>
          <w:sz w:val="18"/>
        </w:rPr>
        <w:t>Policy</w:t>
      </w:r>
      <w:r>
        <w:rPr>
          <w:spacing w:val="1"/>
          <w:sz w:val="18"/>
        </w:rPr>
        <w:t xml:space="preserve"> </w:t>
      </w:r>
      <w:r>
        <w:rPr>
          <w:sz w:val="18"/>
        </w:rPr>
        <w:t>Research</w:t>
      </w:r>
      <w:r>
        <w:rPr>
          <w:spacing w:val="4"/>
          <w:sz w:val="18"/>
        </w:rPr>
        <w:t xml:space="preserve"> </w:t>
      </w:r>
      <w:r>
        <w:rPr>
          <w:sz w:val="18"/>
        </w:rPr>
        <w:t>Centre,</w:t>
      </w:r>
      <w:r>
        <w:rPr>
          <w:spacing w:val="2"/>
          <w:sz w:val="18"/>
        </w:rPr>
        <w:t xml:space="preserve"> </w:t>
      </w:r>
      <w:r>
        <w:rPr>
          <w:sz w:val="18"/>
        </w:rPr>
        <w:t>University</w:t>
      </w:r>
      <w:r>
        <w:rPr>
          <w:spacing w:val="7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New</w:t>
      </w:r>
      <w:r>
        <w:rPr>
          <w:spacing w:val="-3"/>
          <w:sz w:val="18"/>
        </w:rPr>
        <w:t xml:space="preserve"> </w:t>
      </w:r>
      <w:r>
        <w:rPr>
          <w:sz w:val="18"/>
        </w:rPr>
        <w:t>South</w:t>
      </w:r>
      <w:r>
        <w:rPr>
          <w:spacing w:val="-3"/>
          <w:sz w:val="18"/>
        </w:rPr>
        <w:t xml:space="preserve"> </w:t>
      </w:r>
      <w:r>
        <w:rPr>
          <w:sz w:val="18"/>
        </w:rPr>
        <w:t>Wales,</w:t>
      </w:r>
      <w:r>
        <w:rPr>
          <w:spacing w:val="10"/>
          <w:sz w:val="18"/>
        </w:rPr>
        <w:t xml:space="preserve"> </w:t>
      </w:r>
      <w:r>
        <w:rPr>
          <w:sz w:val="18"/>
        </w:rPr>
        <w:t>September</w:t>
      </w:r>
      <w:r>
        <w:rPr>
          <w:spacing w:val="5"/>
          <w:sz w:val="18"/>
        </w:rPr>
        <w:t xml:space="preserve"> </w:t>
      </w:r>
      <w:r>
        <w:rPr>
          <w:sz w:val="18"/>
        </w:rPr>
        <w:t>2015,</w:t>
      </w:r>
      <w:r>
        <w:rPr>
          <w:spacing w:val="28"/>
          <w:sz w:val="18"/>
        </w:rPr>
        <w:t xml:space="preserve"> </w:t>
      </w:r>
      <w:r>
        <w:rPr>
          <w:sz w:val="18"/>
        </w:rPr>
        <w:t>p.8.</w:t>
      </w:r>
    </w:p>
    <w:p w:rsidR="00933778" w:rsidRDefault="00A169C8">
      <w:pPr>
        <w:spacing w:before="4"/>
        <w:ind w:left="201"/>
        <w:rPr>
          <w:i/>
          <w:sz w:val="18"/>
        </w:rPr>
      </w:pPr>
      <w:bookmarkStart w:id="27" w:name="_bookmark26"/>
      <w:bookmarkEnd w:id="27"/>
      <w:r>
        <w:rPr>
          <w:sz w:val="12"/>
        </w:rPr>
        <w:t>13</w:t>
      </w:r>
      <w:r>
        <w:rPr>
          <w:spacing w:val="35"/>
          <w:sz w:val="12"/>
        </w:rPr>
        <w:t xml:space="preserve"> </w:t>
      </w:r>
      <w:r>
        <w:rPr>
          <w:sz w:val="18"/>
        </w:rPr>
        <w:t>European</w:t>
      </w:r>
      <w:r>
        <w:rPr>
          <w:spacing w:val="20"/>
          <w:sz w:val="18"/>
        </w:rPr>
        <w:t xml:space="preserve"> </w:t>
      </w:r>
      <w:r>
        <w:rPr>
          <w:sz w:val="18"/>
        </w:rPr>
        <w:t>Lifelong</w:t>
      </w:r>
      <w:r>
        <w:rPr>
          <w:spacing w:val="26"/>
          <w:sz w:val="18"/>
        </w:rPr>
        <w:t xml:space="preserve"> </w:t>
      </w:r>
      <w:r>
        <w:rPr>
          <w:sz w:val="18"/>
        </w:rPr>
        <w:t>Guidance</w:t>
      </w:r>
      <w:r>
        <w:rPr>
          <w:spacing w:val="18"/>
          <w:sz w:val="18"/>
        </w:rPr>
        <w:t xml:space="preserve"> </w:t>
      </w:r>
      <w:r>
        <w:rPr>
          <w:sz w:val="18"/>
        </w:rPr>
        <w:t>Policy</w:t>
      </w:r>
      <w:r>
        <w:rPr>
          <w:spacing w:val="20"/>
          <w:sz w:val="18"/>
        </w:rPr>
        <w:t xml:space="preserve"> </w:t>
      </w:r>
      <w:r>
        <w:rPr>
          <w:sz w:val="18"/>
        </w:rPr>
        <w:t>Network</w:t>
      </w:r>
      <w:r>
        <w:rPr>
          <w:spacing w:val="20"/>
          <w:sz w:val="18"/>
        </w:rPr>
        <w:t xml:space="preserve"> </w:t>
      </w:r>
      <w:r>
        <w:rPr>
          <w:sz w:val="18"/>
        </w:rPr>
        <w:t>(ELGPN),</w:t>
      </w:r>
      <w:r>
        <w:rPr>
          <w:spacing w:val="2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9"/>
          <w:sz w:val="18"/>
        </w:rPr>
        <w:t xml:space="preserve"> </w:t>
      </w:r>
      <w:r>
        <w:rPr>
          <w:i/>
          <w:sz w:val="18"/>
        </w:rPr>
        <w:t>Evidence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Base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on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Lifelong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Guidance:</w:t>
      </w:r>
      <w:r>
        <w:rPr>
          <w:i/>
          <w:spacing w:val="22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guide</w:t>
      </w:r>
    </w:p>
    <w:p w:rsidR="00933778" w:rsidRDefault="00A169C8">
      <w:pPr>
        <w:spacing w:before="21" w:line="244" w:lineRule="auto"/>
        <w:ind w:left="201" w:right="810"/>
        <w:jc w:val="both"/>
        <w:rPr>
          <w:sz w:val="18"/>
        </w:rPr>
      </w:pPr>
      <w:r>
        <w:rPr>
          <w:i/>
          <w:sz w:val="18"/>
        </w:rPr>
        <w:t>to Key Findings for Effective Policy and Practice</w:t>
      </w:r>
      <w:r>
        <w:rPr>
          <w:sz w:val="18"/>
        </w:rPr>
        <w:t>, ELGPN, November 2014; Crosbie, J, Murfitt, K, Hayward, M &amp;</w:t>
      </w:r>
      <w:r>
        <w:rPr>
          <w:spacing w:val="1"/>
          <w:sz w:val="18"/>
        </w:rPr>
        <w:t xml:space="preserve"> </w:t>
      </w:r>
      <w:r>
        <w:rPr>
          <w:sz w:val="18"/>
        </w:rPr>
        <w:t>Wilson, E, 2019, Literature review: employment and economic participation of people with disability, Deakin</w:t>
      </w:r>
      <w:r>
        <w:rPr>
          <w:spacing w:val="1"/>
          <w:sz w:val="18"/>
        </w:rPr>
        <w:t xml:space="preserve"> </w:t>
      </w:r>
      <w:r>
        <w:rPr>
          <w:sz w:val="18"/>
        </w:rPr>
        <w:t>University,</w:t>
      </w:r>
      <w:r>
        <w:rPr>
          <w:spacing w:val="-1"/>
          <w:sz w:val="18"/>
        </w:rPr>
        <w:t xml:space="preserve"> </w:t>
      </w:r>
      <w:r>
        <w:rPr>
          <w:sz w:val="18"/>
        </w:rPr>
        <w:t>Melbourne.</w:t>
      </w:r>
    </w:p>
    <w:p w:rsidR="00933778" w:rsidRDefault="00933778">
      <w:pPr>
        <w:spacing w:line="244" w:lineRule="auto"/>
        <w:jc w:val="both"/>
        <w:rPr>
          <w:sz w:val="18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933778">
      <w:pPr>
        <w:pStyle w:val="BodyText"/>
        <w:spacing w:before="2"/>
        <w:rPr>
          <w:sz w:val="25"/>
        </w:rPr>
      </w:pPr>
    </w:p>
    <w:p w:rsidR="00933778" w:rsidRDefault="00A169C8">
      <w:pPr>
        <w:pStyle w:val="Heading2"/>
        <w:numPr>
          <w:ilvl w:val="0"/>
          <w:numId w:val="1"/>
        </w:numPr>
        <w:tabs>
          <w:tab w:val="left" w:pos="547"/>
        </w:tabs>
        <w:spacing w:line="343" w:lineRule="auto"/>
        <w:ind w:left="546" w:right="1971" w:hanging="332"/>
        <w:jc w:val="left"/>
      </w:pPr>
      <w:bookmarkStart w:id="28" w:name="_bookmark27"/>
      <w:bookmarkEnd w:id="28"/>
      <w:r>
        <w:t>What</w:t>
      </w:r>
      <w:r>
        <w:rPr>
          <w:spacing w:val="-8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employers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attract,</w:t>
      </w:r>
      <w:r>
        <w:rPr>
          <w:spacing w:val="-5"/>
        </w:rPr>
        <w:t xml:space="preserve"> </w:t>
      </w:r>
      <w:r>
        <w:t>employ</w:t>
      </w:r>
      <w:r>
        <w:rPr>
          <w:spacing w:val="-1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retain</w:t>
      </w:r>
      <w:r>
        <w:rPr>
          <w:spacing w:val="-70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disability?</w:t>
      </w:r>
    </w:p>
    <w:p w:rsidR="00933778" w:rsidRDefault="00933778">
      <w:pPr>
        <w:pStyle w:val="BodyText"/>
        <w:spacing w:before="8"/>
        <w:rPr>
          <w:b/>
          <w:sz w:val="25"/>
        </w:rPr>
      </w:pPr>
    </w:p>
    <w:p w:rsidR="00933778" w:rsidRDefault="00A169C8">
      <w:pPr>
        <w:pStyle w:val="BodyText"/>
        <w:spacing w:line="278" w:lineRule="auto"/>
        <w:ind w:left="285" w:right="871"/>
        <w:jc w:val="both"/>
      </w:pPr>
      <w:r>
        <w:t>Employer engagement is essential to finding employment for people with disability. The new</w:t>
      </w:r>
      <w:r>
        <w:rPr>
          <w:spacing w:val="1"/>
        </w:rPr>
        <w:t xml:space="preserve"> </w:t>
      </w:r>
      <w:r>
        <w:t>disability employment support program will not succeed without employers who are willing to</w:t>
      </w:r>
      <w:r>
        <w:rPr>
          <w:spacing w:val="-59"/>
        </w:rPr>
        <w:t xml:space="preserve"> </w:t>
      </w:r>
      <w:r>
        <w:t>recruit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retain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disability.</w:t>
      </w:r>
    </w:p>
    <w:p w:rsidR="00933778" w:rsidRDefault="00A169C8">
      <w:pPr>
        <w:pStyle w:val="BodyText"/>
        <w:spacing w:before="190" w:line="276" w:lineRule="auto"/>
        <w:ind w:left="285" w:right="681"/>
      </w:pPr>
      <w:r>
        <w:t>Increasingly, employing indivi</w:t>
      </w:r>
      <w:r>
        <w:t>duals with disability is understood to provide benefits for</w:t>
      </w:r>
      <w:r>
        <w:rPr>
          <w:spacing w:val="1"/>
        </w:rPr>
        <w:t xml:space="preserve"> </w:t>
      </w:r>
      <w:r>
        <w:t>businesses. This includes more effective problem solving, increased innovation, increased</w:t>
      </w:r>
      <w:r>
        <w:rPr>
          <w:spacing w:val="1"/>
        </w:rPr>
        <w:t xml:space="preserve"> </w:t>
      </w:r>
      <w:r>
        <w:t>revenue, staff commitment and an opportunity for businesses to make a positive social impact.</w:t>
      </w:r>
      <w:r>
        <w:rPr>
          <w:spacing w:val="-59"/>
        </w:rPr>
        <w:t xml:space="preserve"> </w:t>
      </w:r>
      <w:r>
        <w:t>For some bus</w:t>
      </w:r>
      <w:r>
        <w:t>inesses, employing people with disability can contribute to a triple bottom line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approach.</w:t>
      </w:r>
    </w:p>
    <w:p w:rsidR="00933778" w:rsidRDefault="00A169C8">
      <w:pPr>
        <w:pStyle w:val="BodyText"/>
        <w:spacing w:before="202" w:line="276" w:lineRule="auto"/>
        <w:ind w:left="285" w:right="840"/>
      </w:pPr>
      <w:r>
        <w:t>Some employers may lack confidence in their ability to recruit, develop and retain employees</w:t>
      </w:r>
      <w:r>
        <w:rPr>
          <w:spacing w:val="-59"/>
        </w:rPr>
        <w:t xml:space="preserve"> </w:t>
      </w:r>
      <w:r>
        <w:t>with disability. When employers want to hire job seekers with</w:t>
      </w:r>
      <w:r>
        <w:t xml:space="preserve"> disability, or to support existing</w:t>
      </w:r>
      <w:r>
        <w:rPr>
          <w:spacing w:val="-59"/>
        </w:rPr>
        <w:t xml:space="preserve"> </w:t>
      </w:r>
      <w:r>
        <w:t>employees with disability, they may not know where to start or find the right information and</w:t>
      </w:r>
      <w:r>
        <w:rPr>
          <w:spacing w:val="1"/>
        </w:rPr>
        <w:t xml:space="preserve"> </w:t>
      </w:r>
      <w:r>
        <w:t>supports,</w:t>
      </w:r>
      <w:r>
        <w:rPr>
          <w:spacing w:val="1"/>
        </w:rPr>
        <w:t xml:space="preserve"> </w:t>
      </w:r>
      <w:r>
        <w:t>or be</w:t>
      </w:r>
      <w:r>
        <w:rPr>
          <w:spacing w:val="-2"/>
        </w:rPr>
        <w:t xml:space="preserve"> </w:t>
      </w:r>
      <w:r>
        <w:t>worried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effectively.</w:t>
      </w:r>
      <w:r>
        <w:rPr>
          <w:vertAlign w:val="superscript"/>
        </w:rPr>
        <w:t>14</w:t>
      </w:r>
    </w:p>
    <w:p w:rsidR="00933778" w:rsidRDefault="00A169C8">
      <w:pPr>
        <w:pStyle w:val="BodyText"/>
        <w:spacing w:before="202" w:line="276" w:lineRule="auto"/>
        <w:ind w:left="285" w:right="1329"/>
      </w:pPr>
      <w:r>
        <w:t>There are a number of incentives and supports available to assist employers to hire and</w:t>
      </w:r>
      <w:r>
        <w:rPr>
          <w:spacing w:val="-59"/>
        </w:rPr>
        <w:t xml:space="preserve"> </w:t>
      </w:r>
      <w:r>
        <w:t>retain people with disability. For example, DES currently has a range of incentives to</w:t>
      </w:r>
      <w:r>
        <w:rPr>
          <w:spacing w:val="1"/>
        </w:rPr>
        <w:t xml:space="preserve"> </w:t>
      </w:r>
      <w:r>
        <w:t>support employers hire people with disabilities, including wage subsidies and ong</w:t>
      </w:r>
      <w:r>
        <w:t>oing</w:t>
      </w:r>
      <w:r>
        <w:rPr>
          <w:spacing w:val="1"/>
        </w:rPr>
        <w:t xml:space="preserve"> </w:t>
      </w:r>
      <w:r>
        <w:t xml:space="preserve">coaching. Targeted support is also available through the </w:t>
      </w:r>
      <w:hyperlink r:id="rId40">
        <w:r>
          <w:rPr>
            <w:color w:val="0000FF"/>
            <w:u w:val="single" w:color="0000FF"/>
          </w:rPr>
          <w:t>Employment Assistance Fund</w:t>
        </w:r>
      </w:hyperlink>
      <w:r>
        <w:t>,</w:t>
      </w:r>
      <w:r>
        <w:rPr>
          <w:spacing w:val="-59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covers the</w:t>
      </w:r>
      <w:r>
        <w:rPr>
          <w:spacing w:val="-3"/>
        </w:rPr>
        <w:t xml:space="preserve"> </w:t>
      </w:r>
      <w:r>
        <w:t>costs of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adjustments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workplace</w:t>
      </w:r>
      <w:hyperlink w:anchor="_bookmark28" w:history="1">
        <w:r>
          <w:t>.</w:t>
        </w:r>
        <w:r>
          <w:rPr>
            <w:vertAlign w:val="superscript"/>
          </w:rPr>
          <w:t>19</w:t>
        </w:r>
      </w:hyperlink>
    </w:p>
    <w:p w:rsidR="00933778" w:rsidRDefault="00933778">
      <w:pPr>
        <w:pStyle w:val="BodyText"/>
        <w:rPr>
          <w:sz w:val="20"/>
        </w:rPr>
      </w:pPr>
    </w:p>
    <w:p w:rsidR="00933778" w:rsidRDefault="00A169C8">
      <w:pPr>
        <w:pStyle w:val="BodyText"/>
        <w:spacing w:before="7"/>
        <w:rPr>
          <w:sz w:val="23"/>
        </w:rPr>
      </w:pPr>
      <w:r>
        <w:pict>
          <v:shape id="docshape33" o:spid="_x0000_s1046" type="#_x0000_t202" style="position:absolute;margin-left:69.4pt;margin-top:15.05pt;width:460.6pt;height:230.55pt;z-index:-15721472;mso-wrap-distance-left:0;mso-wrap-distance-right:0;mso-position-horizontal-relative:page" filled="f" strokeweight=".16969mm">
            <v:textbox inset="0,0,0,0">
              <w:txbxContent>
                <w:p w:rsidR="00933778" w:rsidRDefault="00933778">
                  <w:pPr>
                    <w:pStyle w:val="BodyText"/>
                    <w:spacing w:before="2"/>
                    <w:rPr>
                      <w:sz w:val="20"/>
                    </w:rPr>
                  </w:pPr>
                </w:p>
                <w:p w:rsidR="00933778" w:rsidRDefault="00A169C8">
                  <w:pPr>
                    <w:ind w:left="59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9"/>
                    <w:rPr>
                      <w:b/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6"/>
                    </w:numPr>
                    <w:tabs>
                      <w:tab w:val="left" w:pos="1178"/>
                    </w:tabs>
                    <w:spacing w:line="278" w:lineRule="auto"/>
                    <w:ind w:right="699"/>
                  </w:pPr>
                  <w:r>
                    <w:t>What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are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most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important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things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that can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build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employer’s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confidence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 employ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 person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disability?</w:t>
                  </w:r>
                </w:p>
                <w:p w:rsidR="00933778" w:rsidRDefault="00933778"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6"/>
                    </w:numPr>
                    <w:tabs>
                      <w:tab w:val="left" w:pos="1178"/>
                    </w:tabs>
                    <w:spacing w:line="276" w:lineRule="auto"/>
                    <w:ind w:right="293"/>
                    <w:jc w:val="both"/>
                  </w:pPr>
                  <w:r>
                    <w:t>What services and supports does a disability employment support service need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to offer employers to enable them to recruit people with disability, maintain their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promote career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growth?</w:t>
                  </w:r>
                </w:p>
                <w:p w:rsidR="00933778" w:rsidRDefault="00933778">
                  <w:pPr>
                    <w:pStyle w:val="BodyText"/>
                    <w:spacing w:before="8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6"/>
                    </w:numPr>
                    <w:tabs>
                      <w:tab w:val="left" w:pos="1178"/>
                    </w:tabs>
                    <w:spacing w:line="276" w:lineRule="auto"/>
                    <w:ind w:right="214" w:hanging="435"/>
                  </w:pPr>
                  <w:r>
                    <w:t>What are examples of good practice of employer engagement and employer-led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initiatives that have been shown to improve employment out</w:t>
                  </w:r>
                  <w:r>
                    <w:t>comes for people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disability? How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could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these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scaled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employment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program?</w:t>
                  </w:r>
                </w:p>
                <w:p w:rsidR="00933778" w:rsidRDefault="00933778"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6"/>
                    </w:numPr>
                    <w:tabs>
                      <w:tab w:val="left" w:pos="1178"/>
                    </w:tabs>
                    <w:spacing w:line="280" w:lineRule="auto"/>
                    <w:ind w:right="566"/>
                  </w:pPr>
                  <w:r>
                    <w:t>What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information,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supports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employers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employees with disability?</w:t>
                  </w:r>
                </w:p>
              </w:txbxContent>
            </v:textbox>
            <w10:wrap type="topAndBottom" anchorx="page"/>
          </v:shape>
        </w:pict>
      </w:r>
      <w:r>
        <w:pict>
          <v:rect id="docshape34" o:spid="_x0000_s1045" style="position:absolute;margin-left:68.05pt;margin-top:254.45pt;width:2in;height:.6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933778" w:rsidRDefault="00933778">
      <w:pPr>
        <w:pStyle w:val="BodyText"/>
        <w:spacing w:before="3"/>
        <w:rPr>
          <w:sz w:val="13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A169C8">
      <w:pPr>
        <w:spacing w:before="97" w:line="244" w:lineRule="auto"/>
        <w:ind w:left="201" w:right="1500" w:firstLine="2"/>
        <w:rPr>
          <w:sz w:val="18"/>
        </w:rPr>
      </w:pPr>
      <w:r>
        <w:rPr>
          <w:position w:val="6"/>
          <w:sz w:val="12"/>
        </w:rPr>
        <w:t xml:space="preserve">14 </w:t>
      </w:r>
      <w:r>
        <w:rPr>
          <w:sz w:val="18"/>
        </w:rPr>
        <w:t xml:space="preserve">Department of Social Services, </w:t>
      </w:r>
      <w:r>
        <w:rPr>
          <w:i/>
          <w:sz w:val="18"/>
        </w:rPr>
        <w:t>National Disability Employment Consultation Paper</w:t>
      </w:r>
      <w:r>
        <w:rPr>
          <w:sz w:val="18"/>
        </w:rPr>
        <w:t xml:space="preserve">, April 2021, </w:t>
      </w:r>
      <w:hyperlink r:id="rId41">
        <w:r>
          <w:rPr>
            <w:sz w:val="18"/>
            <w:u w:val="single"/>
          </w:rPr>
          <w:t>nationa</w:t>
        </w:r>
      </w:hyperlink>
      <w:hyperlink r:id="rId42">
        <w:r>
          <w:rPr>
            <w:sz w:val="18"/>
            <w:u w:val="single"/>
          </w:rPr>
          <w:t>l-</w:t>
        </w:r>
      </w:hyperlink>
      <w:r>
        <w:rPr>
          <w:spacing w:val="-47"/>
          <w:sz w:val="18"/>
        </w:rPr>
        <w:t xml:space="preserve"> </w:t>
      </w:r>
      <w:hyperlink r:id="rId43">
        <w:r>
          <w:rPr>
            <w:sz w:val="18"/>
            <w:u w:val="single"/>
          </w:rPr>
          <w:t>disability-employment-strategy-con</w:t>
        </w:r>
        <w:r>
          <w:rPr>
            <w:sz w:val="18"/>
            <w:u w:val="single"/>
          </w:rPr>
          <w:t>sultation-paper.pdf</w:t>
        </w:r>
        <w:r>
          <w:rPr>
            <w:spacing w:val="-2"/>
            <w:sz w:val="18"/>
            <w:u w:val="single"/>
          </w:rPr>
          <w:t xml:space="preserve"> </w:t>
        </w:r>
        <w:r>
          <w:rPr>
            <w:sz w:val="18"/>
            <w:u w:val="single"/>
          </w:rPr>
          <w:t>(dss.gov.au)</w:t>
        </w:r>
        <w:r>
          <w:rPr>
            <w:spacing w:val="-1"/>
            <w:sz w:val="18"/>
          </w:rPr>
          <w:t xml:space="preserve"> </w:t>
        </w:r>
        <w:r>
          <w:rPr>
            <w:sz w:val="18"/>
          </w:rPr>
          <w:t>[</w:t>
        </w:r>
      </w:hyperlink>
      <w:r>
        <w:rPr>
          <w:sz w:val="18"/>
        </w:rPr>
        <w:t>accessed</w:t>
      </w:r>
      <w:r>
        <w:rPr>
          <w:spacing w:val="-2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2021],</w:t>
      </w:r>
      <w:r>
        <w:rPr>
          <w:spacing w:val="-2"/>
          <w:sz w:val="18"/>
        </w:rPr>
        <w:t xml:space="preserve"> </w:t>
      </w:r>
      <w:r>
        <w:rPr>
          <w:sz w:val="18"/>
        </w:rPr>
        <w:t>p</w:t>
      </w:r>
      <w:r>
        <w:rPr>
          <w:spacing w:val="-4"/>
          <w:sz w:val="18"/>
        </w:rPr>
        <w:t xml:space="preserve"> </w:t>
      </w:r>
      <w:r>
        <w:rPr>
          <w:sz w:val="18"/>
        </w:rPr>
        <w:t>8-9.</w:t>
      </w:r>
    </w:p>
    <w:p w:rsidR="00933778" w:rsidRDefault="00A169C8">
      <w:pPr>
        <w:spacing w:before="114" w:line="276" w:lineRule="auto"/>
        <w:ind w:left="203" w:right="1142" w:hanging="3"/>
        <w:rPr>
          <w:sz w:val="18"/>
        </w:rPr>
      </w:pPr>
      <w:r>
        <w:rPr>
          <w:noProof/>
          <w:lang w:eastAsia="en-A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2900089</wp:posOffset>
            </wp:positionH>
            <wp:positionV relativeFrom="paragraph">
              <wp:posOffset>858856</wp:posOffset>
            </wp:positionV>
            <wp:extent cx="3975365" cy="745759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365" cy="74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8"/>
      <w:bookmarkEnd w:id="29"/>
      <w:r>
        <w:rPr>
          <w:position w:val="6"/>
          <w:sz w:val="12"/>
        </w:rPr>
        <w:t xml:space="preserve">15 </w:t>
      </w:r>
      <w:r>
        <w:rPr>
          <w:sz w:val="18"/>
        </w:rPr>
        <w:t xml:space="preserve">In July 2021, the UK Department of (DWP) published its response to the </w:t>
      </w:r>
      <w:r>
        <w:rPr>
          <w:i/>
          <w:sz w:val="18"/>
        </w:rPr>
        <w:t>Health is everyone’s business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consultation. This sets out the Government’s next steps on ways of stemming the flow</w:t>
      </w:r>
      <w:r>
        <w:rPr>
          <w:sz w:val="18"/>
        </w:rPr>
        <w:t xml:space="preserve"> of people with long-term</w:t>
      </w:r>
      <w:r>
        <w:rPr>
          <w:spacing w:val="-47"/>
          <w:sz w:val="18"/>
        </w:rPr>
        <w:t xml:space="preserve"> </w:t>
      </w:r>
      <w:r>
        <w:rPr>
          <w:sz w:val="18"/>
        </w:rPr>
        <w:t>health conditions out of employment, including the case for providing financial support for smaller employers to</w:t>
      </w:r>
      <w:r>
        <w:rPr>
          <w:spacing w:val="-47"/>
          <w:sz w:val="18"/>
        </w:rPr>
        <w:t xml:space="preserve"> </w:t>
      </w:r>
      <w:r>
        <w:rPr>
          <w:sz w:val="18"/>
        </w:rPr>
        <w:t>purchase</w:t>
      </w:r>
      <w:r>
        <w:rPr>
          <w:spacing w:val="-3"/>
          <w:sz w:val="18"/>
        </w:rPr>
        <w:t xml:space="preserve"> </w:t>
      </w:r>
      <w:r>
        <w:rPr>
          <w:sz w:val="18"/>
        </w:rPr>
        <w:t>occupational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services.</w:t>
      </w:r>
    </w:p>
    <w:p w:rsidR="00933778" w:rsidRDefault="00933778">
      <w:pPr>
        <w:spacing w:line="276" w:lineRule="auto"/>
        <w:rPr>
          <w:sz w:val="18"/>
        </w:rPr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933778">
      <w:pPr>
        <w:pStyle w:val="BodyText"/>
        <w:spacing w:before="9"/>
        <w:rPr>
          <w:sz w:val="11"/>
        </w:rPr>
      </w:pPr>
    </w:p>
    <w:p w:rsidR="00933778" w:rsidRDefault="00A169C8">
      <w:pPr>
        <w:pStyle w:val="Heading2"/>
        <w:numPr>
          <w:ilvl w:val="0"/>
          <w:numId w:val="1"/>
        </w:numPr>
        <w:tabs>
          <w:tab w:val="left" w:pos="538"/>
        </w:tabs>
        <w:spacing w:before="90" w:line="355" w:lineRule="auto"/>
        <w:ind w:left="575" w:right="1150" w:hanging="404"/>
        <w:jc w:val="left"/>
      </w:pPr>
      <w:bookmarkStart w:id="30" w:name="_bookmark29"/>
      <w:bookmarkEnd w:id="30"/>
      <w:r>
        <w:rPr>
          <w:w w:val="95"/>
        </w:rPr>
        <w:t>How</w:t>
      </w:r>
      <w:r>
        <w:rPr>
          <w:spacing w:val="49"/>
          <w:w w:val="95"/>
        </w:rPr>
        <w:t xml:space="preserve"> </w:t>
      </w:r>
      <w:r>
        <w:rPr>
          <w:w w:val="95"/>
        </w:rPr>
        <w:t>do</w:t>
      </w:r>
      <w:r>
        <w:rPr>
          <w:spacing w:val="27"/>
          <w:w w:val="95"/>
        </w:rPr>
        <w:t xml:space="preserve"> </w:t>
      </w:r>
      <w:r>
        <w:rPr>
          <w:w w:val="95"/>
        </w:rPr>
        <w:t>we</w:t>
      </w:r>
      <w:r>
        <w:rPr>
          <w:spacing w:val="38"/>
          <w:w w:val="95"/>
        </w:rPr>
        <w:t xml:space="preserve"> </w:t>
      </w:r>
      <w:r>
        <w:rPr>
          <w:w w:val="95"/>
        </w:rPr>
        <w:t>best</w:t>
      </w:r>
      <w:r>
        <w:rPr>
          <w:spacing w:val="36"/>
          <w:w w:val="95"/>
        </w:rPr>
        <w:t xml:space="preserve"> </w:t>
      </w:r>
      <w:r>
        <w:rPr>
          <w:w w:val="95"/>
        </w:rPr>
        <w:t>tailor</w:t>
      </w:r>
      <w:r>
        <w:rPr>
          <w:spacing w:val="38"/>
          <w:w w:val="95"/>
        </w:rPr>
        <w:t xml:space="preserve"> </w:t>
      </w:r>
      <w:r>
        <w:rPr>
          <w:w w:val="95"/>
        </w:rPr>
        <w:t>mutual</w:t>
      </w:r>
      <w:r>
        <w:rPr>
          <w:spacing w:val="38"/>
          <w:w w:val="95"/>
        </w:rPr>
        <w:t xml:space="preserve"> </w:t>
      </w:r>
      <w:r>
        <w:rPr>
          <w:w w:val="95"/>
        </w:rPr>
        <w:t>obligation</w:t>
      </w:r>
      <w:r>
        <w:rPr>
          <w:spacing w:val="37"/>
          <w:w w:val="95"/>
        </w:rPr>
        <w:t xml:space="preserve"> </w:t>
      </w:r>
      <w:r>
        <w:rPr>
          <w:w w:val="95"/>
        </w:rPr>
        <w:t>requirements</w:t>
      </w:r>
      <w:r>
        <w:rPr>
          <w:spacing w:val="40"/>
          <w:w w:val="95"/>
        </w:rPr>
        <w:t xml:space="preserve"> </w:t>
      </w:r>
      <w:r>
        <w:rPr>
          <w:w w:val="95"/>
        </w:rPr>
        <w:t>to</w:t>
      </w:r>
      <w:r>
        <w:rPr>
          <w:spacing w:val="38"/>
          <w:w w:val="95"/>
        </w:rPr>
        <w:t xml:space="preserve"> </w:t>
      </w:r>
      <w:r>
        <w:rPr>
          <w:w w:val="95"/>
        </w:rPr>
        <w:t>increase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66"/>
          <w:w w:val="95"/>
        </w:rPr>
        <w:t xml:space="preserve"> </w:t>
      </w:r>
      <w:r>
        <w:rPr>
          <w:w w:val="95"/>
        </w:rPr>
        <w:t>likelihood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people</w:t>
      </w:r>
      <w:r>
        <w:rPr>
          <w:spacing w:val="17"/>
          <w:w w:val="95"/>
        </w:rPr>
        <w:t xml:space="preserve"> </w:t>
      </w:r>
      <w:r>
        <w:rPr>
          <w:w w:val="95"/>
        </w:rPr>
        <w:t>with</w:t>
      </w:r>
      <w:r>
        <w:rPr>
          <w:spacing w:val="18"/>
          <w:w w:val="95"/>
        </w:rPr>
        <w:t xml:space="preserve"> </w:t>
      </w:r>
      <w:r>
        <w:rPr>
          <w:w w:val="95"/>
        </w:rPr>
        <w:t>disability</w:t>
      </w:r>
      <w:r>
        <w:rPr>
          <w:spacing w:val="13"/>
          <w:w w:val="95"/>
        </w:rPr>
        <w:t xml:space="preserve"> </w:t>
      </w:r>
      <w:r>
        <w:rPr>
          <w:w w:val="95"/>
        </w:rPr>
        <w:t>finding</w:t>
      </w:r>
      <w:r>
        <w:rPr>
          <w:spacing w:val="18"/>
          <w:w w:val="95"/>
        </w:rPr>
        <w:t xml:space="preserve"> </w:t>
      </w:r>
      <w:r>
        <w:rPr>
          <w:w w:val="95"/>
        </w:rPr>
        <w:t>work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future?</w:t>
      </w:r>
    </w:p>
    <w:p w:rsidR="00933778" w:rsidRDefault="00933778">
      <w:pPr>
        <w:pStyle w:val="BodyText"/>
        <w:spacing w:before="8"/>
        <w:rPr>
          <w:b/>
          <w:sz w:val="24"/>
        </w:rPr>
      </w:pPr>
    </w:p>
    <w:p w:rsidR="00933778" w:rsidRDefault="00A169C8">
      <w:pPr>
        <w:pStyle w:val="BodyText"/>
        <w:spacing w:line="276" w:lineRule="auto"/>
        <w:ind w:left="146" w:right="1064"/>
      </w:pPr>
      <w:r>
        <w:t>People receiving unemployment payments have an obligation to take steps towards</w:t>
      </w:r>
      <w:r>
        <w:rPr>
          <w:spacing w:val="1"/>
        </w:rPr>
        <w:t xml:space="preserve"> </w:t>
      </w:r>
      <w:r>
        <w:t>supporting themselves through paid employment. Meeting mutual obligation requirements is</w:t>
      </w:r>
      <w:r>
        <w:rPr>
          <w:spacing w:val="-5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eligibility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unemployment</w:t>
      </w:r>
      <w:r>
        <w:rPr>
          <w:spacing w:val="-2"/>
        </w:rPr>
        <w:t xml:space="preserve"> </w:t>
      </w:r>
      <w:r>
        <w:t>payments in</w:t>
      </w:r>
      <w:r>
        <w:rPr>
          <w:spacing w:val="-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law.</w:t>
      </w:r>
    </w:p>
    <w:p w:rsidR="00933778" w:rsidRDefault="00A169C8">
      <w:pPr>
        <w:pStyle w:val="BodyText"/>
        <w:spacing w:before="195" w:line="276" w:lineRule="auto"/>
        <w:ind w:left="143" w:right="1079"/>
      </w:pPr>
      <w:r>
        <w:t>The legislation allows some flexibility in tailoring the specifics of what mutual obligation</w:t>
      </w:r>
      <w:r>
        <w:rPr>
          <w:spacing w:val="1"/>
        </w:rPr>
        <w:t xml:space="preserve"> </w:t>
      </w:r>
      <w:r>
        <w:t xml:space="preserve">requirements entail, within the broad policy principles that requirements should be </w:t>
      </w:r>
      <w:r>
        <w:t>along a</w:t>
      </w:r>
      <w:r>
        <w:rPr>
          <w:spacing w:val="1"/>
        </w:rPr>
        <w:t xml:space="preserve"> </w:t>
      </w:r>
      <w:r>
        <w:t>pathway to and increasing the chances of recipients finding employment – even if that is not</w:t>
      </w:r>
      <w:r>
        <w:rPr>
          <w:spacing w:val="-59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goal.</w:t>
      </w:r>
    </w:p>
    <w:p w:rsidR="00933778" w:rsidRDefault="00A169C8">
      <w:pPr>
        <w:pStyle w:val="BodyText"/>
        <w:spacing w:before="198" w:line="280" w:lineRule="auto"/>
        <w:ind w:left="143" w:right="1116"/>
      </w:pPr>
      <w:r>
        <w:t>A key principle is that job seekers cannot be penalised for not meeting a requirement that is</w:t>
      </w:r>
      <w:r>
        <w:rPr>
          <w:spacing w:val="-59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control.</w:t>
      </w:r>
    </w:p>
    <w:p w:rsidR="00933778" w:rsidRDefault="00A169C8">
      <w:pPr>
        <w:pStyle w:val="BodyText"/>
        <w:spacing w:before="190" w:line="276" w:lineRule="auto"/>
        <w:ind w:left="143" w:right="1153"/>
      </w:pPr>
      <w:r>
        <w:t>A new disability emp</w:t>
      </w:r>
      <w:r>
        <w:t>loyment support program that includes unemployment payment</w:t>
      </w:r>
      <w:r>
        <w:rPr>
          <w:spacing w:val="1"/>
        </w:rPr>
        <w:t xml:space="preserve"> </w:t>
      </w:r>
      <w:r>
        <w:t>recipients should address how they can meet their mutual obligation requirements and how</w:t>
      </w:r>
      <w:r>
        <w:rPr>
          <w:spacing w:val="-59"/>
        </w:rPr>
        <w:t xml:space="preserve"> </w:t>
      </w:r>
      <w:r>
        <w:t>mutual obligation requirements can be best structured to increase the likelihood of job</w:t>
      </w:r>
      <w:r>
        <w:rPr>
          <w:spacing w:val="1"/>
        </w:rPr>
        <w:t xml:space="preserve"> </w:t>
      </w:r>
      <w:r>
        <w:t>seekers</w:t>
      </w:r>
      <w:r>
        <w:rPr>
          <w:spacing w:val="-3"/>
        </w:rPr>
        <w:t xml:space="preserve"> </w:t>
      </w:r>
      <w:r>
        <w:t>securing wor</w:t>
      </w:r>
      <w:r>
        <w:t>k.</w:t>
      </w:r>
    </w:p>
    <w:p w:rsidR="00933778" w:rsidRDefault="00A169C8">
      <w:pPr>
        <w:pStyle w:val="BodyText"/>
        <w:spacing w:before="197" w:line="276" w:lineRule="auto"/>
        <w:ind w:left="146" w:right="978"/>
      </w:pPr>
      <w:r>
        <w:t>Under the current DES program, DES providers have a dual role supporting people with</w:t>
      </w:r>
      <w:r>
        <w:rPr>
          <w:spacing w:val="1"/>
        </w:rPr>
        <w:t xml:space="preserve"> </w:t>
      </w:r>
      <w:r>
        <w:t>disability into employment and undertaking mutual obligation compliance. Some employers</w:t>
      </w:r>
      <w:r>
        <w:rPr>
          <w:spacing w:val="1"/>
        </w:rPr>
        <w:t xml:space="preserve"> </w:t>
      </w:r>
      <w:r>
        <w:t>have indicated that they receive a large number of applications from job seekers</w:t>
      </w:r>
      <w:r>
        <w:t xml:space="preserve"> applying for</w:t>
      </w:r>
      <w:r>
        <w:rPr>
          <w:spacing w:val="-59"/>
        </w:rPr>
        <w:t xml:space="preserve"> </w:t>
      </w:r>
      <w:r>
        <w:t>roles outside their skills and experience in order to meet mutual obligations, placing a burden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employers.</w:t>
      </w:r>
    </w:p>
    <w:p w:rsidR="00933778" w:rsidRDefault="00A169C8">
      <w:pPr>
        <w:pStyle w:val="BodyText"/>
        <w:spacing w:before="3"/>
        <w:rPr>
          <w:sz w:val="28"/>
        </w:rPr>
      </w:pPr>
      <w:r>
        <w:rPr>
          <w:noProof/>
          <w:sz w:val="20"/>
          <w:lang w:eastAsia="en-AU"/>
        </w:rPr>
        <w:drawing>
          <wp:anchor distT="0" distB="0" distL="114300" distR="114300" simplePos="0" relativeHeight="251656704" behindDoc="1" locked="0" layoutInCell="1" allowOverlap="1" wp14:anchorId="15C590D8" wp14:editId="57525C1A">
            <wp:simplePos x="0" y="0"/>
            <wp:positionH relativeFrom="column">
              <wp:posOffset>-706425</wp:posOffset>
            </wp:positionH>
            <wp:positionV relativeFrom="paragraph">
              <wp:posOffset>1623695</wp:posOffset>
            </wp:positionV>
            <wp:extent cx="7516854" cy="3634994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sultation Paper - New Disability Employment Services Model-5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854" cy="363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 id="docshape40" o:spid="_x0000_s1039" type="#_x0000_t202" style="position:absolute;margin-left:64.5pt;margin-top:17.7pt;width:484.7pt;height:137.9pt;z-index:-15719936;mso-wrap-distance-left:0;mso-wrap-distance-right:0;mso-position-horizontal-relative:page;mso-position-vertical-relative:text" filled="f" strokeweight=".48pt">
            <v:textbox inset="0,0,0,0">
              <w:txbxContent>
                <w:p w:rsidR="00933778" w:rsidRDefault="00933778"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 w:rsidR="00933778" w:rsidRDefault="00A169C8">
                  <w:pPr>
                    <w:spacing w:before="1"/>
                    <w:ind w:left="104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11"/>
                    <w:rPr>
                      <w:b/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val="left" w:pos="1183"/>
                    </w:tabs>
                    <w:spacing w:line="278" w:lineRule="auto"/>
                    <w:ind w:right="394"/>
                  </w:pPr>
                  <w:r>
                    <w:t>What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specific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assistance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flexibilities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would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better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people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disability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meet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mutual obligation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requirements?</w:t>
                  </w:r>
                </w:p>
                <w:p w:rsidR="00933778" w:rsidRDefault="00933778">
                  <w:pPr>
                    <w:pStyle w:val="BodyText"/>
                    <w:spacing w:before="4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5"/>
                    </w:numPr>
                    <w:tabs>
                      <w:tab w:val="left" w:pos="1183"/>
                    </w:tabs>
                    <w:spacing w:line="280" w:lineRule="auto"/>
                    <w:ind w:right="333"/>
                  </w:pPr>
                  <w:r>
                    <w:t>How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future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consider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other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forms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participation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engagement,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such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voluntary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work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engagement?</w:t>
                  </w:r>
                </w:p>
              </w:txbxContent>
            </v:textbox>
            <w10:wrap type="topAndBottom" anchorx="page"/>
          </v:shape>
        </w:pict>
      </w:r>
    </w:p>
    <w:p w:rsidR="00933778" w:rsidRDefault="00933778">
      <w:pPr>
        <w:rPr>
          <w:sz w:val="28"/>
        </w:rPr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A169C8">
      <w:pPr>
        <w:pStyle w:val="BodyText"/>
        <w:spacing w:before="3"/>
        <w:rPr>
          <w:sz w:val="10"/>
        </w:rPr>
      </w:pPr>
      <w:r>
        <w:lastRenderedPageBreak/>
        <w:pict>
          <v:group id="docshapegroup41" o:spid="_x0000_s1036" style="position:absolute;margin-left:0;margin-top:479.65pt;width:551.9pt;height:362.2pt;z-index:15738368;mso-position-horizontal-relative:page;mso-position-vertical-relative:page" coordorigin=",9593" coordsize="11038,7244">
            <v:shape id="docshape42" o:spid="_x0000_s1038" type="#_x0000_t75" style="position:absolute;top:12559;width:5646;height:4278">
              <v:imagedata r:id="rId45" o:title=""/>
            </v:shape>
            <v:shape id="docshape43" o:spid="_x0000_s1037" type="#_x0000_t202" style="position:absolute;left:1260;top:9598;width:9773;height:5205" filled="f" strokeweight=".48pt">
              <v:textbox inset="0,0,0,0">
                <w:txbxContent>
                  <w:p w:rsidR="00933778" w:rsidRDefault="00933778">
                    <w:pPr>
                      <w:spacing w:before="1"/>
                      <w:rPr>
                        <w:sz w:val="20"/>
                      </w:rPr>
                    </w:pPr>
                  </w:p>
                  <w:p w:rsidR="00933778" w:rsidRDefault="00A169C8">
                    <w:pPr>
                      <w:ind w:left="130"/>
                      <w:rPr>
                        <w:b/>
                      </w:rPr>
                    </w:pPr>
                    <w:r>
                      <w:rPr>
                        <w:b/>
                      </w:rPr>
                      <w:t>Key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questions</w:t>
                    </w:r>
                  </w:p>
                  <w:p w:rsidR="00933778" w:rsidRDefault="00933778">
                    <w:pPr>
                      <w:rPr>
                        <w:b/>
                        <w:sz w:val="21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4"/>
                      </w:numPr>
                      <w:tabs>
                        <w:tab w:val="left" w:pos="1182"/>
                      </w:tabs>
                      <w:spacing w:line="276" w:lineRule="auto"/>
                      <w:ind w:right="443"/>
                    </w:pPr>
                    <w:r>
                      <w:t>How could the future funding arrangements ensure services across a continuum of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work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readiness,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placement and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retention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tailored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needs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participant?</w:t>
                    </w:r>
                  </w:p>
                  <w:p w:rsidR="00933778" w:rsidRDefault="00933778">
                    <w:pPr>
                      <w:rPr>
                        <w:sz w:val="21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4"/>
                      </w:numPr>
                      <w:tabs>
                        <w:tab w:val="left" w:pos="1182"/>
                      </w:tabs>
                      <w:spacing w:line="276" w:lineRule="auto"/>
                      <w:ind w:right="420"/>
                    </w:pPr>
                    <w:r>
                      <w:rPr>
                        <w:spacing w:val="-1"/>
                      </w:rPr>
                      <w:t>What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right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pricing and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funding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arrangements, balancing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provider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viability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cost of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delivering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high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quality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services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to</w:t>
                    </w:r>
                    <w:r>
                      <w:t xml:space="preserve"> participants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9"/>
                      </w:rPr>
                      <w:t xml:space="preserve"> </w:t>
                    </w:r>
                    <w:r>
                      <w:t>employers?</w:t>
                    </w:r>
                  </w:p>
                  <w:p w:rsidR="00933778" w:rsidRDefault="00933778">
                    <w:pPr>
                      <w:spacing w:before="9"/>
                      <w:rPr>
                        <w:sz w:val="20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4"/>
                      </w:numPr>
                      <w:tabs>
                        <w:tab w:val="left" w:pos="1182"/>
                      </w:tabs>
                      <w:spacing w:before="1" w:line="276" w:lineRule="auto"/>
                      <w:ind w:right="531"/>
                    </w:pPr>
                    <w:r>
                      <w:t>How could the future funding model be adapted to recognise changes in the labour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market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types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of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employment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available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in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modern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Australian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t>economy?</w:t>
                    </w:r>
                  </w:p>
                  <w:p w:rsidR="00933778" w:rsidRDefault="00933778">
                    <w:pPr>
                      <w:spacing w:before="8"/>
                      <w:rPr>
                        <w:sz w:val="20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4"/>
                      </w:numPr>
                      <w:tabs>
                        <w:tab w:val="left" w:pos="1182"/>
                      </w:tabs>
                      <w:spacing w:before="1" w:line="278" w:lineRule="auto"/>
                      <w:ind w:right="447"/>
                    </w:pPr>
                    <w:r>
                      <w:rPr>
                        <w:spacing w:val="-1"/>
                      </w:rPr>
                      <w:t>How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can service quality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expertise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be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rewarded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balanced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against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quantity</w:t>
                    </w:r>
                    <w:r>
                      <w:rPr>
                        <w:spacing w:val="-4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outcomes?</w:t>
                    </w:r>
                  </w:p>
                  <w:p w:rsidR="00933778" w:rsidRDefault="00933778">
                    <w:pPr>
                      <w:spacing w:before="1"/>
                      <w:rPr>
                        <w:sz w:val="20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4"/>
                      </w:numPr>
                      <w:tabs>
                        <w:tab w:val="left" w:pos="1182"/>
                      </w:tabs>
                      <w:spacing w:line="278" w:lineRule="auto"/>
                      <w:ind w:right="240"/>
                    </w:pPr>
                    <w:r>
                      <w:t>How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could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funding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arrangements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for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ongoing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support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improved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ensure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supports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and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services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are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tailored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needs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participant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33"/>
                      </w:rPr>
                      <w:t xml:space="preserve"> </w:t>
                    </w:r>
                    <w:r>
                      <w:t>employer?</w:t>
                    </w:r>
                  </w:p>
                  <w:p w:rsidR="00933778" w:rsidRDefault="00933778">
                    <w:pPr>
                      <w:spacing w:before="4"/>
                      <w:rPr>
                        <w:sz w:val="25"/>
                      </w:rPr>
                    </w:pPr>
                  </w:p>
                  <w:p w:rsidR="00933778" w:rsidRDefault="00A169C8">
                    <w:pPr>
                      <w:numPr>
                        <w:ilvl w:val="1"/>
                        <w:numId w:val="4"/>
                      </w:numPr>
                      <w:tabs>
                        <w:tab w:val="left" w:pos="1182"/>
                      </w:tabs>
                      <w:ind w:hanging="436"/>
                    </w:pPr>
                    <w:r>
                      <w:rPr>
                        <w:spacing w:val="-1"/>
                      </w:rPr>
                      <w:t>What do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good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providers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currently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do 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support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people with disability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into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work?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33778" w:rsidRDefault="00A169C8">
      <w:pPr>
        <w:pStyle w:val="Heading2"/>
        <w:numPr>
          <w:ilvl w:val="0"/>
          <w:numId w:val="1"/>
        </w:numPr>
        <w:tabs>
          <w:tab w:val="left" w:pos="547"/>
        </w:tabs>
        <w:ind w:left="546" w:hanging="361"/>
        <w:jc w:val="left"/>
      </w:pPr>
      <w:bookmarkStart w:id="31" w:name="_bookmark30"/>
      <w:bookmarkEnd w:id="31"/>
      <w:r>
        <w:t>How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arrangements</w:t>
      </w:r>
      <w:r>
        <w:rPr>
          <w:spacing w:val="-5"/>
        </w:rPr>
        <w:t xml:space="preserve"> </w:t>
      </w:r>
      <w:r>
        <w:t>incentivise</w:t>
      </w:r>
      <w:r>
        <w:rPr>
          <w:spacing w:val="-5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outcomes?</w:t>
      </w:r>
    </w:p>
    <w:p w:rsidR="00933778" w:rsidRDefault="00A169C8">
      <w:pPr>
        <w:pStyle w:val="BodyText"/>
        <w:spacing w:before="126" w:line="276" w:lineRule="auto"/>
        <w:ind w:left="172" w:right="965"/>
      </w:pPr>
      <w:r>
        <w:t>The new funding model must provide the right incentives for providers to support participants</w:t>
      </w:r>
      <w:r>
        <w:rPr>
          <w:spacing w:val="-59"/>
        </w:rPr>
        <w:t xml:space="preserve"> </w:t>
      </w:r>
      <w:r>
        <w:t>to find and keep a good job. It should also balance incentives for good performance, while</w:t>
      </w:r>
      <w:r>
        <w:rPr>
          <w:spacing w:val="1"/>
        </w:rPr>
        <w:t xml:space="preserve"> </w:t>
      </w:r>
      <w:r>
        <w:t>discouraging</w:t>
      </w:r>
      <w:r>
        <w:rPr>
          <w:spacing w:val="-2"/>
        </w:rPr>
        <w:t xml:space="preserve"> </w:t>
      </w:r>
      <w:r>
        <w:t>unwanted</w:t>
      </w:r>
      <w:r>
        <w:rPr>
          <w:spacing w:val="-1"/>
        </w:rPr>
        <w:t xml:space="preserve"> </w:t>
      </w:r>
      <w:r>
        <w:t>behaviours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churning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participants.</w:t>
      </w:r>
    </w:p>
    <w:p w:rsidR="00933778" w:rsidRDefault="00A169C8">
      <w:pPr>
        <w:pStyle w:val="BodyText"/>
        <w:spacing w:before="197" w:line="278" w:lineRule="auto"/>
        <w:ind w:left="172" w:right="978"/>
      </w:pPr>
      <w:r>
        <w:t>The current payment model for DES includes service fees, outcome fees (including ‘path</w:t>
      </w:r>
      <w:r>
        <w:t>way</w:t>
      </w:r>
      <w:r>
        <w:rPr>
          <w:spacing w:val="-59"/>
        </w:rPr>
        <w:t xml:space="preserve"> </w:t>
      </w:r>
      <w:r>
        <w:t>outcomes’,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participation in</w:t>
      </w:r>
      <w:r>
        <w:rPr>
          <w:spacing w:val="-1"/>
        </w:rPr>
        <w:t xml:space="preserve"> </w:t>
      </w:r>
      <w:r>
        <w:t>training),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ongoing</w:t>
      </w:r>
      <w:r>
        <w:rPr>
          <w:spacing w:val="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fees.</w:t>
      </w:r>
    </w:p>
    <w:p w:rsidR="00933778" w:rsidRDefault="00A169C8">
      <w:pPr>
        <w:pStyle w:val="BodyText"/>
        <w:spacing w:before="198" w:line="276" w:lineRule="auto"/>
        <w:ind w:left="172" w:right="1001"/>
      </w:pPr>
      <w:r>
        <w:t>There is a view that current funding arrangements do not provide the right incentives or</w:t>
      </w:r>
      <w:r>
        <w:rPr>
          <w:spacing w:val="1"/>
        </w:rPr>
        <w:t xml:space="preserve"> </w:t>
      </w:r>
      <w:r>
        <w:t>adequately link provider performance to revenue. For example, feedback suggests the DES</w:t>
      </w:r>
      <w:r>
        <w:rPr>
          <w:spacing w:val="1"/>
        </w:rPr>
        <w:t xml:space="preserve"> </w:t>
      </w:r>
      <w:r>
        <w:t>mo</w:t>
      </w:r>
      <w:r>
        <w:t>del rewards ‘speed to placement’ where providers receive greater financial incentive to</w:t>
      </w:r>
      <w:r>
        <w:rPr>
          <w:spacing w:val="1"/>
        </w:rPr>
        <w:t xml:space="preserve"> </w:t>
      </w:r>
      <w:r>
        <w:t>place the most employable people into employment as soon as possible. Some job seekers</w:t>
      </w:r>
      <w:r>
        <w:rPr>
          <w:spacing w:val="1"/>
        </w:rPr>
        <w:t xml:space="preserve"> </w:t>
      </w:r>
      <w:r>
        <w:t>have reported being placed into any role regardless of their interests, qualifica</w:t>
      </w:r>
      <w:r>
        <w:t>tions, and</w:t>
      </w:r>
      <w:r>
        <w:rPr>
          <w:spacing w:val="1"/>
        </w:rPr>
        <w:t xml:space="preserve"> </w:t>
      </w:r>
      <w:r>
        <w:t>capabilities. Participants who are not seen as employable may be left in a holding pattern for</w:t>
      </w:r>
      <w:r>
        <w:rPr>
          <w:spacing w:val="-59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from one</w:t>
      </w:r>
      <w:r>
        <w:rPr>
          <w:spacing w:val="-5"/>
        </w:rPr>
        <w:t xml:space="preserve"> </w:t>
      </w:r>
      <w:r>
        <w:t>provider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long-term</w:t>
      </w:r>
      <w:r>
        <w:rPr>
          <w:spacing w:val="-1"/>
        </w:rPr>
        <w:t xml:space="preserve"> </w:t>
      </w:r>
      <w:r>
        <w:t>outcomes.</w:t>
      </w:r>
    </w:p>
    <w:p w:rsidR="00933778" w:rsidRDefault="00A169C8">
      <w:pPr>
        <w:pStyle w:val="BodyText"/>
        <w:spacing w:before="199" w:line="276" w:lineRule="auto"/>
        <w:ind w:left="172" w:right="962"/>
      </w:pPr>
      <w:r>
        <w:t>Concerns have been raised regarding the long-term effectiveness of the current outcome-</w:t>
      </w:r>
      <w:r>
        <w:rPr>
          <w:spacing w:val="1"/>
        </w:rPr>
        <w:t xml:space="preserve"> </w:t>
      </w:r>
      <w:r>
        <w:t>based funding model with a primary focus on 13 and 26 week outcomes. As a result, some</w:t>
      </w:r>
      <w:r>
        <w:rPr>
          <w:spacing w:val="1"/>
        </w:rPr>
        <w:t xml:space="preserve"> </w:t>
      </w:r>
      <w:r>
        <w:t>employers and participants report they are dissatisfied with DES because they chu</w:t>
      </w:r>
      <w:r>
        <w:t>rn through</w:t>
      </w:r>
      <w:r>
        <w:rPr>
          <w:spacing w:val="-59"/>
        </w:rPr>
        <w:t xml:space="preserve"> </w:t>
      </w:r>
      <w:r>
        <w:t>short-term</w:t>
      </w:r>
      <w:r>
        <w:rPr>
          <w:spacing w:val="-2"/>
        </w:rPr>
        <w:t xml:space="preserve"> </w:t>
      </w:r>
      <w:r>
        <w:t>placements</w:t>
      </w:r>
      <w:r>
        <w:rPr>
          <w:spacing w:val="-2"/>
        </w:rPr>
        <w:t xml:space="preserve"> </w:t>
      </w:r>
      <w:r>
        <w:t>that 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lead to</w:t>
      </w:r>
      <w:r>
        <w:rPr>
          <w:spacing w:val="-3"/>
        </w:rPr>
        <w:t xml:space="preserve"> </w:t>
      </w:r>
      <w:r>
        <w:t>long-term</w:t>
      </w:r>
      <w:r>
        <w:rPr>
          <w:spacing w:val="1"/>
        </w:rPr>
        <w:t xml:space="preserve"> </w:t>
      </w:r>
      <w:r>
        <w:t>outcomes.</w:t>
      </w:r>
    </w:p>
    <w:p w:rsidR="00933778" w:rsidRDefault="00A169C8">
      <w:pPr>
        <w:pStyle w:val="BodyText"/>
        <w:spacing w:before="199" w:line="276" w:lineRule="auto"/>
        <w:ind w:left="172" w:right="864"/>
      </w:pPr>
      <w:r>
        <w:t>The current funding model also does not sufficiently recognise the changing nature of work</w:t>
      </w:r>
      <w:r>
        <w:rPr>
          <w:spacing w:val="1"/>
        </w:rPr>
        <w:t xml:space="preserve"> </w:t>
      </w:r>
      <w:r>
        <w:t>and the many types of employment outcomes that relate to the gig economy, freelance work,</w:t>
      </w:r>
      <w:r>
        <w:rPr>
          <w:spacing w:val="1"/>
        </w:rPr>
        <w:t xml:space="preserve"> </w:t>
      </w:r>
      <w:r>
        <w:t>se</w:t>
      </w:r>
      <w:r>
        <w:t>lf- employment, and increased casualisation of the workforce. A focus on work capacity and</w:t>
      </w:r>
      <w:r>
        <w:rPr>
          <w:spacing w:val="-59"/>
        </w:rPr>
        <w:t xml:space="preserve"> </w:t>
      </w:r>
      <w:r>
        <w:t>benchmark hours adds complexity to funding arrangements and does not readily align to</w:t>
      </w:r>
      <w:r>
        <w:rPr>
          <w:spacing w:val="1"/>
        </w:rPr>
        <w:t xml:space="preserve"> </w:t>
      </w:r>
      <w:r>
        <w:t>changes in Australia’s labour market. Funding arrangements that focus less on b</w:t>
      </w:r>
      <w:r>
        <w:t>enchmark</w:t>
      </w:r>
      <w:r>
        <w:rPr>
          <w:spacing w:val="1"/>
        </w:rPr>
        <w:t xml:space="preserve"> </w:t>
      </w:r>
      <w:r>
        <w:t>hours and duration of employment, and more on the placement and earnings of a participant</w:t>
      </w:r>
      <w:r>
        <w:rPr>
          <w:spacing w:val="1"/>
        </w:rPr>
        <w:t xml:space="preserve"> </w:t>
      </w:r>
      <w:r>
        <w:t>in a role may better reflect the contemporary labour market and the goals and aspirations of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disability.</w:t>
      </w:r>
    </w:p>
    <w:p w:rsidR="00933778" w:rsidRDefault="00933778">
      <w:pPr>
        <w:spacing w:line="276" w:lineRule="auto"/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A169C8">
      <w:pPr>
        <w:pStyle w:val="Heading2"/>
        <w:numPr>
          <w:ilvl w:val="0"/>
          <w:numId w:val="1"/>
        </w:numPr>
        <w:tabs>
          <w:tab w:val="left" w:pos="576"/>
        </w:tabs>
        <w:spacing w:before="154"/>
        <w:ind w:left="575" w:hanging="361"/>
        <w:jc w:val="left"/>
      </w:pPr>
      <w:bookmarkStart w:id="32" w:name="_bookmark31"/>
      <w:bookmarkEnd w:id="32"/>
      <w:r>
        <w:lastRenderedPageBreak/>
        <w:t>How do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drive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services and</w:t>
      </w:r>
      <w:r>
        <w:rPr>
          <w:spacing w:val="-15"/>
        </w:rPr>
        <w:t xml:space="preserve"> </w:t>
      </w:r>
      <w:r>
        <w:t>supports?</w:t>
      </w:r>
    </w:p>
    <w:p w:rsidR="00933778" w:rsidRDefault="00A169C8">
      <w:pPr>
        <w:pStyle w:val="BodyText"/>
        <w:spacing w:before="118" w:line="276" w:lineRule="auto"/>
        <w:ind w:left="201" w:right="826"/>
      </w:pPr>
      <w:r>
        <w:t>Feedback from the provider sector on the current DES model suggests there is an opportunity</w:t>
      </w:r>
      <w:r>
        <w:rPr>
          <w:spacing w:val="-59"/>
        </w:rPr>
        <w:t xml:space="preserve"> </w:t>
      </w:r>
      <w:r>
        <w:t>to improve quality and encourage innovation in service delivery through a more effectively</w:t>
      </w:r>
      <w:r>
        <w:rPr>
          <w:spacing w:val="1"/>
        </w:rPr>
        <w:t xml:space="preserve"> </w:t>
      </w:r>
      <w:r>
        <w:t>regulated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marketplace.</w:t>
      </w:r>
    </w:p>
    <w:p w:rsidR="00933778" w:rsidRDefault="00A169C8">
      <w:pPr>
        <w:pStyle w:val="BodyText"/>
        <w:spacing w:before="203" w:line="276" w:lineRule="auto"/>
        <w:ind w:left="201" w:right="997"/>
      </w:pPr>
      <w:r>
        <w:t>An effe</w:t>
      </w:r>
      <w:r>
        <w:t>ctively regulated market could lead to stronger incentives for providers to make</w:t>
      </w:r>
      <w:r>
        <w:rPr>
          <w:spacing w:val="1"/>
        </w:rPr>
        <w:t xml:space="preserve"> </w:t>
      </w:r>
      <w:r>
        <w:t>competitive service delivery offers to participants. Improved regulatory arrangements could</w:t>
      </w:r>
      <w:r>
        <w:rPr>
          <w:spacing w:val="1"/>
        </w:rPr>
        <w:t xml:space="preserve"> </w:t>
      </w:r>
      <w:r>
        <w:t xml:space="preserve">reduce the barriers and cost of entry, encouraging new and innovative providers to </w:t>
      </w:r>
      <w:r>
        <w:t>enter the</w:t>
      </w:r>
      <w:r>
        <w:rPr>
          <w:spacing w:val="-59"/>
        </w:rPr>
        <w:t xml:space="preserve"> </w:t>
      </w:r>
      <w:r>
        <w:t>market. An effective arrangement could also make it easier for providers to partner with</w:t>
      </w:r>
      <w:r>
        <w:rPr>
          <w:spacing w:val="1"/>
        </w:rPr>
        <w:t xml:space="preserve"> </w:t>
      </w:r>
      <w:r>
        <w:t>employers,</w:t>
      </w:r>
      <w:r>
        <w:rPr>
          <w:spacing w:val="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job opportunities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disability.</w:t>
      </w:r>
    </w:p>
    <w:p w:rsidR="00933778" w:rsidRDefault="00A169C8">
      <w:pPr>
        <w:pStyle w:val="BodyText"/>
        <w:spacing w:before="196" w:line="276" w:lineRule="auto"/>
        <w:ind w:left="201" w:right="1144"/>
      </w:pPr>
      <w:r>
        <w:t>The regulatory arrangements will also be informed by the legal mechanism for engaging</w:t>
      </w:r>
      <w:r>
        <w:rPr>
          <w:spacing w:val="1"/>
        </w:rPr>
        <w:t xml:space="preserve"> </w:t>
      </w:r>
      <w:r>
        <w:t>service providers under the new disability employment support model. There are a number</w:t>
      </w:r>
      <w:r>
        <w:rPr>
          <w:spacing w:val="-59"/>
        </w:rPr>
        <w:t xml:space="preserve"> </w:t>
      </w:r>
      <w:r>
        <w:t>of options that could be used for legally engaging providers in program service pr</w:t>
      </w:r>
      <w:r>
        <w:t>ovision,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mid-term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noting</w:t>
      </w:r>
      <w:r>
        <w:rPr>
          <w:spacing w:val="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models:</w:t>
      </w:r>
    </w:p>
    <w:p w:rsidR="00933778" w:rsidRDefault="00933778">
      <w:pPr>
        <w:pStyle w:val="BodyText"/>
        <w:spacing w:before="9"/>
        <w:rPr>
          <w:sz w:val="18"/>
        </w:rPr>
      </w:pPr>
    </w:p>
    <w:p w:rsidR="00933778" w:rsidRDefault="00A169C8">
      <w:pPr>
        <w:pStyle w:val="ListParagraph"/>
        <w:numPr>
          <w:ilvl w:val="1"/>
          <w:numId w:val="1"/>
        </w:numPr>
        <w:tabs>
          <w:tab w:val="left" w:pos="785"/>
        </w:tabs>
        <w:spacing w:before="1" w:line="266" w:lineRule="auto"/>
        <w:ind w:right="1268"/>
        <w:jc w:val="both"/>
        <w:rPr>
          <w:rFonts w:ascii="Symbol" w:hAnsi="Symbol"/>
          <w:color w:val="404040"/>
        </w:rPr>
      </w:pPr>
      <w:r>
        <w:rPr>
          <w:color w:val="232323"/>
        </w:rPr>
        <w:t>Grant agreements: funding is paid to service providers as a grant and governed by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relevant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legislation.</w:t>
      </w:r>
    </w:p>
    <w:p w:rsidR="00933778" w:rsidRDefault="00A169C8">
      <w:pPr>
        <w:pStyle w:val="ListParagraph"/>
        <w:numPr>
          <w:ilvl w:val="1"/>
          <w:numId w:val="1"/>
        </w:numPr>
        <w:tabs>
          <w:tab w:val="left" w:pos="787"/>
        </w:tabs>
        <w:spacing w:before="3"/>
        <w:ind w:left="786" w:hanging="289"/>
        <w:jc w:val="both"/>
        <w:rPr>
          <w:rFonts w:ascii="Symbol" w:hAnsi="Symbol"/>
          <w:color w:val="404040"/>
        </w:rPr>
      </w:pPr>
      <w:r>
        <w:rPr>
          <w:color w:val="232323"/>
        </w:rPr>
        <w:t>Contracting: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providers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enter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into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contract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with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Government.</w:t>
      </w:r>
    </w:p>
    <w:p w:rsidR="00933778" w:rsidRDefault="00A169C8">
      <w:pPr>
        <w:pStyle w:val="ListParagraph"/>
        <w:numPr>
          <w:ilvl w:val="1"/>
          <w:numId w:val="1"/>
        </w:numPr>
        <w:tabs>
          <w:tab w:val="left" w:pos="787"/>
        </w:tabs>
        <w:spacing w:before="35" w:line="271" w:lineRule="auto"/>
        <w:ind w:left="786" w:right="868"/>
        <w:jc w:val="both"/>
        <w:rPr>
          <w:rFonts w:ascii="Symbol" w:hAnsi="Symbol"/>
          <w:color w:val="404040"/>
        </w:rPr>
      </w:pPr>
      <w:r>
        <w:rPr>
          <w:color w:val="232323"/>
        </w:rPr>
        <w:t>Licensing: provid</w:t>
      </w:r>
      <w:r>
        <w:rPr>
          <w:color w:val="232323"/>
        </w:rPr>
        <w:t>ers that meet certain conditions would be formally permitted to provide</w:t>
      </w:r>
      <w:r>
        <w:rPr>
          <w:color w:val="232323"/>
          <w:spacing w:val="-59"/>
        </w:rPr>
        <w:t xml:space="preserve"> </w:t>
      </w:r>
      <w:r>
        <w:rPr>
          <w:color w:val="232323"/>
        </w:rPr>
        <w:t>services, with an expectation that market entry and exit is easier than under contractual</w:t>
      </w:r>
      <w:r>
        <w:rPr>
          <w:color w:val="232323"/>
          <w:spacing w:val="-59"/>
        </w:rPr>
        <w:t xml:space="preserve"> </w:t>
      </w:r>
      <w:r>
        <w:rPr>
          <w:color w:val="232323"/>
        </w:rPr>
        <w:t>or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grant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arrangements.</w:t>
      </w:r>
    </w:p>
    <w:p w:rsidR="00933778" w:rsidRDefault="00A169C8">
      <w:pPr>
        <w:pStyle w:val="BodyText"/>
        <w:spacing w:before="187" w:line="276" w:lineRule="auto"/>
        <w:ind w:left="232" w:right="856"/>
      </w:pPr>
      <w:r>
        <w:t>DES providers work to the National Standards for Disability Services and must uphold their</w:t>
      </w:r>
      <w:r>
        <w:rPr>
          <w:spacing w:val="1"/>
        </w:rPr>
        <w:t xml:space="preserve"> </w:t>
      </w:r>
      <w:r>
        <w:t>Quality Assurance based on the Standards. However, feedback has noted that some DES</w:t>
      </w:r>
      <w:r>
        <w:rPr>
          <w:spacing w:val="1"/>
        </w:rPr>
        <w:t xml:space="preserve"> </w:t>
      </w:r>
      <w:r>
        <w:t>generalist providers are not equipped with the specialist knowledge required to a</w:t>
      </w:r>
      <w:r>
        <w:t>dequately</w:t>
      </w:r>
      <w:r>
        <w:rPr>
          <w:spacing w:val="1"/>
        </w:rPr>
        <w:t xml:space="preserve"> </w:t>
      </w:r>
      <w:r>
        <w:t>support particular cohorts (e.g. people with intellectual disability or autism) into meaningful</w:t>
      </w:r>
      <w:r>
        <w:rPr>
          <w:spacing w:val="1"/>
        </w:rPr>
        <w:t xml:space="preserve"> </w:t>
      </w:r>
      <w:r>
        <w:t>employment. In addition, there is a view that DES staff, in the most part, are not appropriately</w:t>
      </w:r>
      <w:r>
        <w:rPr>
          <w:spacing w:val="-59"/>
        </w:rPr>
        <w:t xml:space="preserve"> </w:t>
      </w:r>
      <w:r>
        <w:t>qualified to provide the on-the-job support needed to</w:t>
      </w:r>
      <w:r>
        <w:t xml:space="preserve"> enable job seekers with disabilities like</w:t>
      </w:r>
      <w:r>
        <w:rPr>
          <w:spacing w:val="1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thrive in the workplace.</w:t>
      </w:r>
    </w:p>
    <w:p w:rsidR="00933778" w:rsidRDefault="00A169C8">
      <w:pPr>
        <w:pStyle w:val="BodyText"/>
        <w:spacing w:before="7"/>
        <w:rPr>
          <w:sz w:val="13"/>
        </w:rPr>
      </w:pPr>
      <w:r>
        <w:pict>
          <v:shape id="docshape44" o:spid="_x0000_s1035" type="#_x0000_t202" style="position:absolute;margin-left:66.7pt;margin-top:9.25pt;width:481.95pt;height:283.7pt;z-index:-15718400;mso-wrap-distance-left:0;mso-wrap-distance-right:0;mso-position-horizontal-relative:page" filled="f" strokeweight=".16969mm">
            <v:textbox inset="0,0,0,0">
              <w:txbxContent>
                <w:p w:rsidR="00933778" w:rsidRDefault="00933778"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 w:rsidR="00933778" w:rsidRDefault="00A169C8">
                  <w:pPr>
                    <w:ind w:left="132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7"/>
                    <w:rPr>
                      <w:b/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val="left" w:pos="1182"/>
                    </w:tabs>
                    <w:spacing w:line="273" w:lineRule="auto"/>
                    <w:ind w:right="326"/>
                  </w:pPr>
                  <w:r>
                    <w:t>How should an effective and efficient competitive provider market be structured and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how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should business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allocated?</w:t>
                  </w:r>
                </w:p>
                <w:p w:rsidR="00933778" w:rsidRDefault="00933778"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val="left" w:pos="1182"/>
                    </w:tabs>
                    <w:spacing w:line="278" w:lineRule="auto"/>
                    <w:ind w:right="1146"/>
                  </w:pPr>
                  <w:r>
                    <w:t>How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future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settings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encourage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reward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innovation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continuous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improvement?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works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well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current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program?</w:t>
                  </w:r>
                </w:p>
                <w:p w:rsidR="00933778" w:rsidRDefault="00933778">
                  <w:pPr>
                    <w:pStyle w:val="BodyText"/>
                    <w:spacing w:before="7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val="left" w:pos="1182"/>
                    </w:tabs>
                    <w:spacing w:line="276" w:lineRule="auto"/>
                    <w:ind w:right="224"/>
                  </w:pPr>
                  <w:r>
                    <w:rPr>
                      <w:spacing w:val="-1"/>
                    </w:rPr>
                    <w:t>What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arrangements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should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place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for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market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regulation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quality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assurance</w:t>
                  </w:r>
                  <w:r>
                    <w:rPr>
                      <w:spacing w:val="-4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services?</w:t>
                  </w:r>
                </w:p>
                <w:p w:rsidR="00933778" w:rsidRDefault="00933778"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val="left" w:pos="1182"/>
                    </w:tabs>
                    <w:spacing w:line="276" w:lineRule="auto"/>
                    <w:ind w:right="349"/>
                  </w:pPr>
                  <w:r>
                    <w:rPr>
                      <w:spacing w:val="-1"/>
                    </w:rPr>
                    <w:t>What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legal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model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</w:rPr>
                    <w:t>would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most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appropriate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manage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terms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conditions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agreement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between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Government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disability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employment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-30"/>
                    </w:rPr>
                    <w:t xml:space="preserve"> </w:t>
                  </w:r>
                  <w:r>
                    <w:t>providers?</w:t>
                  </w:r>
                </w:p>
                <w:p w:rsidR="00933778" w:rsidRDefault="00933778">
                  <w:pPr>
                    <w:pStyle w:val="BodyText"/>
                    <w:spacing w:before="9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val="left" w:pos="1182"/>
                    </w:tabs>
                    <w:spacing w:line="278" w:lineRule="auto"/>
                    <w:ind w:right="280"/>
                  </w:pPr>
                  <w:r>
                    <w:t>What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needed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lift workforce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capability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quality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 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workforce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delivering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spacing w:val="-1"/>
                    </w:rPr>
                    <w:t>disability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1"/>
                    </w:rPr>
                    <w:t>employment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services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supports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for both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participants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employers?</w:t>
                  </w:r>
                </w:p>
                <w:p w:rsidR="00933778" w:rsidRDefault="00933778">
                  <w:pPr>
                    <w:pStyle w:val="BodyText"/>
                    <w:spacing w:before="1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3"/>
                    </w:numPr>
                    <w:tabs>
                      <w:tab w:val="left" w:pos="1182"/>
                    </w:tabs>
                    <w:spacing w:line="288" w:lineRule="auto"/>
                    <w:ind w:right="508"/>
                  </w:pPr>
                  <w:r>
                    <w:rPr>
                      <w:spacing w:val="-1"/>
                    </w:rPr>
                    <w:t xml:space="preserve">Is there a market need for specialist providers (disability/industry/age </w:t>
                  </w:r>
                  <w:r>
                    <w:t>cohorts) that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would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increase employment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opportunities?</w:t>
                  </w:r>
                </w:p>
              </w:txbxContent>
            </v:textbox>
            <w10:wrap type="topAndBottom" anchorx="page"/>
          </v:shape>
        </w:pict>
      </w:r>
    </w:p>
    <w:p w:rsidR="00933778" w:rsidRDefault="00933778">
      <w:pPr>
        <w:rPr>
          <w:sz w:val="13"/>
        </w:rPr>
        <w:sectPr w:rsidR="00933778">
          <w:pgSz w:w="11930" w:h="16860"/>
          <w:pgMar w:top="1140" w:right="600" w:bottom="280" w:left="1160" w:header="822" w:footer="0" w:gutter="0"/>
          <w:cols w:space="720"/>
        </w:sectPr>
      </w:pPr>
    </w:p>
    <w:p w:rsidR="00933778" w:rsidRDefault="00A169C8">
      <w:pPr>
        <w:pStyle w:val="BodyText"/>
        <w:spacing w:before="11"/>
        <w:rPr>
          <w:sz w:val="19"/>
        </w:rPr>
      </w:pPr>
      <w:r>
        <w:rPr>
          <w:noProof/>
          <w:lang w:eastAsia="en-A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3778250</wp:posOffset>
            </wp:positionV>
            <wp:extent cx="3732529" cy="6915782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529" cy="691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778" w:rsidRDefault="00A169C8">
      <w:pPr>
        <w:pStyle w:val="Heading2"/>
        <w:numPr>
          <w:ilvl w:val="0"/>
          <w:numId w:val="1"/>
        </w:numPr>
        <w:tabs>
          <w:tab w:val="left" w:pos="562"/>
        </w:tabs>
        <w:ind w:left="561" w:hanging="361"/>
        <w:jc w:val="left"/>
      </w:pPr>
      <w:bookmarkStart w:id="33" w:name="_bookmark32"/>
      <w:bookmarkEnd w:id="33"/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measure</w:t>
      </w:r>
      <w:r>
        <w:rPr>
          <w:spacing w:val="-10"/>
        </w:rPr>
        <w:t xml:space="preserve"> </w:t>
      </w:r>
      <w:r>
        <w:t>success?</w:t>
      </w:r>
    </w:p>
    <w:p w:rsidR="00933778" w:rsidRDefault="00A169C8">
      <w:pPr>
        <w:pStyle w:val="BodyText"/>
        <w:spacing w:before="249" w:line="276" w:lineRule="auto"/>
        <w:ind w:left="201" w:right="826"/>
      </w:pPr>
      <w:r>
        <w:t>A well thought out program performance framework will measure what success looks like,</w:t>
      </w:r>
      <w:r>
        <w:rPr>
          <w:spacing w:val="1"/>
        </w:rPr>
        <w:t xml:space="preserve"> </w:t>
      </w:r>
      <w:r>
        <w:t>allow for monitoring and review of the program, and public reporting on program performance.</w:t>
      </w:r>
      <w:r>
        <w:rPr>
          <w:spacing w:val="-59"/>
        </w:rPr>
        <w:t xml:space="preserve"> </w:t>
      </w:r>
      <w:r>
        <w:t>It will enable the Government to understand if the program is meeting its ob</w:t>
      </w:r>
      <w:r>
        <w:t>jectives, and is a</w:t>
      </w:r>
      <w:r>
        <w:rPr>
          <w:spacing w:val="1"/>
        </w:rPr>
        <w:t xml:space="preserve"> </w:t>
      </w:r>
      <w:r>
        <w:t>key tool for public accountability. It also gives providers a framework under which they can</w:t>
      </w:r>
      <w:r>
        <w:rPr>
          <w:spacing w:val="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their business</w:t>
      </w:r>
      <w:r>
        <w:rPr>
          <w:spacing w:val="-3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aligning</w:t>
      </w:r>
      <w:r>
        <w:rPr>
          <w:spacing w:val="1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objectives.</w:t>
      </w:r>
    </w:p>
    <w:p w:rsidR="00933778" w:rsidRDefault="00A169C8">
      <w:pPr>
        <w:pStyle w:val="BodyText"/>
        <w:spacing w:before="199" w:line="276" w:lineRule="auto"/>
        <w:ind w:left="201" w:right="1254"/>
      </w:pPr>
      <w:r>
        <w:t>Timely and reliable information is needed to inform participant and empl</w:t>
      </w:r>
      <w:r>
        <w:t>oyer choices.</w:t>
      </w:r>
      <w:r>
        <w:rPr>
          <w:spacing w:val="1"/>
        </w:rPr>
        <w:t xml:space="preserve"> </w:t>
      </w:r>
      <w:r>
        <w:t>Feedback indicates there is currently a lack of transparent information available for</w:t>
      </w:r>
      <w:r>
        <w:rPr>
          <w:spacing w:val="1"/>
        </w:rPr>
        <w:t xml:space="preserve"> </w:t>
      </w:r>
      <w:r>
        <w:t>participants about what services they are eligible to receive and the quality of providers to</w:t>
      </w:r>
      <w:r>
        <w:rPr>
          <w:spacing w:val="-59"/>
        </w:rPr>
        <w:t xml:space="preserve"> </w:t>
      </w:r>
      <w:r>
        <w:t>deliver those</w:t>
      </w:r>
      <w:r>
        <w:rPr>
          <w:spacing w:val="-2"/>
        </w:rPr>
        <w:t xml:space="preserve"> </w:t>
      </w:r>
      <w:r>
        <w:t>services.</w:t>
      </w:r>
    </w:p>
    <w:p w:rsidR="00933778" w:rsidRDefault="00A169C8">
      <w:pPr>
        <w:pStyle w:val="BodyText"/>
        <w:spacing w:before="4"/>
        <w:rPr>
          <w:sz w:val="20"/>
        </w:rPr>
      </w:pPr>
      <w:r>
        <w:pict>
          <v:shape id="docshape45" o:spid="_x0000_s1034" type="#_x0000_t202" style="position:absolute;margin-left:72.7pt;margin-top:13.15pt;width:456.75pt;height:268.3pt;z-index:-15717888;mso-wrap-distance-left:0;mso-wrap-distance-right:0;mso-position-horizontal-relative:page" filled="f" strokeweight=".48pt">
            <v:textbox inset="0,0,0,0">
              <w:txbxContent>
                <w:p w:rsidR="00933778" w:rsidRDefault="00933778">
                  <w:pPr>
                    <w:pStyle w:val="BodyText"/>
                    <w:spacing w:before="8"/>
                    <w:rPr>
                      <w:sz w:val="19"/>
                    </w:rPr>
                  </w:pPr>
                </w:p>
                <w:p w:rsidR="00933778" w:rsidRDefault="00A169C8">
                  <w:pPr>
                    <w:spacing w:before="1"/>
                    <w:ind w:left="24"/>
                    <w:rPr>
                      <w:b/>
                    </w:rPr>
                  </w:pPr>
                  <w:r>
                    <w:rPr>
                      <w:b/>
                    </w:rPr>
                    <w:t>Key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questions</w:t>
                  </w:r>
                </w:p>
                <w:p w:rsidR="00933778" w:rsidRDefault="00933778">
                  <w:pPr>
                    <w:pStyle w:val="BodyText"/>
                    <w:spacing w:before="2"/>
                    <w:rPr>
                      <w:b/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896"/>
                    </w:tabs>
                  </w:pPr>
                  <w:r>
                    <w:t>What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will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success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</w:t>
                  </w:r>
                  <w:r>
                    <w:t>ook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like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for:</w:t>
                  </w:r>
                </w:p>
                <w:p w:rsidR="00933778" w:rsidRDefault="00A169C8">
                  <w:pPr>
                    <w:pStyle w:val="BodyText"/>
                    <w:numPr>
                      <w:ilvl w:val="2"/>
                      <w:numId w:val="2"/>
                    </w:numPr>
                    <w:tabs>
                      <w:tab w:val="left" w:pos="1544"/>
                    </w:tabs>
                    <w:spacing w:before="40"/>
                  </w:pPr>
                  <w:r>
                    <w:t>people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disability</w:t>
                  </w:r>
                </w:p>
                <w:p w:rsidR="00933778" w:rsidRDefault="00A169C8">
                  <w:pPr>
                    <w:pStyle w:val="BodyText"/>
                    <w:numPr>
                      <w:ilvl w:val="2"/>
                      <w:numId w:val="2"/>
                    </w:numPr>
                    <w:tabs>
                      <w:tab w:val="left" w:pos="1544"/>
                    </w:tabs>
                    <w:spacing w:before="37"/>
                  </w:pP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community</w:t>
                  </w:r>
                </w:p>
                <w:p w:rsidR="00933778" w:rsidRDefault="00A169C8">
                  <w:pPr>
                    <w:pStyle w:val="BodyText"/>
                    <w:numPr>
                      <w:ilvl w:val="2"/>
                      <w:numId w:val="2"/>
                    </w:numPr>
                    <w:tabs>
                      <w:tab w:val="left" w:pos="1544"/>
                    </w:tabs>
                    <w:spacing w:before="38"/>
                    <w:ind w:hanging="365"/>
                  </w:pPr>
                  <w:r>
                    <w:t>employers</w:t>
                  </w:r>
                </w:p>
                <w:p w:rsidR="00933778" w:rsidRDefault="00A169C8">
                  <w:pPr>
                    <w:pStyle w:val="BodyText"/>
                    <w:numPr>
                      <w:ilvl w:val="2"/>
                      <w:numId w:val="2"/>
                    </w:numPr>
                    <w:tabs>
                      <w:tab w:val="left" w:pos="1544"/>
                    </w:tabs>
                    <w:spacing w:before="37"/>
                    <w:ind w:hanging="365"/>
                  </w:pPr>
                  <w:r>
                    <w:t>service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providers</w:t>
                  </w:r>
                </w:p>
                <w:p w:rsidR="00933778" w:rsidRDefault="00A169C8">
                  <w:pPr>
                    <w:pStyle w:val="BodyText"/>
                    <w:numPr>
                      <w:ilvl w:val="2"/>
                      <w:numId w:val="2"/>
                    </w:numPr>
                    <w:tabs>
                      <w:tab w:val="left" w:pos="1544"/>
                    </w:tabs>
                    <w:spacing w:before="42"/>
                    <w:ind w:hanging="365"/>
                  </w:pPr>
                  <w:r>
                    <w:t>Government</w:t>
                  </w:r>
                </w:p>
                <w:p w:rsidR="00933778" w:rsidRDefault="00933778">
                  <w:pPr>
                    <w:pStyle w:val="BodyText"/>
                    <w:spacing w:before="2"/>
                    <w:rPr>
                      <w:sz w:val="20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894"/>
                    </w:tabs>
                    <w:ind w:left="893" w:hanging="433"/>
                  </w:pPr>
                  <w:r>
                    <w:rPr>
                      <w:spacing w:val="-1"/>
                    </w:rPr>
                    <w:t>What 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need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</w:rPr>
                    <w:t>know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been</w:t>
                  </w:r>
                  <w:r>
                    <w:rPr>
                      <w:spacing w:val="-31"/>
                    </w:rPr>
                    <w:t xml:space="preserve"> </w:t>
                  </w:r>
                  <w:r>
                    <w:t>effective?</w:t>
                  </w:r>
                </w:p>
                <w:p w:rsidR="00933778" w:rsidRDefault="00933778"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892"/>
                    </w:tabs>
                    <w:ind w:left="891" w:right="698"/>
                  </w:pPr>
                  <w:r>
                    <w:t>How can people with disability, employers and providers help to measure and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report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performance of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new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program?</w:t>
                  </w:r>
                </w:p>
                <w:p w:rsidR="00933778" w:rsidRDefault="00933778"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 w:rsidR="00933778" w:rsidRDefault="00A169C8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894"/>
                    </w:tabs>
                    <w:spacing w:line="235" w:lineRule="auto"/>
                    <w:ind w:left="893" w:right="305"/>
                  </w:pPr>
                  <w:r>
                    <w:rPr>
                      <w:spacing w:val="-1"/>
                    </w:rPr>
                    <w:t xml:space="preserve">What do people with disability and employers </w:t>
                  </w:r>
                  <w:r>
                    <w:t>need to make an informed choice to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select the best provider for their needs and how should this information be made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available?</w:t>
                  </w:r>
                </w:p>
              </w:txbxContent>
            </v:textbox>
            <w10:wrap type="topAndBottom" anchorx="page"/>
          </v:shape>
        </w:pict>
      </w:r>
    </w:p>
    <w:p w:rsidR="00933778" w:rsidRDefault="00933778">
      <w:pPr>
        <w:rPr>
          <w:sz w:val="20"/>
        </w:rPr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A169C8">
      <w:pPr>
        <w:pStyle w:val="BodyText"/>
        <w:rPr>
          <w:sz w:val="20"/>
        </w:rPr>
      </w:pPr>
      <w:r>
        <w:lastRenderedPageBreak/>
        <w:pict>
          <v:group id="docshapegroup46" o:spid="_x0000_s1031" style="position:absolute;margin-left:2.2pt;margin-top:298.65pt;width:591.6pt;height:543.3pt;z-index:15740416;mso-position-horizontal-relative:page;mso-position-vertical-relative:page" coordorigin="44,5973" coordsize="11832,10866">
            <v:shape id="docshape47" o:spid="_x0000_s1033" type="#_x0000_t75" style="position:absolute;left:44;top:5973;width:5878;height:10865">
              <v:imagedata r:id="rId47" o:title=""/>
            </v:shape>
            <v:shape id="docshape48" o:spid="_x0000_s1032" type="#_x0000_t75" style="position:absolute;left:5554;top:13810;width:6322;height:3029">
              <v:imagedata r:id="rId48" o:title=""/>
            </v:shape>
            <w10:wrap anchorx="page" anchory="page"/>
          </v:group>
        </w:pict>
      </w:r>
    </w:p>
    <w:p w:rsidR="00933778" w:rsidRDefault="00A169C8">
      <w:pPr>
        <w:pStyle w:val="Heading1"/>
        <w:spacing w:before="223"/>
      </w:pPr>
      <w:bookmarkStart w:id="34" w:name="_bookmark33"/>
      <w:bookmarkEnd w:id="34"/>
      <w:r>
        <w:t>HOW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FEEDBACK</w:t>
      </w:r>
    </w:p>
    <w:p w:rsidR="00933778" w:rsidRDefault="00A169C8">
      <w:pPr>
        <w:pStyle w:val="ListParagraph"/>
        <w:numPr>
          <w:ilvl w:val="1"/>
          <w:numId w:val="1"/>
        </w:numPr>
        <w:tabs>
          <w:tab w:val="left" w:pos="921"/>
          <w:tab w:val="left" w:pos="922"/>
        </w:tabs>
        <w:spacing w:before="302"/>
        <w:ind w:left="921" w:hanging="361"/>
        <w:rPr>
          <w:rFonts w:ascii="Symbol" w:hAnsi="Symbol"/>
        </w:rPr>
      </w:pPr>
      <w:r>
        <w:t>Visit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at</w:t>
      </w:r>
      <w:r>
        <w:rPr>
          <w:color w:val="0000FF"/>
          <w:spacing w:val="-1"/>
        </w:rPr>
        <w:t xml:space="preserve"> </w:t>
      </w:r>
      <w:hyperlink r:id="rId49">
        <w:r>
          <w:rPr>
            <w:color w:val="0000FF"/>
            <w:u w:val="single" w:color="0000FF"/>
          </w:rPr>
          <w:t>DSS</w:t>
        </w:r>
        <w:r>
          <w:rPr>
            <w:color w:val="0000FF"/>
            <w:spacing w:val="5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Engage.</w:t>
        </w:r>
      </w:hyperlink>
    </w:p>
    <w:p w:rsidR="00933778" w:rsidRDefault="00933778">
      <w:pPr>
        <w:pStyle w:val="BodyText"/>
        <w:spacing w:before="9"/>
        <w:rPr>
          <w:sz w:val="20"/>
        </w:rPr>
      </w:pPr>
    </w:p>
    <w:p w:rsidR="00933778" w:rsidRDefault="00A169C8">
      <w:pPr>
        <w:pStyle w:val="ListParagraph"/>
        <w:numPr>
          <w:ilvl w:val="1"/>
          <w:numId w:val="1"/>
        </w:numPr>
        <w:tabs>
          <w:tab w:val="left" w:pos="921"/>
          <w:tab w:val="left" w:pos="922"/>
        </w:tabs>
        <w:ind w:left="921" w:hanging="361"/>
        <w:rPr>
          <w:rFonts w:ascii="Symbol" w:hAnsi="Symbol"/>
        </w:rPr>
      </w:pPr>
      <w:r>
        <w:t>Send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submission</w:t>
      </w:r>
      <w:r>
        <w:rPr>
          <w:spacing w:val="37"/>
        </w:rPr>
        <w:t xml:space="preserve"> </w:t>
      </w:r>
      <w:r>
        <w:t>at:</w:t>
      </w:r>
    </w:p>
    <w:p w:rsidR="00933778" w:rsidRDefault="00A169C8">
      <w:pPr>
        <w:pStyle w:val="BodyText"/>
        <w:spacing w:before="230"/>
        <w:ind w:left="1641" w:right="4694"/>
      </w:pPr>
      <w:r>
        <w:t>Disability Employment Reforms Branch</w:t>
      </w:r>
      <w:r>
        <w:rPr>
          <w:spacing w:val="-59"/>
        </w:rPr>
        <w:t xml:space="preserve"> </w:t>
      </w: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9820</w:t>
      </w:r>
    </w:p>
    <w:p w:rsidR="00933778" w:rsidRDefault="00A169C8">
      <w:pPr>
        <w:pStyle w:val="BodyText"/>
        <w:spacing w:before="1"/>
        <w:ind w:left="1641" w:right="5549"/>
      </w:pPr>
      <w:r>
        <w:t>Department of Social Services</w:t>
      </w:r>
      <w:r>
        <w:rPr>
          <w:spacing w:val="-59"/>
        </w:rPr>
        <w:t xml:space="preserve"> </w:t>
      </w:r>
      <w:r>
        <w:t>Canberra</w:t>
      </w:r>
      <w:r>
        <w:rPr>
          <w:spacing w:val="-1"/>
        </w:rPr>
        <w:t xml:space="preserve"> </w:t>
      </w:r>
      <w:r>
        <w:t>ACT 2601</w:t>
      </w:r>
    </w:p>
    <w:p w:rsidR="00933778" w:rsidRDefault="00A169C8">
      <w:pPr>
        <w:pStyle w:val="BodyText"/>
        <w:spacing w:before="202"/>
        <w:ind w:left="201" w:right="1119"/>
      </w:pPr>
      <w:r>
        <w:t>When providing a submission online via DSS Engage, you will be asked to specify whether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would like</w:t>
      </w:r>
      <w:r>
        <w:rPr>
          <w:spacing w:val="-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published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DSS</w:t>
      </w:r>
      <w:r>
        <w:rPr>
          <w:spacing w:val="-1"/>
        </w:rPr>
        <w:t xml:space="preserve"> </w:t>
      </w:r>
      <w:r>
        <w:t>website.</w:t>
      </w:r>
    </w:p>
    <w:p w:rsidR="00933778" w:rsidRDefault="00A169C8">
      <w:pPr>
        <w:pStyle w:val="BodyText"/>
        <w:spacing w:before="202"/>
        <w:ind w:left="201" w:right="1266"/>
      </w:pPr>
      <w:r>
        <w:t>If you send your submission via email or post, please specify whether you would like your</w:t>
      </w:r>
      <w:r>
        <w:rPr>
          <w:spacing w:val="-59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published online.</w:t>
      </w:r>
    </w:p>
    <w:p w:rsidR="00933778" w:rsidRDefault="00A169C8">
      <w:pPr>
        <w:pStyle w:val="BodyText"/>
        <w:spacing w:before="195"/>
        <w:ind w:left="201" w:right="1633"/>
      </w:pPr>
      <w:r>
        <w:t>The closing date for receiving written submissions or those through DSS Engage is</w:t>
      </w:r>
      <w:r>
        <w:rPr>
          <w:spacing w:val="1"/>
        </w:rPr>
        <w:t xml:space="preserve"> </w:t>
      </w:r>
      <w:r>
        <w:t xml:space="preserve">11:59pm, </w:t>
      </w:r>
      <w:r>
        <w:rPr>
          <w:b/>
        </w:rPr>
        <w:t xml:space="preserve">4 January 2022. </w:t>
      </w:r>
      <w:r>
        <w:t>Please consider postal delivery times if providing a written</w:t>
      </w:r>
      <w:r>
        <w:rPr>
          <w:spacing w:val="-59"/>
        </w:rPr>
        <w:t xml:space="preserve"> </w:t>
      </w:r>
      <w:hyperlink r:id="rId50">
        <w:r>
          <w:t>su</w:t>
        </w:r>
        <w:r>
          <w:t>bmission.</w:t>
        </w:r>
      </w:hyperlink>
    </w:p>
    <w:p w:rsidR="00933778" w:rsidRDefault="00A169C8">
      <w:pPr>
        <w:pStyle w:val="BodyText"/>
        <w:spacing w:before="204" w:line="276" w:lineRule="auto"/>
        <w:ind w:left="201" w:right="3039"/>
      </w:pPr>
      <w:r>
        <w:t>If you have any further questions about this paper, please contact us at</w:t>
      </w:r>
      <w:r>
        <w:rPr>
          <w:spacing w:val="-59"/>
        </w:rPr>
        <w:t xml:space="preserve"> </w:t>
      </w:r>
      <w:hyperlink r:id="rId51">
        <w:r>
          <w:rPr>
            <w:color w:val="0000FF"/>
            <w:u w:val="single" w:color="0000FF"/>
          </w:rPr>
          <w:t>DESConsultation@dss.gov.au.</w:t>
        </w:r>
      </w:hyperlink>
    </w:p>
    <w:p w:rsidR="00933778" w:rsidRDefault="00933778">
      <w:pPr>
        <w:spacing w:line="276" w:lineRule="auto"/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spacing w:before="3"/>
        <w:rPr>
          <w:sz w:val="25"/>
        </w:rPr>
      </w:pPr>
    </w:p>
    <w:p w:rsidR="00933778" w:rsidRDefault="00A169C8">
      <w:pPr>
        <w:pStyle w:val="Heading1"/>
        <w:ind w:left="218"/>
      </w:pPr>
      <w:bookmarkStart w:id="35" w:name="_bookmark34"/>
      <w:bookmarkEnd w:id="35"/>
      <w:r>
        <w:t>APPENDIX</w:t>
      </w:r>
      <w:r>
        <w:rPr>
          <w:spacing w:val="-6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LIST</w:t>
      </w:r>
    </w:p>
    <w:p w:rsidR="00933778" w:rsidRDefault="00933778">
      <w:pPr>
        <w:pStyle w:val="BodyText"/>
        <w:spacing w:before="6"/>
        <w:rPr>
          <w:b/>
          <w:sz w:val="37"/>
        </w:rPr>
      </w:pPr>
    </w:p>
    <w:p w:rsidR="00933778" w:rsidRDefault="00A169C8">
      <w:pPr>
        <w:spacing w:line="463" w:lineRule="auto"/>
        <w:ind w:left="201" w:right="997"/>
      </w:pPr>
      <w:r>
        <w:t xml:space="preserve">Australian Bureau of Statistics, </w:t>
      </w:r>
      <w:r>
        <w:rPr>
          <w:i/>
        </w:rPr>
        <w:t>Survey o</w:t>
      </w:r>
      <w:r>
        <w:rPr>
          <w:i/>
        </w:rPr>
        <w:t>f Disability, Ageing and Carers 2018</w:t>
      </w:r>
      <w:r>
        <w:t>, October 2019.</w:t>
      </w:r>
      <w:r>
        <w:rPr>
          <w:spacing w:val="-59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Government,</w:t>
      </w:r>
      <w:r>
        <w:rPr>
          <w:spacing w:val="-3"/>
        </w:rPr>
        <w:t xml:space="preserve"> </w:t>
      </w:r>
      <w:r>
        <w:rPr>
          <w:i/>
        </w:rPr>
        <w:t>Labour Market</w:t>
      </w:r>
      <w:r>
        <w:rPr>
          <w:i/>
          <w:spacing w:val="-3"/>
        </w:rPr>
        <w:t xml:space="preserve"> </w:t>
      </w:r>
      <w:r>
        <w:rPr>
          <w:i/>
        </w:rPr>
        <w:t>Information</w:t>
      </w:r>
      <w:r>
        <w:rPr>
          <w:i/>
          <w:spacing w:val="-1"/>
        </w:rPr>
        <w:t xml:space="preserve"> </w:t>
      </w:r>
      <w:r>
        <w:rPr>
          <w:i/>
        </w:rPr>
        <w:t>Portal</w:t>
      </w:r>
      <w:r>
        <w:t>,</w:t>
      </w:r>
      <w:r>
        <w:rPr>
          <w:spacing w:val="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2021.</w:t>
      </w:r>
    </w:p>
    <w:p w:rsidR="00933778" w:rsidRDefault="00A169C8">
      <w:pPr>
        <w:pStyle w:val="BodyText"/>
        <w:ind w:left="201"/>
      </w:pPr>
      <w:r>
        <w:t>Brooke,</w:t>
      </w:r>
      <w:r>
        <w:rPr>
          <w:spacing w:val="-4"/>
        </w:rPr>
        <w:t xml:space="preserve"> </w:t>
      </w:r>
      <w:r>
        <w:t>V.,</w:t>
      </w:r>
      <w:r>
        <w:rPr>
          <w:spacing w:val="-1"/>
        </w:rPr>
        <w:t xml:space="preserve"> </w:t>
      </w:r>
      <w:r>
        <w:t>Brooke,</w:t>
      </w:r>
      <w:r>
        <w:rPr>
          <w:spacing w:val="-4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Schall, C.,</w:t>
      </w:r>
      <w:r>
        <w:rPr>
          <w:spacing w:val="-8"/>
        </w:rPr>
        <w:t xml:space="preserve"> </w:t>
      </w:r>
      <w:r>
        <w:t>Wehman,</w:t>
      </w:r>
      <w:r>
        <w:rPr>
          <w:spacing w:val="-1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McDonough,</w:t>
      </w:r>
      <w:r>
        <w:rPr>
          <w:spacing w:val="-1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t>Thompson,</w:t>
      </w:r>
      <w:r>
        <w:rPr>
          <w:spacing w:val="-2"/>
        </w:rPr>
        <w:t xml:space="preserve"> </w:t>
      </w:r>
      <w:r>
        <w:t>K.,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Smith,</w:t>
      </w:r>
      <w:r>
        <w:rPr>
          <w:spacing w:val="-4"/>
        </w:rPr>
        <w:t xml:space="preserve"> </w:t>
      </w:r>
      <w:r>
        <w:t>J.,</w:t>
      </w:r>
    </w:p>
    <w:p w:rsidR="00933778" w:rsidRDefault="00A169C8">
      <w:pPr>
        <w:spacing w:before="38"/>
        <w:ind w:left="201"/>
        <w:rPr>
          <w:i/>
        </w:rPr>
      </w:pPr>
      <w:r>
        <w:rPr>
          <w:i/>
        </w:rPr>
        <w:t>Employees</w:t>
      </w:r>
      <w:r>
        <w:rPr>
          <w:i/>
          <w:spacing w:val="-6"/>
        </w:rPr>
        <w:t xml:space="preserve"> </w:t>
      </w:r>
      <w:r>
        <w:rPr>
          <w:i/>
        </w:rPr>
        <w:t>with</w:t>
      </w:r>
      <w:r>
        <w:rPr>
          <w:i/>
          <w:spacing w:val="-5"/>
        </w:rPr>
        <w:t xml:space="preserve"> </w:t>
      </w:r>
      <w:r>
        <w:rPr>
          <w:i/>
        </w:rPr>
        <w:t>Autism</w:t>
      </w:r>
      <w:r>
        <w:rPr>
          <w:i/>
          <w:spacing w:val="-7"/>
        </w:rPr>
        <w:t xml:space="preserve"> </w:t>
      </w:r>
      <w:r>
        <w:rPr>
          <w:i/>
        </w:rPr>
        <w:t>Spectrum</w:t>
      </w:r>
      <w:r>
        <w:rPr>
          <w:i/>
          <w:spacing w:val="-2"/>
        </w:rPr>
        <w:t xml:space="preserve"> </w:t>
      </w:r>
      <w:r>
        <w:rPr>
          <w:i/>
        </w:rPr>
        <w:t>Disorder</w:t>
      </w:r>
      <w:r>
        <w:rPr>
          <w:i/>
          <w:spacing w:val="-2"/>
        </w:rPr>
        <w:t xml:space="preserve"> </w:t>
      </w:r>
      <w:r>
        <w:rPr>
          <w:i/>
        </w:rPr>
        <w:t>Achieving</w:t>
      </w:r>
      <w:r>
        <w:rPr>
          <w:i/>
          <w:spacing w:val="-3"/>
        </w:rPr>
        <w:t xml:space="preserve"> </w:t>
      </w:r>
      <w:r>
        <w:rPr>
          <w:i/>
        </w:rPr>
        <w:t>Long-Term</w:t>
      </w:r>
      <w:r>
        <w:rPr>
          <w:i/>
          <w:spacing w:val="-4"/>
        </w:rPr>
        <w:t xml:space="preserve"> </w:t>
      </w:r>
      <w:r>
        <w:rPr>
          <w:i/>
        </w:rPr>
        <w:t>Employment</w:t>
      </w:r>
      <w:r>
        <w:rPr>
          <w:i/>
          <w:spacing w:val="-4"/>
        </w:rPr>
        <w:t xml:space="preserve"> </w:t>
      </w:r>
      <w:r>
        <w:rPr>
          <w:i/>
        </w:rPr>
        <w:t>Success:</w:t>
      </w:r>
    </w:p>
    <w:p w:rsidR="00933778" w:rsidRDefault="00A169C8">
      <w:pPr>
        <w:spacing w:before="37" w:line="276" w:lineRule="auto"/>
        <w:ind w:left="201" w:right="1095"/>
      </w:pPr>
      <w:r>
        <w:rPr>
          <w:i/>
        </w:rPr>
        <w:t>A Retrospective Review of Employment Retention and Intervention</w:t>
      </w:r>
      <w:r>
        <w:t>, Research and Practice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Disabilities 43(3, July</w:t>
      </w:r>
      <w:r>
        <w:rPr>
          <w:spacing w:val="-2"/>
        </w:rPr>
        <w:t xml:space="preserve"> </w:t>
      </w:r>
      <w:r>
        <w:t>2018.</w:t>
      </w:r>
    </w:p>
    <w:p w:rsidR="00933778" w:rsidRDefault="00A169C8">
      <w:pPr>
        <w:pStyle w:val="BodyText"/>
        <w:spacing w:before="201" w:line="278" w:lineRule="auto"/>
        <w:ind w:left="201" w:right="1488"/>
      </w:pPr>
      <w:r>
        <w:t>Crosbie, J, Murfitt, K, Hayward, M &amp; Wilson, E 2019, literature review: employment and</w:t>
      </w:r>
      <w:r>
        <w:rPr>
          <w:spacing w:val="-59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disability, Deakin</w:t>
      </w:r>
      <w:r>
        <w:rPr>
          <w:spacing w:val="-2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Melbourne.</w:t>
      </w:r>
    </w:p>
    <w:p w:rsidR="00933778" w:rsidRDefault="00A169C8">
      <w:pPr>
        <w:spacing w:before="193"/>
        <w:ind w:left="201"/>
        <w:rPr>
          <w:i/>
        </w:rPr>
      </w:pP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Employment,</w:t>
      </w:r>
      <w:r>
        <w:rPr>
          <w:spacing w:val="-2"/>
        </w:rPr>
        <w:t xml:space="preserve"> </w:t>
      </w:r>
      <w:r>
        <w:rPr>
          <w:i/>
        </w:rPr>
        <w:t>New</w:t>
      </w:r>
      <w:r>
        <w:rPr>
          <w:i/>
          <w:spacing w:val="-5"/>
        </w:rPr>
        <w:t xml:space="preserve"> </w:t>
      </w:r>
      <w:r>
        <w:rPr>
          <w:i/>
        </w:rPr>
        <w:t>Employment</w:t>
      </w:r>
      <w:r>
        <w:rPr>
          <w:i/>
          <w:spacing w:val="-5"/>
        </w:rPr>
        <w:t xml:space="preserve"> </w:t>
      </w:r>
      <w:r>
        <w:rPr>
          <w:i/>
        </w:rPr>
        <w:t>Services</w:t>
      </w:r>
      <w:r>
        <w:rPr>
          <w:i/>
          <w:spacing w:val="-3"/>
        </w:rPr>
        <w:t xml:space="preserve"> </w:t>
      </w:r>
      <w:r>
        <w:rPr>
          <w:i/>
        </w:rPr>
        <w:t>Model,</w:t>
      </w:r>
    </w:p>
    <w:p w:rsidR="00933778" w:rsidRDefault="00A169C8">
      <w:pPr>
        <w:pStyle w:val="BodyText"/>
        <w:spacing w:before="42"/>
        <w:ind w:left="201"/>
      </w:pPr>
      <w:r>
        <w:t>August</w:t>
      </w:r>
      <w:r>
        <w:rPr>
          <w:spacing w:val="-2"/>
        </w:rPr>
        <w:t xml:space="preserve"> </w:t>
      </w:r>
      <w:r>
        <w:t>202</w:t>
      </w:r>
      <w:r>
        <w:t>1.</w:t>
      </w:r>
    </w:p>
    <w:p w:rsidR="00933778" w:rsidRDefault="00A169C8">
      <w:pPr>
        <w:spacing w:before="15" w:line="480" w:lineRule="atLeast"/>
        <w:ind w:left="201" w:right="1158"/>
        <w:rPr>
          <w:i/>
        </w:rPr>
      </w:pPr>
      <w:r>
        <w:t xml:space="preserve">Department of Social Services, </w:t>
      </w:r>
      <w:r>
        <w:rPr>
          <w:i/>
        </w:rPr>
        <w:t xml:space="preserve">A new National Disability Strategy, </w:t>
      </w:r>
      <w:r>
        <w:t>August 2021.</w:t>
      </w:r>
      <w:r>
        <w:rPr>
          <w:spacing w:val="1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new</w:t>
      </w:r>
      <w:r>
        <w:rPr>
          <w:i/>
          <w:spacing w:val="-2"/>
        </w:rPr>
        <w:t xml:space="preserve"> </w:t>
      </w:r>
      <w:r>
        <w:rPr>
          <w:i/>
        </w:rPr>
        <w:t>National</w:t>
      </w:r>
      <w:r>
        <w:rPr>
          <w:i/>
          <w:spacing w:val="-4"/>
        </w:rPr>
        <w:t xml:space="preserve"> </w:t>
      </w:r>
      <w:r>
        <w:rPr>
          <w:i/>
        </w:rPr>
        <w:t>Disability</w:t>
      </w:r>
      <w:r>
        <w:rPr>
          <w:i/>
          <w:spacing w:val="-2"/>
        </w:rPr>
        <w:t xml:space="preserve"> </w:t>
      </w:r>
      <w:r>
        <w:rPr>
          <w:i/>
        </w:rPr>
        <w:t>Strategy –</w:t>
      </w:r>
      <w:r>
        <w:rPr>
          <w:i/>
          <w:spacing w:val="-5"/>
        </w:rPr>
        <w:t xml:space="preserve"> </w:t>
      </w:r>
      <w:r>
        <w:rPr>
          <w:i/>
        </w:rPr>
        <w:t>Stage</w:t>
      </w:r>
      <w:r>
        <w:rPr>
          <w:i/>
          <w:spacing w:val="-7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rPr>
          <w:i/>
        </w:rPr>
        <w:t>consultations,</w:t>
      </w:r>
    </w:p>
    <w:p w:rsidR="00933778" w:rsidRDefault="00A169C8">
      <w:pPr>
        <w:pStyle w:val="BodyText"/>
        <w:spacing w:before="40"/>
        <w:ind w:left="201"/>
      </w:pPr>
      <w:r>
        <w:t>May</w:t>
      </w:r>
      <w:r>
        <w:rPr>
          <w:spacing w:val="-4"/>
        </w:rPr>
        <w:t xml:space="preserve"> </w:t>
      </w:r>
      <w:r>
        <w:t>2021.</w:t>
      </w:r>
    </w:p>
    <w:p w:rsidR="00933778" w:rsidRDefault="00A169C8">
      <w:pPr>
        <w:spacing w:before="12" w:line="480" w:lineRule="atLeast"/>
        <w:ind w:left="201" w:right="337"/>
        <w:rPr>
          <w:i/>
        </w:rPr>
      </w:pPr>
      <w:r>
        <w:t xml:space="preserve">Department of Social Services, </w:t>
      </w:r>
      <w:r>
        <w:rPr>
          <w:i/>
        </w:rPr>
        <w:t>Disability and Career Advice Survey Report</w:t>
      </w:r>
      <w:r>
        <w:t>, March 2021.</w:t>
      </w:r>
      <w:r>
        <w:rPr>
          <w:spacing w:val="1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rPr>
          <w:i/>
        </w:rPr>
        <w:t>National</w:t>
      </w:r>
      <w:r>
        <w:rPr>
          <w:i/>
          <w:spacing w:val="-5"/>
        </w:rPr>
        <w:t xml:space="preserve"> </w:t>
      </w:r>
      <w:r>
        <w:rPr>
          <w:i/>
        </w:rPr>
        <w:t>Disability</w:t>
      </w:r>
      <w:r>
        <w:rPr>
          <w:i/>
          <w:spacing w:val="-4"/>
        </w:rPr>
        <w:t xml:space="preserve"> </w:t>
      </w:r>
      <w:r>
        <w:rPr>
          <w:i/>
        </w:rPr>
        <w:t>Employment</w:t>
      </w:r>
      <w:r>
        <w:rPr>
          <w:i/>
          <w:spacing w:val="-5"/>
        </w:rPr>
        <w:t xml:space="preserve"> </w:t>
      </w:r>
      <w:r>
        <w:rPr>
          <w:i/>
        </w:rPr>
        <w:t>Strategy</w:t>
      </w:r>
      <w:r>
        <w:rPr>
          <w:i/>
          <w:spacing w:val="-7"/>
        </w:rPr>
        <w:t xml:space="preserve"> </w:t>
      </w:r>
      <w:r>
        <w:rPr>
          <w:i/>
        </w:rPr>
        <w:t>Consultation</w:t>
      </w:r>
      <w:r>
        <w:rPr>
          <w:i/>
          <w:spacing w:val="-4"/>
        </w:rPr>
        <w:t xml:space="preserve"> </w:t>
      </w:r>
      <w:r>
        <w:rPr>
          <w:i/>
        </w:rPr>
        <w:t>Paper,</w:t>
      </w:r>
    </w:p>
    <w:p w:rsidR="00933778" w:rsidRDefault="00A169C8">
      <w:pPr>
        <w:pStyle w:val="BodyText"/>
        <w:spacing w:before="47"/>
        <w:ind w:left="201"/>
      </w:pPr>
      <w:r>
        <w:t>April</w:t>
      </w:r>
      <w:r>
        <w:rPr>
          <w:spacing w:val="-3"/>
        </w:rPr>
        <w:t xml:space="preserve"> </w:t>
      </w:r>
      <w:r>
        <w:t>2021.</w:t>
      </w:r>
    </w:p>
    <w:p w:rsidR="00933778" w:rsidRDefault="00933778">
      <w:pPr>
        <w:pStyle w:val="BodyText"/>
        <w:spacing w:before="2"/>
        <w:rPr>
          <w:sz w:val="20"/>
        </w:rPr>
      </w:pPr>
    </w:p>
    <w:p w:rsidR="00933778" w:rsidRDefault="00A169C8">
      <w:pPr>
        <w:spacing w:line="280" w:lineRule="auto"/>
        <w:ind w:left="201" w:right="1120"/>
      </w:pPr>
      <w:r>
        <w:t xml:space="preserve">Department for Work and Pensions, </w:t>
      </w:r>
      <w:r>
        <w:rPr>
          <w:i/>
        </w:rPr>
        <w:t>Government response: Health is everyone’s business</w:t>
      </w:r>
      <w:r>
        <w:t>,</w:t>
      </w:r>
      <w:r>
        <w:rPr>
          <w:spacing w:val="-59"/>
        </w:rPr>
        <w:t xml:space="preserve"> </w:t>
      </w:r>
      <w:r>
        <w:t>August</w:t>
      </w:r>
      <w:r>
        <w:rPr>
          <w:spacing w:val="1"/>
        </w:rPr>
        <w:t xml:space="preserve"> </w:t>
      </w:r>
      <w:r>
        <w:t>202</w:t>
      </w:r>
      <w:r>
        <w:t>1.</w:t>
      </w:r>
    </w:p>
    <w:p w:rsidR="00933778" w:rsidRDefault="00A169C8">
      <w:pPr>
        <w:spacing w:before="205" w:line="278" w:lineRule="auto"/>
        <w:ind w:left="201" w:right="1596"/>
      </w:pPr>
      <w:r>
        <w:t xml:space="preserve">European Lifelong Guidance Policy Network (ELGPN, </w:t>
      </w:r>
      <w:r>
        <w:rPr>
          <w:i/>
        </w:rPr>
        <w:t>The Evidence Base on Lifelong</w:t>
      </w:r>
      <w:r>
        <w:rPr>
          <w:i/>
          <w:spacing w:val="-59"/>
        </w:rPr>
        <w:t xml:space="preserve"> </w:t>
      </w:r>
      <w:r>
        <w:rPr>
          <w:i/>
        </w:rPr>
        <w:t>Guidance: A guide to Key Findings for Effective Policy and Practice</w:t>
      </w:r>
      <w:r>
        <w:t>, ELGPN,</w:t>
      </w:r>
      <w:r>
        <w:rPr>
          <w:spacing w:val="1"/>
        </w:rPr>
        <w:t xml:space="preserve"> </w:t>
      </w:r>
      <w:r>
        <w:t>November 2014.</w:t>
      </w:r>
    </w:p>
    <w:p w:rsidR="00933778" w:rsidRDefault="00A169C8">
      <w:pPr>
        <w:pStyle w:val="BodyText"/>
        <w:spacing w:before="195" w:line="278" w:lineRule="auto"/>
        <w:ind w:left="201" w:right="1866"/>
      </w:pPr>
      <w:r>
        <w:rPr>
          <w:noProof/>
          <w:sz w:val="20"/>
          <w:lang w:eastAsia="en-A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-707339</wp:posOffset>
            </wp:positionH>
            <wp:positionV relativeFrom="paragraph">
              <wp:posOffset>303428</wp:posOffset>
            </wp:positionV>
            <wp:extent cx="7516854" cy="3634994"/>
            <wp:effectExtent l="0" t="0" r="825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sultation Paper - New Disability Employment Services Model-5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379" cy="363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Labor Market Information Portal, </w:t>
      </w:r>
      <w:r>
        <w:rPr>
          <w:u w:val="single"/>
        </w:rPr>
        <w:t>Welcome to the Labour Market Information Portal.</w:t>
      </w:r>
      <w:r>
        <w:rPr>
          <w:spacing w:val="-59"/>
        </w:rPr>
        <w:t xml:space="preserve"> </w:t>
      </w:r>
      <w:hyperlink r:id="rId52">
        <w:r>
          <w:rPr>
            <w:u w:val="single"/>
          </w:rPr>
          <w:t>(lmip.gov.au</w:t>
        </w:r>
        <w:r>
          <w:t>)</w:t>
        </w:r>
        <w:r>
          <w:rPr>
            <w:spacing w:val="-2"/>
          </w:rPr>
          <w:t xml:space="preserve"> </w:t>
        </w:r>
        <w:r>
          <w:t>accessed</w:t>
        </w:r>
        <w:r>
          <w:rPr>
            <w:spacing w:val="-2"/>
          </w:rPr>
          <w:t xml:space="preserve"> </w:t>
        </w:r>
        <w:r>
          <w:t>5</w:t>
        </w:r>
        <w:r>
          <w:rPr>
            <w:spacing w:val="-2"/>
          </w:rPr>
          <w:t xml:space="preserve"> </w:t>
        </w:r>
        <w:r>
          <w:t xml:space="preserve">October </w:t>
        </w:r>
      </w:hyperlink>
      <w:r>
        <w:t>2021).</w:t>
      </w:r>
    </w:p>
    <w:p w:rsidR="00933778" w:rsidRDefault="00A169C8">
      <w:pPr>
        <w:spacing w:before="190"/>
        <w:ind w:left="201"/>
      </w:pPr>
      <w:r>
        <w:t>Parliament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Australia,</w:t>
      </w:r>
      <w:r>
        <w:rPr>
          <w:spacing w:val="-6"/>
        </w:rPr>
        <w:t xml:space="preserve"> </w:t>
      </w:r>
      <w:r>
        <w:t>Senate</w:t>
      </w:r>
      <w:r>
        <w:rPr>
          <w:spacing w:val="-2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Committee,</w:t>
      </w:r>
      <w:r>
        <w:rPr>
          <w:spacing w:val="2"/>
        </w:rPr>
        <w:t xml:space="preserve"> </w:t>
      </w:r>
      <w:r>
        <w:rPr>
          <w:i/>
        </w:rPr>
        <w:t>Future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6"/>
        </w:rPr>
        <w:t xml:space="preserve"> </w:t>
      </w:r>
      <w:r>
        <w:rPr>
          <w:i/>
        </w:rPr>
        <w:t>Work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7"/>
        </w:rPr>
        <w:t xml:space="preserve"> </w:t>
      </w:r>
      <w:r>
        <w:rPr>
          <w:i/>
        </w:rPr>
        <w:t>Workers</w:t>
      </w:r>
      <w:r>
        <w:t>,</w:t>
      </w:r>
      <w:r>
        <w:rPr>
          <w:spacing w:val="-2"/>
        </w:rPr>
        <w:t xml:space="preserve"> </w:t>
      </w:r>
      <w:r>
        <w:t>2018,</w:t>
      </w:r>
      <w:r>
        <w:rPr>
          <w:spacing w:val="-1"/>
        </w:rPr>
        <w:t xml:space="preserve"> </w:t>
      </w:r>
      <w:r>
        <w:t>Re</w:t>
      </w:r>
      <w:r>
        <w:t>port</w:t>
      </w:r>
    </w:p>
    <w:p w:rsidR="00933778" w:rsidRDefault="00A169C8">
      <w:pPr>
        <w:pStyle w:val="BodyText"/>
        <w:spacing w:before="45"/>
        <w:ind w:left="201"/>
      </w:pPr>
      <w:r>
        <w:t>–</w:t>
      </w:r>
      <w:r>
        <w:rPr>
          <w:spacing w:val="-5"/>
        </w:rPr>
        <w:t xml:space="preserve"> </w:t>
      </w:r>
      <w:r>
        <w:t>Parliament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(aph.gov.au).</w:t>
      </w:r>
    </w:p>
    <w:p w:rsidR="00933778" w:rsidRDefault="00933778">
      <w:pPr>
        <w:pStyle w:val="BodyText"/>
        <w:spacing w:before="5"/>
        <w:rPr>
          <w:sz w:val="20"/>
        </w:rPr>
      </w:pPr>
    </w:p>
    <w:p w:rsidR="00933778" w:rsidRDefault="00A169C8">
      <w:pPr>
        <w:spacing w:line="276" w:lineRule="auto"/>
        <w:ind w:left="201" w:right="1158"/>
      </w:pPr>
      <w:r>
        <w:t xml:space="preserve">Skattebol, J., Hill, T., Griffiths, A., &amp; Wong, M., </w:t>
      </w:r>
      <w:r>
        <w:rPr>
          <w:i/>
        </w:rPr>
        <w:t>Unpacking Youth Unemployment: Final</w:t>
      </w:r>
      <w:r>
        <w:rPr>
          <w:i/>
          <w:spacing w:val="1"/>
        </w:rPr>
        <w:t xml:space="preserve"> </w:t>
      </w:r>
      <w:r>
        <w:rPr>
          <w:i/>
        </w:rPr>
        <w:t>Report</w:t>
      </w:r>
      <w:r>
        <w:t>,</w:t>
      </w:r>
      <w:r>
        <w:rPr>
          <w:spacing w:val="-6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Centre,</w:t>
      </w:r>
      <w:r>
        <w:rPr>
          <w:spacing w:val="-2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t>Wales,</w:t>
      </w:r>
      <w:r>
        <w:rPr>
          <w:spacing w:val="-2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2015.</w:t>
      </w:r>
    </w:p>
    <w:p w:rsidR="00933778" w:rsidRDefault="00A169C8">
      <w:pPr>
        <w:spacing w:before="193" w:line="278" w:lineRule="auto"/>
        <w:ind w:left="201" w:right="1035"/>
      </w:pPr>
      <w:r>
        <w:t xml:space="preserve">U.S. Equal Employment Opportunity Commission, </w:t>
      </w:r>
      <w:r>
        <w:rPr>
          <w:i/>
        </w:rPr>
        <w:t>Questions &amp; Answers: The EEOC’s Final</w:t>
      </w:r>
      <w:r>
        <w:rPr>
          <w:i/>
          <w:spacing w:val="-59"/>
        </w:rPr>
        <w:t xml:space="preserve"> </w:t>
      </w:r>
      <w:r>
        <w:rPr>
          <w:i/>
        </w:rPr>
        <w:t>Rule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Affirmative</w:t>
      </w:r>
      <w:r>
        <w:rPr>
          <w:i/>
          <w:spacing w:val="-2"/>
        </w:rPr>
        <w:t xml:space="preserve"> </w:t>
      </w:r>
      <w:r>
        <w:rPr>
          <w:i/>
        </w:rPr>
        <w:t>Action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3"/>
        </w:rPr>
        <w:t xml:space="preserve"> </w:t>
      </w:r>
      <w:r>
        <w:rPr>
          <w:i/>
        </w:rPr>
        <w:t>with</w:t>
      </w:r>
      <w:r>
        <w:rPr>
          <w:i/>
          <w:spacing w:val="-3"/>
        </w:rPr>
        <w:t xml:space="preserve"> </w:t>
      </w:r>
      <w:r>
        <w:rPr>
          <w:i/>
        </w:rPr>
        <w:t>Disabilities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Federal</w:t>
      </w:r>
      <w:r>
        <w:rPr>
          <w:i/>
          <w:spacing w:val="-2"/>
        </w:rPr>
        <w:t xml:space="preserve"> </w:t>
      </w:r>
      <w:r>
        <w:rPr>
          <w:i/>
        </w:rPr>
        <w:t>Employment</w:t>
      </w:r>
      <w:r>
        <w:t>,</w:t>
      </w:r>
      <w:r>
        <w:rPr>
          <w:spacing w:val="-3"/>
        </w:rPr>
        <w:t xml:space="preserve"> </w:t>
      </w:r>
      <w:r>
        <w:t>2017.</w:t>
      </w:r>
    </w:p>
    <w:p w:rsidR="00933778" w:rsidRDefault="00933778">
      <w:pPr>
        <w:spacing w:line="278" w:lineRule="auto"/>
        <w:sectPr w:rsidR="00933778">
          <w:pgSz w:w="11930" w:h="16860"/>
          <w:pgMar w:top="1140" w:right="600" w:bottom="0" w:left="1160" w:header="822" w:footer="0" w:gutter="0"/>
          <w:cols w:space="720"/>
        </w:sectPr>
      </w:pP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spacing w:before="11"/>
        <w:rPr>
          <w:sz w:val="18"/>
        </w:rPr>
      </w:pPr>
    </w:p>
    <w:p w:rsidR="00933778" w:rsidRDefault="00A169C8">
      <w:pPr>
        <w:pStyle w:val="Heading1"/>
        <w:spacing w:before="102"/>
        <w:ind w:left="111"/>
        <w:rPr>
          <w:b w:val="0"/>
        </w:rPr>
      </w:pPr>
      <w:bookmarkStart w:id="36" w:name="_bookmark35"/>
      <w:bookmarkEnd w:id="36"/>
      <w:r>
        <w:t>APPENDIX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– AUGUST</w:t>
      </w:r>
      <w:r>
        <w:rPr>
          <w:spacing w:val="-4"/>
        </w:rPr>
        <w:t xml:space="preserve"> </w:t>
      </w:r>
      <w:r>
        <w:t>2021</w:t>
      </w:r>
      <w:hyperlink w:anchor="_bookmark36" w:history="1">
        <w:r>
          <w:rPr>
            <w:b w:val="0"/>
            <w:vertAlign w:val="superscript"/>
          </w:rPr>
          <w:t>16</w:t>
        </w:r>
      </w:hyperlink>
    </w:p>
    <w:p w:rsidR="00933778" w:rsidRDefault="00A169C8">
      <w:pPr>
        <w:pStyle w:val="BodyText"/>
        <w:spacing w:before="4"/>
        <w:rPr>
          <w:sz w:val="24"/>
        </w:rPr>
      </w:pPr>
      <w:r>
        <w:rPr>
          <w:noProof/>
          <w:lang w:eastAsia="en-A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193464</wp:posOffset>
            </wp:positionV>
            <wp:extent cx="7219319" cy="4299966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319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778" w:rsidRDefault="00933778">
      <w:pPr>
        <w:pStyle w:val="BodyText"/>
        <w:rPr>
          <w:sz w:val="20"/>
        </w:rPr>
      </w:pPr>
    </w:p>
    <w:p w:rsidR="00933778" w:rsidRDefault="00933778">
      <w:pPr>
        <w:pStyle w:val="BodyText"/>
        <w:rPr>
          <w:sz w:val="20"/>
        </w:rPr>
      </w:pPr>
    </w:p>
    <w:p w:rsidR="00933778" w:rsidRDefault="00A169C8">
      <w:pPr>
        <w:pStyle w:val="BodyText"/>
        <w:spacing w:before="7"/>
        <w:rPr>
          <w:sz w:val="16"/>
        </w:rPr>
      </w:pPr>
      <w:r>
        <w:pict>
          <v:rect id="docshape53" o:spid="_x0000_s1026" style="position:absolute;margin-left:49.55pt;margin-top:10.75pt;width:2in;height:.6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933778" w:rsidRDefault="00A169C8">
      <w:pPr>
        <w:spacing w:before="30"/>
        <w:ind w:left="111"/>
        <w:rPr>
          <w:sz w:val="18"/>
        </w:rPr>
      </w:pPr>
      <w:r>
        <w:rPr>
          <w:position w:val="6"/>
          <w:sz w:val="12"/>
        </w:rPr>
        <w:t>16</w:t>
      </w:r>
      <w:r>
        <w:rPr>
          <w:spacing w:val="14"/>
          <w:position w:val="6"/>
          <w:sz w:val="12"/>
        </w:rPr>
        <w:t xml:space="preserve"> </w:t>
      </w:r>
      <w:r>
        <w:rPr>
          <w:sz w:val="18"/>
        </w:rPr>
        <w:t>Disability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"/>
          <w:sz w:val="18"/>
        </w:rPr>
        <w:t xml:space="preserve"> </w:t>
      </w:r>
      <w:r>
        <w:rPr>
          <w:sz w:val="18"/>
        </w:rPr>
        <w:t>Services,</w:t>
      </w:r>
      <w:r>
        <w:rPr>
          <w:spacing w:val="-6"/>
          <w:sz w:val="18"/>
        </w:rPr>
        <w:t xml:space="preserve"> </w:t>
      </w:r>
      <w:r>
        <w:rPr>
          <w:color w:val="0000FF"/>
          <w:sz w:val="18"/>
          <w:u w:val="single" w:color="0000FF"/>
        </w:rPr>
        <w:t>Welcome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to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the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Labour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Market</w:t>
      </w:r>
      <w:r>
        <w:rPr>
          <w:color w:val="0000FF"/>
          <w:spacing w:val="-4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Information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Portal.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(l</w:t>
      </w:r>
      <w:bookmarkStart w:id="37" w:name="_bookmark36"/>
      <w:bookmarkEnd w:id="37"/>
      <w:r>
        <w:rPr>
          <w:color w:val="0000FF"/>
          <w:sz w:val="18"/>
          <w:u w:val="single" w:color="0000FF"/>
        </w:rPr>
        <w:t>mip.gov.au)</w:t>
      </w:r>
      <w:r>
        <w:rPr>
          <w:color w:val="0000FF"/>
          <w:spacing w:val="3"/>
          <w:sz w:val="18"/>
        </w:rPr>
        <w:t xml:space="preserve"> </w:t>
      </w:r>
      <w:r>
        <w:rPr>
          <w:sz w:val="18"/>
        </w:rPr>
        <w:t>accessed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October</w:t>
      </w:r>
      <w:r>
        <w:rPr>
          <w:spacing w:val="-2"/>
          <w:sz w:val="18"/>
        </w:rPr>
        <w:t xml:space="preserve"> </w:t>
      </w:r>
      <w:r>
        <w:rPr>
          <w:sz w:val="18"/>
        </w:rPr>
        <w:t>2021.</w:t>
      </w:r>
    </w:p>
    <w:sectPr w:rsidR="00933778">
      <w:headerReference w:type="default" r:id="rId54"/>
      <w:pgSz w:w="16860" w:h="11930" w:orient="landscape"/>
      <w:pgMar w:top="1120" w:right="242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169C8">
      <w:r>
        <w:separator/>
      </w:r>
    </w:p>
  </w:endnote>
  <w:endnote w:type="continuationSeparator" w:id="0">
    <w:p w:rsidR="00000000" w:rsidRDefault="00A1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169C8">
      <w:r>
        <w:separator/>
      </w:r>
    </w:p>
  </w:footnote>
  <w:footnote w:type="continuationSeparator" w:id="0">
    <w:p w:rsidR="00000000" w:rsidRDefault="00A1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778" w:rsidRDefault="00A169C8">
    <w:pPr>
      <w:pStyle w:val="BodyText"/>
      <w:spacing w:line="14" w:lineRule="auto"/>
      <w:rPr>
        <w:sz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196160" behindDoc="1" locked="0" layoutInCell="1" allowOverlap="1">
              <wp:simplePos x="0" y="0"/>
              <wp:positionH relativeFrom="page">
                <wp:posOffset>4081145</wp:posOffset>
              </wp:positionH>
              <wp:positionV relativeFrom="page">
                <wp:posOffset>525780</wp:posOffset>
              </wp:positionV>
              <wp:extent cx="1590040" cy="181610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90040" cy="181610"/>
                      </a:xfrm>
                      <a:custGeom>
                        <a:avLst/>
                        <a:gdLst>
                          <a:gd name="T0" fmla="+- 0 8813 6427"/>
                          <a:gd name="T1" fmla="*/ T0 w 2504"/>
                          <a:gd name="T2" fmla="+- 0 838 828"/>
                          <a:gd name="T3" fmla="*/ 838 h 286"/>
                          <a:gd name="T4" fmla="+- 0 8703 6427"/>
                          <a:gd name="T5" fmla="*/ T4 w 2504"/>
                          <a:gd name="T6" fmla="+- 0 903 828"/>
                          <a:gd name="T7" fmla="*/ 903 h 286"/>
                          <a:gd name="T8" fmla="+- 0 8588 6427"/>
                          <a:gd name="T9" fmla="*/ T8 w 2504"/>
                          <a:gd name="T10" fmla="+- 0 1009 828"/>
                          <a:gd name="T11" fmla="*/ 1009 h 286"/>
                          <a:gd name="T12" fmla="+- 0 8487 6427"/>
                          <a:gd name="T13" fmla="*/ T12 w 2504"/>
                          <a:gd name="T14" fmla="+- 0 1036 828"/>
                          <a:gd name="T15" fmla="*/ 1036 h 286"/>
                          <a:gd name="T16" fmla="+- 0 8386 6427"/>
                          <a:gd name="T17" fmla="*/ T16 w 2504"/>
                          <a:gd name="T18" fmla="+- 0 1009 828"/>
                          <a:gd name="T19" fmla="*/ 1009 h 286"/>
                          <a:gd name="T20" fmla="+- 0 8271 6427"/>
                          <a:gd name="T21" fmla="*/ T20 w 2504"/>
                          <a:gd name="T22" fmla="+- 0 903 828"/>
                          <a:gd name="T23" fmla="*/ 903 h 286"/>
                          <a:gd name="T24" fmla="+- 0 8161 6427"/>
                          <a:gd name="T25" fmla="*/ T24 w 2504"/>
                          <a:gd name="T26" fmla="+- 0 838 828"/>
                          <a:gd name="T27" fmla="*/ 838 h 286"/>
                          <a:gd name="T28" fmla="+- 0 8005 6427"/>
                          <a:gd name="T29" fmla="*/ T28 w 2504"/>
                          <a:gd name="T30" fmla="+- 0 838 828"/>
                          <a:gd name="T31" fmla="*/ 838 h 286"/>
                          <a:gd name="T32" fmla="+- 0 7894 6427"/>
                          <a:gd name="T33" fmla="*/ T32 w 2504"/>
                          <a:gd name="T34" fmla="+- 0 903 828"/>
                          <a:gd name="T35" fmla="*/ 903 h 286"/>
                          <a:gd name="T36" fmla="+- 0 7779 6427"/>
                          <a:gd name="T37" fmla="*/ T36 w 2504"/>
                          <a:gd name="T38" fmla="+- 0 1009 828"/>
                          <a:gd name="T39" fmla="*/ 1009 h 286"/>
                          <a:gd name="T40" fmla="+- 0 7679 6427"/>
                          <a:gd name="T41" fmla="*/ T40 w 2504"/>
                          <a:gd name="T42" fmla="+- 0 1036 828"/>
                          <a:gd name="T43" fmla="*/ 1036 h 286"/>
                          <a:gd name="T44" fmla="+- 0 7578 6427"/>
                          <a:gd name="T45" fmla="*/ T44 w 2504"/>
                          <a:gd name="T46" fmla="+- 0 1009 828"/>
                          <a:gd name="T47" fmla="*/ 1009 h 286"/>
                          <a:gd name="T48" fmla="+- 0 7463 6427"/>
                          <a:gd name="T49" fmla="*/ T48 w 2504"/>
                          <a:gd name="T50" fmla="+- 0 903 828"/>
                          <a:gd name="T51" fmla="*/ 903 h 286"/>
                          <a:gd name="T52" fmla="+- 0 7352 6427"/>
                          <a:gd name="T53" fmla="*/ T52 w 2504"/>
                          <a:gd name="T54" fmla="+- 0 838 828"/>
                          <a:gd name="T55" fmla="*/ 838 h 286"/>
                          <a:gd name="T56" fmla="+- 0 7196 6427"/>
                          <a:gd name="T57" fmla="*/ T56 w 2504"/>
                          <a:gd name="T58" fmla="+- 0 838 828"/>
                          <a:gd name="T59" fmla="*/ 838 h 286"/>
                          <a:gd name="T60" fmla="+- 0 7086 6427"/>
                          <a:gd name="T61" fmla="*/ T60 w 2504"/>
                          <a:gd name="T62" fmla="+- 0 903 828"/>
                          <a:gd name="T63" fmla="*/ 903 h 286"/>
                          <a:gd name="T64" fmla="+- 0 6971 6427"/>
                          <a:gd name="T65" fmla="*/ T64 w 2504"/>
                          <a:gd name="T66" fmla="+- 0 1009 828"/>
                          <a:gd name="T67" fmla="*/ 1009 h 286"/>
                          <a:gd name="T68" fmla="+- 0 6870 6427"/>
                          <a:gd name="T69" fmla="*/ T68 w 2504"/>
                          <a:gd name="T70" fmla="+- 0 1036 828"/>
                          <a:gd name="T71" fmla="*/ 1036 h 286"/>
                          <a:gd name="T72" fmla="+- 0 6769 6427"/>
                          <a:gd name="T73" fmla="*/ T72 w 2504"/>
                          <a:gd name="T74" fmla="+- 0 1009 828"/>
                          <a:gd name="T75" fmla="*/ 1009 h 286"/>
                          <a:gd name="T76" fmla="+- 0 6654 6427"/>
                          <a:gd name="T77" fmla="*/ T76 w 2504"/>
                          <a:gd name="T78" fmla="+- 0 903 828"/>
                          <a:gd name="T79" fmla="*/ 903 h 286"/>
                          <a:gd name="T80" fmla="+- 0 6544 6427"/>
                          <a:gd name="T81" fmla="*/ T80 w 2504"/>
                          <a:gd name="T82" fmla="+- 0 838 828"/>
                          <a:gd name="T83" fmla="*/ 838 h 286"/>
                          <a:gd name="T84" fmla="+- 0 6450 6427"/>
                          <a:gd name="T85" fmla="*/ T84 w 2504"/>
                          <a:gd name="T86" fmla="+- 0 831 828"/>
                          <a:gd name="T87" fmla="*/ 831 h 286"/>
                          <a:gd name="T88" fmla="+- 0 6430 6427"/>
                          <a:gd name="T89" fmla="*/ T88 w 2504"/>
                          <a:gd name="T90" fmla="+- 0 852 828"/>
                          <a:gd name="T91" fmla="*/ 852 h 286"/>
                          <a:gd name="T92" fmla="+- 0 6430 6427"/>
                          <a:gd name="T93" fmla="*/ T92 w 2504"/>
                          <a:gd name="T94" fmla="+- 0 882 828"/>
                          <a:gd name="T95" fmla="*/ 882 h 286"/>
                          <a:gd name="T96" fmla="+- 0 6450 6427"/>
                          <a:gd name="T97" fmla="*/ T96 w 2504"/>
                          <a:gd name="T98" fmla="+- 0 903 828"/>
                          <a:gd name="T99" fmla="*/ 903 h 286"/>
                          <a:gd name="T100" fmla="+- 0 6522 6427"/>
                          <a:gd name="T101" fmla="*/ T100 w 2504"/>
                          <a:gd name="T102" fmla="+- 0 914 828"/>
                          <a:gd name="T103" fmla="*/ 914 h 286"/>
                          <a:gd name="T104" fmla="+- 0 6604 6427"/>
                          <a:gd name="T105" fmla="*/ T104 w 2504"/>
                          <a:gd name="T106" fmla="+- 0 963 828"/>
                          <a:gd name="T107" fmla="*/ 963 h 286"/>
                          <a:gd name="T108" fmla="+- 0 6730 6427"/>
                          <a:gd name="T109" fmla="*/ T108 w 2504"/>
                          <a:gd name="T110" fmla="+- 0 1077 828"/>
                          <a:gd name="T111" fmla="*/ 1077 h 286"/>
                          <a:gd name="T112" fmla="+- 0 6870 6427"/>
                          <a:gd name="T113" fmla="*/ T112 w 2504"/>
                          <a:gd name="T114" fmla="+- 0 1114 828"/>
                          <a:gd name="T115" fmla="*/ 1114 h 286"/>
                          <a:gd name="T116" fmla="+- 0 7009 6427"/>
                          <a:gd name="T117" fmla="*/ T116 w 2504"/>
                          <a:gd name="T118" fmla="+- 0 1077 828"/>
                          <a:gd name="T119" fmla="*/ 1077 h 286"/>
                          <a:gd name="T120" fmla="+- 0 7136 6427"/>
                          <a:gd name="T121" fmla="*/ T120 w 2504"/>
                          <a:gd name="T122" fmla="+- 0 963 828"/>
                          <a:gd name="T123" fmla="*/ 963 h 286"/>
                          <a:gd name="T124" fmla="+- 0 7218 6427"/>
                          <a:gd name="T125" fmla="*/ T124 w 2504"/>
                          <a:gd name="T126" fmla="+- 0 914 828"/>
                          <a:gd name="T127" fmla="*/ 914 h 286"/>
                          <a:gd name="T128" fmla="+- 0 7330 6427"/>
                          <a:gd name="T129" fmla="*/ T128 w 2504"/>
                          <a:gd name="T130" fmla="+- 0 914 828"/>
                          <a:gd name="T131" fmla="*/ 914 h 286"/>
                          <a:gd name="T132" fmla="+- 0 7413 6427"/>
                          <a:gd name="T133" fmla="*/ T132 w 2504"/>
                          <a:gd name="T134" fmla="+- 0 963 828"/>
                          <a:gd name="T135" fmla="*/ 963 h 286"/>
                          <a:gd name="T136" fmla="+- 0 7539 6427"/>
                          <a:gd name="T137" fmla="*/ T136 w 2504"/>
                          <a:gd name="T138" fmla="+- 0 1077 828"/>
                          <a:gd name="T139" fmla="*/ 1077 h 286"/>
                          <a:gd name="T140" fmla="+- 0 7679 6427"/>
                          <a:gd name="T141" fmla="*/ T140 w 2504"/>
                          <a:gd name="T142" fmla="+- 0 1114 828"/>
                          <a:gd name="T143" fmla="*/ 1114 h 286"/>
                          <a:gd name="T144" fmla="+- 0 7818 6427"/>
                          <a:gd name="T145" fmla="*/ T144 w 2504"/>
                          <a:gd name="T146" fmla="+- 0 1077 828"/>
                          <a:gd name="T147" fmla="*/ 1077 h 286"/>
                          <a:gd name="T148" fmla="+- 0 7944 6427"/>
                          <a:gd name="T149" fmla="*/ T148 w 2504"/>
                          <a:gd name="T150" fmla="+- 0 963 828"/>
                          <a:gd name="T151" fmla="*/ 963 h 286"/>
                          <a:gd name="T152" fmla="+- 0 8027 6427"/>
                          <a:gd name="T153" fmla="*/ T152 w 2504"/>
                          <a:gd name="T154" fmla="+- 0 914 828"/>
                          <a:gd name="T155" fmla="*/ 914 h 286"/>
                          <a:gd name="T156" fmla="+- 0 8139 6427"/>
                          <a:gd name="T157" fmla="*/ T156 w 2504"/>
                          <a:gd name="T158" fmla="+- 0 914 828"/>
                          <a:gd name="T159" fmla="*/ 914 h 286"/>
                          <a:gd name="T160" fmla="+- 0 8221 6427"/>
                          <a:gd name="T161" fmla="*/ T160 w 2504"/>
                          <a:gd name="T162" fmla="+- 0 963 828"/>
                          <a:gd name="T163" fmla="*/ 963 h 286"/>
                          <a:gd name="T164" fmla="+- 0 8348 6427"/>
                          <a:gd name="T165" fmla="*/ T164 w 2504"/>
                          <a:gd name="T166" fmla="+- 0 1077 828"/>
                          <a:gd name="T167" fmla="*/ 1077 h 286"/>
                          <a:gd name="T168" fmla="+- 0 8487 6427"/>
                          <a:gd name="T169" fmla="*/ T168 w 2504"/>
                          <a:gd name="T170" fmla="+- 0 1114 828"/>
                          <a:gd name="T171" fmla="*/ 1114 h 286"/>
                          <a:gd name="T172" fmla="+- 0 8627 6427"/>
                          <a:gd name="T173" fmla="*/ T172 w 2504"/>
                          <a:gd name="T174" fmla="+- 0 1077 828"/>
                          <a:gd name="T175" fmla="*/ 1077 h 286"/>
                          <a:gd name="T176" fmla="+- 0 8753 6427"/>
                          <a:gd name="T177" fmla="*/ T176 w 2504"/>
                          <a:gd name="T178" fmla="+- 0 963 828"/>
                          <a:gd name="T179" fmla="*/ 963 h 286"/>
                          <a:gd name="T180" fmla="+- 0 8835 6427"/>
                          <a:gd name="T181" fmla="*/ T180 w 2504"/>
                          <a:gd name="T182" fmla="+- 0 914 828"/>
                          <a:gd name="T183" fmla="*/ 914 h 286"/>
                          <a:gd name="T184" fmla="+- 0 8907 6427"/>
                          <a:gd name="T185" fmla="*/ T184 w 2504"/>
                          <a:gd name="T186" fmla="+- 0 903 828"/>
                          <a:gd name="T187" fmla="*/ 903 h 286"/>
                          <a:gd name="T188" fmla="+- 0 8927 6427"/>
                          <a:gd name="T189" fmla="*/ T188 w 2504"/>
                          <a:gd name="T190" fmla="+- 0 882 828"/>
                          <a:gd name="T191" fmla="*/ 882 h 286"/>
                          <a:gd name="T192" fmla="+- 0 8927 6427"/>
                          <a:gd name="T193" fmla="*/ T192 w 2504"/>
                          <a:gd name="T194" fmla="+- 0 852 828"/>
                          <a:gd name="T195" fmla="*/ 852 h 286"/>
                          <a:gd name="T196" fmla="+- 0 8907 6427"/>
                          <a:gd name="T197" fmla="*/ T196 w 2504"/>
                          <a:gd name="T198" fmla="+- 0 831 828"/>
                          <a:gd name="T199" fmla="*/ 831 h 28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</a:cxnLst>
                        <a:rect l="0" t="0" r="r" b="b"/>
                        <a:pathLst>
                          <a:path w="2504" h="286">
                            <a:moveTo>
                              <a:pt x="2464" y="0"/>
                            </a:moveTo>
                            <a:lnTo>
                              <a:pt x="2386" y="10"/>
                            </a:lnTo>
                            <a:lnTo>
                              <a:pt x="2325" y="38"/>
                            </a:lnTo>
                            <a:lnTo>
                              <a:pt x="2276" y="75"/>
                            </a:lnTo>
                            <a:lnTo>
                              <a:pt x="2199" y="151"/>
                            </a:lnTo>
                            <a:lnTo>
                              <a:pt x="2161" y="181"/>
                            </a:lnTo>
                            <a:lnTo>
                              <a:pt x="2116" y="201"/>
                            </a:lnTo>
                            <a:lnTo>
                              <a:pt x="2060" y="208"/>
                            </a:lnTo>
                            <a:lnTo>
                              <a:pt x="2004" y="201"/>
                            </a:lnTo>
                            <a:lnTo>
                              <a:pt x="1959" y="181"/>
                            </a:lnTo>
                            <a:lnTo>
                              <a:pt x="1922" y="151"/>
                            </a:lnTo>
                            <a:lnTo>
                              <a:pt x="1844" y="75"/>
                            </a:lnTo>
                            <a:lnTo>
                              <a:pt x="1795" y="38"/>
                            </a:lnTo>
                            <a:lnTo>
                              <a:pt x="1734" y="10"/>
                            </a:lnTo>
                            <a:lnTo>
                              <a:pt x="1656" y="0"/>
                            </a:lnTo>
                            <a:lnTo>
                              <a:pt x="1578" y="10"/>
                            </a:lnTo>
                            <a:lnTo>
                              <a:pt x="1516" y="38"/>
                            </a:lnTo>
                            <a:lnTo>
                              <a:pt x="1467" y="75"/>
                            </a:lnTo>
                            <a:lnTo>
                              <a:pt x="1390" y="151"/>
                            </a:lnTo>
                            <a:lnTo>
                              <a:pt x="1352" y="181"/>
                            </a:lnTo>
                            <a:lnTo>
                              <a:pt x="1308" y="201"/>
                            </a:lnTo>
                            <a:lnTo>
                              <a:pt x="1252" y="208"/>
                            </a:lnTo>
                            <a:lnTo>
                              <a:pt x="1195" y="201"/>
                            </a:lnTo>
                            <a:lnTo>
                              <a:pt x="1151" y="181"/>
                            </a:lnTo>
                            <a:lnTo>
                              <a:pt x="1113" y="151"/>
                            </a:lnTo>
                            <a:lnTo>
                              <a:pt x="1036" y="75"/>
                            </a:lnTo>
                            <a:lnTo>
                              <a:pt x="987" y="38"/>
                            </a:lnTo>
                            <a:lnTo>
                              <a:pt x="925" y="10"/>
                            </a:lnTo>
                            <a:lnTo>
                              <a:pt x="847" y="0"/>
                            </a:lnTo>
                            <a:lnTo>
                              <a:pt x="769" y="10"/>
                            </a:lnTo>
                            <a:lnTo>
                              <a:pt x="708" y="38"/>
                            </a:lnTo>
                            <a:lnTo>
                              <a:pt x="659" y="75"/>
                            </a:lnTo>
                            <a:lnTo>
                              <a:pt x="581" y="151"/>
                            </a:lnTo>
                            <a:lnTo>
                              <a:pt x="544" y="181"/>
                            </a:lnTo>
                            <a:lnTo>
                              <a:pt x="499" y="201"/>
                            </a:lnTo>
                            <a:lnTo>
                              <a:pt x="443" y="208"/>
                            </a:lnTo>
                            <a:lnTo>
                              <a:pt x="387" y="201"/>
                            </a:lnTo>
                            <a:lnTo>
                              <a:pt x="342" y="181"/>
                            </a:lnTo>
                            <a:lnTo>
                              <a:pt x="304" y="151"/>
                            </a:lnTo>
                            <a:lnTo>
                              <a:pt x="227" y="75"/>
                            </a:lnTo>
                            <a:lnTo>
                              <a:pt x="178" y="38"/>
                            </a:lnTo>
                            <a:lnTo>
                              <a:pt x="117" y="10"/>
                            </a:lnTo>
                            <a:lnTo>
                              <a:pt x="39" y="0"/>
                            </a:lnTo>
                            <a:lnTo>
                              <a:pt x="23" y="3"/>
                            </a:lnTo>
                            <a:lnTo>
                              <a:pt x="11" y="11"/>
                            </a:lnTo>
                            <a:lnTo>
                              <a:pt x="3" y="24"/>
                            </a:lnTo>
                            <a:lnTo>
                              <a:pt x="0" y="39"/>
                            </a:lnTo>
                            <a:lnTo>
                              <a:pt x="3" y="54"/>
                            </a:lnTo>
                            <a:lnTo>
                              <a:pt x="11" y="67"/>
                            </a:lnTo>
                            <a:lnTo>
                              <a:pt x="23" y="75"/>
                            </a:lnTo>
                            <a:lnTo>
                              <a:pt x="39" y="78"/>
                            </a:lnTo>
                            <a:lnTo>
                              <a:pt x="95" y="86"/>
                            </a:lnTo>
                            <a:lnTo>
                              <a:pt x="139" y="106"/>
                            </a:lnTo>
                            <a:lnTo>
                              <a:pt x="177" y="135"/>
                            </a:lnTo>
                            <a:lnTo>
                              <a:pt x="254" y="212"/>
                            </a:lnTo>
                            <a:lnTo>
                              <a:pt x="303" y="249"/>
                            </a:lnTo>
                            <a:lnTo>
                              <a:pt x="365" y="276"/>
                            </a:lnTo>
                            <a:lnTo>
                              <a:pt x="443" y="286"/>
                            </a:lnTo>
                            <a:lnTo>
                              <a:pt x="521" y="276"/>
                            </a:lnTo>
                            <a:lnTo>
                              <a:pt x="582" y="249"/>
                            </a:lnTo>
                            <a:lnTo>
                              <a:pt x="631" y="212"/>
                            </a:lnTo>
                            <a:lnTo>
                              <a:pt x="709" y="135"/>
                            </a:lnTo>
                            <a:lnTo>
                              <a:pt x="746" y="106"/>
                            </a:lnTo>
                            <a:lnTo>
                              <a:pt x="791" y="86"/>
                            </a:lnTo>
                            <a:lnTo>
                              <a:pt x="847" y="78"/>
                            </a:lnTo>
                            <a:lnTo>
                              <a:pt x="903" y="86"/>
                            </a:lnTo>
                            <a:lnTo>
                              <a:pt x="948" y="106"/>
                            </a:lnTo>
                            <a:lnTo>
                              <a:pt x="986" y="135"/>
                            </a:lnTo>
                            <a:lnTo>
                              <a:pt x="1063" y="212"/>
                            </a:lnTo>
                            <a:lnTo>
                              <a:pt x="1112" y="249"/>
                            </a:lnTo>
                            <a:lnTo>
                              <a:pt x="1173" y="276"/>
                            </a:lnTo>
                            <a:lnTo>
                              <a:pt x="1252" y="286"/>
                            </a:lnTo>
                            <a:lnTo>
                              <a:pt x="1330" y="276"/>
                            </a:lnTo>
                            <a:lnTo>
                              <a:pt x="1391" y="249"/>
                            </a:lnTo>
                            <a:lnTo>
                              <a:pt x="1440" y="212"/>
                            </a:lnTo>
                            <a:lnTo>
                              <a:pt x="1517" y="135"/>
                            </a:lnTo>
                            <a:lnTo>
                              <a:pt x="1555" y="106"/>
                            </a:lnTo>
                            <a:lnTo>
                              <a:pt x="1600" y="86"/>
                            </a:lnTo>
                            <a:lnTo>
                              <a:pt x="1656" y="78"/>
                            </a:lnTo>
                            <a:lnTo>
                              <a:pt x="1712" y="86"/>
                            </a:lnTo>
                            <a:lnTo>
                              <a:pt x="1757" y="106"/>
                            </a:lnTo>
                            <a:lnTo>
                              <a:pt x="1794" y="135"/>
                            </a:lnTo>
                            <a:lnTo>
                              <a:pt x="1872" y="212"/>
                            </a:lnTo>
                            <a:lnTo>
                              <a:pt x="1921" y="249"/>
                            </a:lnTo>
                            <a:lnTo>
                              <a:pt x="1982" y="276"/>
                            </a:lnTo>
                            <a:lnTo>
                              <a:pt x="2060" y="286"/>
                            </a:lnTo>
                            <a:lnTo>
                              <a:pt x="2138" y="276"/>
                            </a:lnTo>
                            <a:lnTo>
                              <a:pt x="2200" y="249"/>
                            </a:lnTo>
                            <a:lnTo>
                              <a:pt x="2249" y="212"/>
                            </a:lnTo>
                            <a:lnTo>
                              <a:pt x="2326" y="135"/>
                            </a:lnTo>
                            <a:lnTo>
                              <a:pt x="2364" y="106"/>
                            </a:lnTo>
                            <a:lnTo>
                              <a:pt x="2408" y="86"/>
                            </a:lnTo>
                            <a:lnTo>
                              <a:pt x="2464" y="78"/>
                            </a:lnTo>
                            <a:lnTo>
                              <a:pt x="2480" y="75"/>
                            </a:lnTo>
                            <a:lnTo>
                              <a:pt x="2492" y="67"/>
                            </a:lnTo>
                            <a:lnTo>
                              <a:pt x="2500" y="54"/>
                            </a:lnTo>
                            <a:lnTo>
                              <a:pt x="2504" y="39"/>
                            </a:lnTo>
                            <a:lnTo>
                              <a:pt x="2500" y="24"/>
                            </a:lnTo>
                            <a:lnTo>
                              <a:pt x="2492" y="11"/>
                            </a:lnTo>
                            <a:lnTo>
                              <a:pt x="2480" y="3"/>
                            </a:lnTo>
                            <a:lnTo>
                              <a:pt x="246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FC4CD8" id="Freeform 11" o:spid="_x0000_s1026" style="position:absolute;margin-left:321.35pt;margin-top:41.4pt;width:125.2pt;height:14.3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0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" path="m2464,r-78,10l2325,38r-49,37l2199,151r-38,30l2116,201r-56,7l2004,201r-45,-20l1922,151,1844,75,1795,38,1734,10,1656,r-78,10l1516,38r-49,37l1390,151r-38,30l1308,201r-56,7l1195,201r-44,-20l1113,151,1036,75,987,38,925,10,847,,769,10,708,38,659,75r-78,76l544,181r-45,20l443,208r-56,-7l342,181,304,151,227,75,178,38,117,10,39,,23,3,11,11,3,24,,39,3,54r8,13l23,75r16,3l95,86r44,20l177,135r77,77l303,249r62,27l443,286r78,-10l582,249r49,-37l709,135r37,-29l791,86r56,-8l903,86r45,20l986,135r77,77l1112,249r61,27l1252,286r78,-10l1391,249r49,-37l1517,135r38,-29l1600,86r56,-8l1712,86r45,20l1794,135r78,77l1921,249r61,27l2060,286r78,-10l2200,249r49,-37l2326,135r38,-29l2408,86r56,-8l2480,75r12,-8l2500,54r4,-15l2500,24r-8,-13l2480,3,2464,xe" fillcolor="black" stroked="f">
              <v:path arrowok="t" o:connecttype="custom" o:connectlocs="1515110,532130;1445260,573405;1372235,640715;1308100,657860;1243965,640715;1170940,573405;1101090,532130;1002030,532130;931545,573405;858520,640715;795020,657860;730885,640715;657860,573405;587375,532130;488315,532130;418465,573405;345440,640715;281305,657860;217170,640715;144145,573405;74295,532130;14605,527685;1905,541020;1905,560070;14605,573405;60325,580390;112395,611505;192405,683895;281305,707390;369570,683895;450215,611505;502285,580390;573405,580390;626110,611505;706120,683895;795020,707390;883285,683895;963295,611505;1016000,580390;1087120,580390;1139190,611505;1219835,683895;1308100,707390;1397000,683895;1477010,611505;1529080,580390;1574800,573405;1587500,560070;1587500,541020;1574800,527685" o:connectangles="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196672" behindDoc="1" locked="0" layoutInCell="1" allowOverlap="1">
              <wp:simplePos x="0" y="0"/>
              <wp:positionH relativeFrom="page">
                <wp:posOffset>822960</wp:posOffset>
              </wp:positionH>
              <wp:positionV relativeFrom="page">
                <wp:posOffset>509270</wp:posOffset>
              </wp:positionV>
              <wp:extent cx="2558415" cy="19621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84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778" w:rsidRDefault="00A169C8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Disability</w:t>
                          </w:r>
                          <w:r>
                            <w:rPr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Employment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Model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64.8pt;margin-top:40.1pt;width:201.45pt;height:15.45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" filled="f" stroked="f">
              <v:textbox inset="0,0,0,0">
                <w:txbxContent>
                  <w:p w:rsidR="00933778" w:rsidRDefault="00A169C8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Disability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Employment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Support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Model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487197184" behindDoc="1" locked="0" layoutInCell="1" allowOverlap="1">
              <wp:simplePos x="0" y="0"/>
              <wp:positionH relativeFrom="page">
                <wp:posOffset>6249035</wp:posOffset>
              </wp:positionH>
              <wp:positionV relativeFrom="page">
                <wp:posOffset>528955</wp:posOffset>
              </wp:positionV>
              <wp:extent cx="633730" cy="19621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7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3778" w:rsidRDefault="00A169C8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margin-left:492.05pt;margin-top:41.65pt;width:49.9pt;height:15.45pt;z-index:-16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8plrgIAAK8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" filled="f" stroked="f">
              <v:textbox inset="0,0,0,0">
                <w:txbxContent>
                  <w:p w:rsidR="00933778" w:rsidRDefault="00A169C8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778" w:rsidRDefault="00933778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086A"/>
    <w:multiLevelType w:val="hybridMultilevel"/>
    <w:tmpl w:val="09405F6C"/>
    <w:lvl w:ilvl="0" w:tplc="11A2EC4E">
      <w:numFmt w:val="bullet"/>
      <w:lvlText w:val=""/>
      <w:lvlJc w:val="left"/>
      <w:pPr>
        <w:ind w:left="83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2960AA04">
      <w:numFmt w:val="bullet"/>
      <w:lvlText w:val="•"/>
      <w:lvlJc w:val="left"/>
      <w:pPr>
        <w:ind w:left="1772" w:hanging="360"/>
      </w:pPr>
      <w:rPr>
        <w:rFonts w:hint="default"/>
        <w:lang w:val="en-AU" w:eastAsia="en-US" w:bidi="ar-SA"/>
      </w:rPr>
    </w:lvl>
    <w:lvl w:ilvl="2" w:tplc="F00229EC">
      <w:numFmt w:val="bullet"/>
      <w:lvlText w:val="•"/>
      <w:lvlJc w:val="left"/>
      <w:pPr>
        <w:ind w:left="2704" w:hanging="360"/>
      </w:pPr>
      <w:rPr>
        <w:rFonts w:hint="default"/>
        <w:lang w:val="en-AU" w:eastAsia="en-US" w:bidi="ar-SA"/>
      </w:rPr>
    </w:lvl>
    <w:lvl w:ilvl="3" w:tplc="B4500698">
      <w:numFmt w:val="bullet"/>
      <w:lvlText w:val="•"/>
      <w:lvlJc w:val="left"/>
      <w:pPr>
        <w:ind w:left="3636" w:hanging="360"/>
      </w:pPr>
      <w:rPr>
        <w:rFonts w:hint="default"/>
        <w:lang w:val="en-AU" w:eastAsia="en-US" w:bidi="ar-SA"/>
      </w:rPr>
    </w:lvl>
    <w:lvl w:ilvl="4" w:tplc="6CD21BBC">
      <w:numFmt w:val="bullet"/>
      <w:lvlText w:val="•"/>
      <w:lvlJc w:val="left"/>
      <w:pPr>
        <w:ind w:left="4568" w:hanging="360"/>
      </w:pPr>
      <w:rPr>
        <w:rFonts w:hint="default"/>
        <w:lang w:val="en-AU" w:eastAsia="en-US" w:bidi="ar-SA"/>
      </w:rPr>
    </w:lvl>
    <w:lvl w:ilvl="5" w:tplc="453211AC">
      <w:numFmt w:val="bullet"/>
      <w:lvlText w:val="•"/>
      <w:lvlJc w:val="left"/>
      <w:pPr>
        <w:ind w:left="5500" w:hanging="360"/>
      </w:pPr>
      <w:rPr>
        <w:rFonts w:hint="default"/>
        <w:lang w:val="en-AU" w:eastAsia="en-US" w:bidi="ar-SA"/>
      </w:rPr>
    </w:lvl>
    <w:lvl w:ilvl="6" w:tplc="3106F97C">
      <w:numFmt w:val="bullet"/>
      <w:lvlText w:val="•"/>
      <w:lvlJc w:val="left"/>
      <w:pPr>
        <w:ind w:left="6432" w:hanging="360"/>
      </w:pPr>
      <w:rPr>
        <w:rFonts w:hint="default"/>
        <w:lang w:val="en-AU" w:eastAsia="en-US" w:bidi="ar-SA"/>
      </w:rPr>
    </w:lvl>
    <w:lvl w:ilvl="7" w:tplc="C4884BA8">
      <w:numFmt w:val="bullet"/>
      <w:lvlText w:val="•"/>
      <w:lvlJc w:val="left"/>
      <w:pPr>
        <w:ind w:left="7364" w:hanging="360"/>
      </w:pPr>
      <w:rPr>
        <w:rFonts w:hint="default"/>
        <w:lang w:val="en-AU" w:eastAsia="en-US" w:bidi="ar-SA"/>
      </w:rPr>
    </w:lvl>
    <w:lvl w:ilvl="8" w:tplc="F79E200A">
      <w:numFmt w:val="bullet"/>
      <w:lvlText w:val="•"/>
      <w:lvlJc w:val="left"/>
      <w:pPr>
        <w:ind w:left="8296" w:hanging="360"/>
      </w:pPr>
      <w:rPr>
        <w:rFonts w:hint="default"/>
        <w:lang w:val="en-AU" w:eastAsia="en-US" w:bidi="ar-SA"/>
      </w:rPr>
    </w:lvl>
  </w:abstractNum>
  <w:abstractNum w:abstractNumId="1" w15:restartNumberingAfterBreak="0">
    <w:nsid w:val="168823C4"/>
    <w:multiLevelType w:val="multilevel"/>
    <w:tmpl w:val="30C07F3C"/>
    <w:lvl w:ilvl="0">
      <w:start w:val="1"/>
      <w:numFmt w:val="decimal"/>
      <w:lvlText w:val="%1"/>
      <w:lvlJc w:val="left"/>
      <w:pPr>
        <w:ind w:left="892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892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555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383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211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039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867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694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522" w:hanging="432"/>
      </w:pPr>
      <w:rPr>
        <w:rFonts w:hint="default"/>
        <w:lang w:val="en-AU" w:eastAsia="en-US" w:bidi="ar-SA"/>
      </w:rPr>
    </w:lvl>
  </w:abstractNum>
  <w:abstractNum w:abstractNumId="2" w15:restartNumberingAfterBreak="0">
    <w:nsid w:val="1B9E381D"/>
    <w:multiLevelType w:val="multilevel"/>
    <w:tmpl w:val="93083E88"/>
    <w:lvl w:ilvl="0">
      <w:start w:val="6"/>
      <w:numFmt w:val="decimal"/>
      <w:lvlText w:val="%1"/>
      <w:lvlJc w:val="left"/>
      <w:pPr>
        <w:ind w:left="1182" w:hanging="435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82" w:hanging="4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880" w:hanging="435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731" w:hanging="435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581" w:hanging="435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432" w:hanging="435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282" w:hanging="435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133" w:hanging="435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983" w:hanging="435"/>
      </w:pPr>
      <w:rPr>
        <w:rFonts w:hint="default"/>
        <w:lang w:val="en-AU" w:eastAsia="en-US" w:bidi="ar-SA"/>
      </w:rPr>
    </w:lvl>
  </w:abstractNum>
  <w:abstractNum w:abstractNumId="3" w15:restartNumberingAfterBreak="0">
    <w:nsid w:val="2191670C"/>
    <w:multiLevelType w:val="hybridMultilevel"/>
    <w:tmpl w:val="299E01E0"/>
    <w:lvl w:ilvl="0" w:tplc="360607A6">
      <w:start w:val="1"/>
      <w:numFmt w:val="decimal"/>
      <w:lvlText w:val="%1."/>
      <w:lvlJc w:val="left"/>
      <w:pPr>
        <w:ind w:left="861" w:hanging="4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"/>
        <w:w w:val="96"/>
        <w:sz w:val="20"/>
        <w:szCs w:val="20"/>
        <w:lang w:val="en-AU" w:eastAsia="en-US" w:bidi="ar-SA"/>
      </w:rPr>
    </w:lvl>
    <w:lvl w:ilvl="1" w:tplc="C100D2DC">
      <w:numFmt w:val="bullet"/>
      <w:lvlText w:val="•"/>
      <w:lvlJc w:val="left"/>
      <w:pPr>
        <w:ind w:left="1790" w:hanging="440"/>
      </w:pPr>
      <w:rPr>
        <w:rFonts w:hint="default"/>
        <w:lang w:val="en-AU" w:eastAsia="en-US" w:bidi="ar-SA"/>
      </w:rPr>
    </w:lvl>
    <w:lvl w:ilvl="2" w:tplc="C4D4B514">
      <w:numFmt w:val="bullet"/>
      <w:lvlText w:val="•"/>
      <w:lvlJc w:val="left"/>
      <w:pPr>
        <w:ind w:left="2720" w:hanging="440"/>
      </w:pPr>
      <w:rPr>
        <w:rFonts w:hint="default"/>
        <w:lang w:val="en-AU" w:eastAsia="en-US" w:bidi="ar-SA"/>
      </w:rPr>
    </w:lvl>
    <w:lvl w:ilvl="3" w:tplc="5386B4F2">
      <w:numFmt w:val="bullet"/>
      <w:lvlText w:val="•"/>
      <w:lvlJc w:val="left"/>
      <w:pPr>
        <w:ind w:left="3650" w:hanging="440"/>
      </w:pPr>
      <w:rPr>
        <w:rFonts w:hint="default"/>
        <w:lang w:val="en-AU" w:eastAsia="en-US" w:bidi="ar-SA"/>
      </w:rPr>
    </w:lvl>
    <w:lvl w:ilvl="4" w:tplc="27925B2E">
      <w:numFmt w:val="bullet"/>
      <w:lvlText w:val="•"/>
      <w:lvlJc w:val="left"/>
      <w:pPr>
        <w:ind w:left="4580" w:hanging="440"/>
      </w:pPr>
      <w:rPr>
        <w:rFonts w:hint="default"/>
        <w:lang w:val="en-AU" w:eastAsia="en-US" w:bidi="ar-SA"/>
      </w:rPr>
    </w:lvl>
    <w:lvl w:ilvl="5" w:tplc="843A3C22">
      <w:numFmt w:val="bullet"/>
      <w:lvlText w:val="•"/>
      <w:lvlJc w:val="left"/>
      <w:pPr>
        <w:ind w:left="5510" w:hanging="440"/>
      </w:pPr>
      <w:rPr>
        <w:rFonts w:hint="default"/>
        <w:lang w:val="en-AU" w:eastAsia="en-US" w:bidi="ar-SA"/>
      </w:rPr>
    </w:lvl>
    <w:lvl w:ilvl="6" w:tplc="4978DB4E">
      <w:numFmt w:val="bullet"/>
      <w:lvlText w:val="•"/>
      <w:lvlJc w:val="left"/>
      <w:pPr>
        <w:ind w:left="6440" w:hanging="440"/>
      </w:pPr>
      <w:rPr>
        <w:rFonts w:hint="default"/>
        <w:lang w:val="en-AU" w:eastAsia="en-US" w:bidi="ar-SA"/>
      </w:rPr>
    </w:lvl>
    <w:lvl w:ilvl="7" w:tplc="F20C7636">
      <w:numFmt w:val="bullet"/>
      <w:lvlText w:val="•"/>
      <w:lvlJc w:val="left"/>
      <w:pPr>
        <w:ind w:left="7370" w:hanging="440"/>
      </w:pPr>
      <w:rPr>
        <w:rFonts w:hint="default"/>
        <w:lang w:val="en-AU" w:eastAsia="en-US" w:bidi="ar-SA"/>
      </w:rPr>
    </w:lvl>
    <w:lvl w:ilvl="8" w:tplc="532E6654">
      <w:numFmt w:val="bullet"/>
      <w:lvlText w:val="•"/>
      <w:lvlJc w:val="left"/>
      <w:pPr>
        <w:ind w:left="8300" w:hanging="440"/>
      </w:pPr>
      <w:rPr>
        <w:rFonts w:hint="default"/>
        <w:lang w:val="en-AU" w:eastAsia="en-US" w:bidi="ar-SA"/>
      </w:rPr>
    </w:lvl>
  </w:abstractNum>
  <w:abstractNum w:abstractNumId="4" w15:restartNumberingAfterBreak="0">
    <w:nsid w:val="295439FF"/>
    <w:multiLevelType w:val="hybridMultilevel"/>
    <w:tmpl w:val="7CB6C326"/>
    <w:lvl w:ilvl="0" w:tplc="2D6AC3A2">
      <w:start w:val="1"/>
      <w:numFmt w:val="decimal"/>
      <w:lvlText w:val="%1."/>
      <w:lvlJc w:val="left"/>
      <w:pPr>
        <w:ind w:left="738" w:hanging="360"/>
        <w:jc w:val="right"/>
      </w:pPr>
      <w:rPr>
        <w:rFonts w:ascii="Arial" w:eastAsia="Arial" w:hAnsi="Arial" w:cs="Arial" w:hint="default"/>
        <w:b/>
        <w:bCs/>
        <w:i w:val="0"/>
        <w:iCs w:val="0"/>
        <w:w w:val="95"/>
        <w:sz w:val="26"/>
        <w:szCs w:val="26"/>
        <w:lang w:val="en-AU" w:eastAsia="en-US" w:bidi="ar-SA"/>
      </w:rPr>
    </w:lvl>
    <w:lvl w:ilvl="1" w:tplc="92647E48">
      <w:numFmt w:val="bullet"/>
      <w:lvlText w:val=""/>
      <w:lvlJc w:val="left"/>
      <w:pPr>
        <w:ind w:left="784" w:hanging="286"/>
      </w:pPr>
      <w:rPr>
        <w:rFonts w:ascii="Symbol" w:eastAsia="Symbol" w:hAnsi="Symbol" w:cs="Symbol" w:hint="default"/>
        <w:w w:val="100"/>
        <w:lang w:val="en-AU" w:eastAsia="en-US" w:bidi="ar-SA"/>
      </w:rPr>
    </w:lvl>
    <w:lvl w:ilvl="2" w:tplc="11343888">
      <w:numFmt w:val="bullet"/>
      <w:lvlText w:val="•"/>
      <w:lvlJc w:val="left"/>
      <w:pPr>
        <w:ind w:left="920" w:hanging="286"/>
      </w:pPr>
      <w:rPr>
        <w:rFonts w:hint="default"/>
        <w:lang w:val="en-AU" w:eastAsia="en-US" w:bidi="ar-SA"/>
      </w:rPr>
    </w:lvl>
    <w:lvl w:ilvl="3" w:tplc="219486BE">
      <w:numFmt w:val="bullet"/>
      <w:lvlText w:val="•"/>
      <w:lvlJc w:val="left"/>
      <w:pPr>
        <w:ind w:left="2075" w:hanging="286"/>
      </w:pPr>
      <w:rPr>
        <w:rFonts w:hint="default"/>
        <w:lang w:val="en-AU" w:eastAsia="en-US" w:bidi="ar-SA"/>
      </w:rPr>
    </w:lvl>
    <w:lvl w:ilvl="4" w:tplc="C53619DE">
      <w:numFmt w:val="bullet"/>
      <w:lvlText w:val="•"/>
      <w:lvlJc w:val="left"/>
      <w:pPr>
        <w:ind w:left="3230" w:hanging="286"/>
      </w:pPr>
      <w:rPr>
        <w:rFonts w:hint="default"/>
        <w:lang w:val="en-AU" w:eastAsia="en-US" w:bidi="ar-SA"/>
      </w:rPr>
    </w:lvl>
    <w:lvl w:ilvl="5" w:tplc="E3E091B2">
      <w:numFmt w:val="bullet"/>
      <w:lvlText w:val="•"/>
      <w:lvlJc w:val="left"/>
      <w:pPr>
        <w:ind w:left="4385" w:hanging="286"/>
      </w:pPr>
      <w:rPr>
        <w:rFonts w:hint="default"/>
        <w:lang w:val="en-AU" w:eastAsia="en-US" w:bidi="ar-SA"/>
      </w:rPr>
    </w:lvl>
    <w:lvl w:ilvl="6" w:tplc="ED98A25E">
      <w:numFmt w:val="bullet"/>
      <w:lvlText w:val="•"/>
      <w:lvlJc w:val="left"/>
      <w:pPr>
        <w:ind w:left="5540" w:hanging="286"/>
      </w:pPr>
      <w:rPr>
        <w:rFonts w:hint="default"/>
        <w:lang w:val="en-AU" w:eastAsia="en-US" w:bidi="ar-SA"/>
      </w:rPr>
    </w:lvl>
    <w:lvl w:ilvl="7" w:tplc="60728A6C">
      <w:numFmt w:val="bullet"/>
      <w:lvlText w:val="•"/>
      <w:lvlJc w:val="left"/>
      <w:pPr>
        <w:ind w:left="6695" w:hanging="286"/>
      </w:pPr>
      <w:rPr>
        <w:rFonts w:hint="default"/>
        <w:lang w:val="en-AU" w:eastAsia="en-US" w:bidi="ar-SA"/>
      </w:rPr>
    </w:lvl>
    <w:lvl w:ilvl="8" w:tplc="FD60DD5E">
      <w:numFmt w:val="bullet"/>
      <w:lvlText w:val="•"/>
      <w:lvlJc w:val="left"/>
      <w:pPr>
        <w:ind w:left="7850" w:hanging="286"/>
      </w:pPr>
      <w:rPr>
        <w:rFonts w:hint="default"/>
        <w:lang w:val="en-AU" w:eastAsia="en-US" w:bidi="ar-SA"/>
      </w:rPr>
    </w:lvl>
  </w:abstractNum>
  <w:abstractNum w:abstractNumId="5" w15:restartNumberingAfterBreak="0">
    <w:nsid w:val="31CF7E6B"/>
    <w:multiLevelType w:val="multilevel"/>
    <w:tmpl w:val="4EA6B752"/>
    <w:lvl w:ilvl="0">
      <w:start w:val="7"/>
      <w:numFmt w:val="decimal"/>
      <w:lvlText w:val="%1"/>
      <w:lvlJc w:val="left"/>
      <w:pPr>
        <w:ind w:left="1181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81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896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755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613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471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330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188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8046" w:hanging="432"/>
      </w:pPr>
      <w:rPr>
        <w:rFonts w:hint="default"/>
        <w:lang w:val="en-AU" w:eastAsia="en-US" w:bidi="ar-SA"/>
      </w:rPr>
    </w:lvl>
  </w:abstractNum>
  <w:abstractNum w:abstractNumId="6" w15:restartNumberingAfterBreak="0">
    <w:nsid w:val="33562E96"/>
    <w:multiLevelType w:val="multilevel"/>
    <w:tmpl w:val="7AC683F6"/>
    <w:lvl w:ilvl="0">
      <w:start w:val="4"/>
      <w:numFmt w:val="decimal"/>
      <w:lvlText w:val="%1"/>
      <w:lvlJc w:val="left"/>
      <w:pPr>
        <w:ind w:left="1180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80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725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498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271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044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817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590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363" w:hanging="432"/>
      </w:pPr>
      <w:rPr>
        <w:rFonts w:hint="default"/>
        <w:lang w:val="en-AU" w:eastAsia="en-US" w:bidi="ar-SA"/>
      </w:rPr>
    </w:lvl>
  </w:abstractNum>
  <w:abstractNum w:abstractNumId="7" w15:restartNumberingAfterBreak="0">
    <w:nsid w:val="37310967"/>
    <w:multiLevelType w:val="multilevel"/>
    <w:tmpl w:val="F6FA9980"/>
    <w:lvl w:ilvl="0">
      <w:start w:val="8"/>
      <w:numFmt w:val="decimal"/>
      <w:lvlText w:val="%1"/>
      <w:lvlJc w:val="left"/>
      <w:pPr>
        <w:ind w:left="1181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81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869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714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559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404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249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7094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939" w:hanging="432"/>
      </w:pPr>
      <w:rPr>
        <w:rFonts w:hint="default"/>
        <w:lang w:val="en-AU" w:eastAsia="en-US" w:bidi="ar-SA"/>
      </w:rPr>
    </w:lvl>
  </w:abstractNum>
  <w:abstractNum w:abstractNumId="8" w15:restartNumberingAfterBreak="0">
    <w:nsid w:val="50924344"/>
    <w:multiLevelType w:val="hybridMultilevel"/>
    <w:tmpl w:val="71822324"/>
    <w:lvl w:ilvl="0" w:tplc="A1EAF9DA">
      <w:numFmt w:val="bullet"/>
      <w:lvlText w:val=""/>
      <w:lvlJc w:val="left"/>
      <w:pPr>
        <w:ind w:left="7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 w:tplc="AE2EBB5E">
      <w:numFmt w:val="bullet"/>
      <w:lvlText w:val="•"/>
      <w:lvlJc w:val="left"/>
      <w:pPr>
        <w:ind w:left="1718" w:hanging="360"/>
      </w:pPr>
      <w:rPr>
        <w:rFonts w:hint="default"/>
        <w:lang w:val="en-AU" w:eastAsia="en-US" w:bidi="ar-SA"/>
      </w:rPr>
    </w:lvl>
    <w:lvl w:ilvl="2" w:tplc="ADECA13C">
      <w:numFmt w:val="bullet"/>
      <w:lvlText w:val="•"/>
      <w:lvlJc w:val="left"/>
      <w:pPr>
        <w:ind w:left="2656" w:hanging="360"/>
      </w:pPr>
      <w:rPr>
        <w:rFonts w:hint="default"/>
        <w:lang w:val="en-AU" w:eastAsia="en-US" w:bidi="ar-SA"/>
      </w:rPr>
    </w:lvl>
    <w:lvl w:ilvl="3" w:tplc="1C4A880E">
      <w:numFmt w:val="bullet"/>
      <w:lvlText w:val="•"/>
      <w:lvlJc w:val="left"/>
      <w:pPr>
        <w:ind w:left="3594" w:hanging="360"/>
      </w:pPr>
      <w:rPr>
        <w:rFonts w:hint="default"/>
        <w:lang w:val="en-AU" w:eastAsia="en-US" w:bidi="ar-SA"/>
      </w:rPr>
    </w:lvl>
    <w:lvl w:ilvl="4" w:tplc="E6887A1C">
      <w:numFmt w:val="bullet"/>
      <w:lvlText w:val="•"/>
      <w:lvlJc w:val="left"/>
      <w:pPr>
        <w:ind w:left="4532" w:hanging="360"/>
      </w:pPr>
      <w:rPr>
        <w:rFonts w:hint="default"/>
        <w:lang w:val="en-AU" w:eastAsia="en-US" w:bidi="ar-SA"/>
      </w:rPr>
    </w:lvl>
    <w:lvl w:ilvl="5" w:tplc="F7E0DC8A">
      <w:numFmt w:val="bullet"/>
      <w:lvlText w:val="•"/>
      <w:lvlJc w:val="left"/>
      <w:pPr>
        <w:ind w:left="5470" w:hanging="360"/>
      </w:pPr>
      <w:rPr>
        <w:rFonts w:hint="default"/>
        <w:lang w:val="en-AU" w:eastAsia="en-US" w:bidi="ar-SA"/>
      </w:rPr>
    </w:lvl>
    <w:lvl w:ilvl="6" w:tplc="38DA7B4C">
      <w:numFmt w:val="bullet"/>
      <w:lvlText w:val="•"/>
      <w:lvlJc w:val="left"/>
      <w:pPr>
        <w:ind w:left="6408" w:hanging="360"/>
      </w:pPr>
      <w:rPr>
        <w:rFonts w:hint="default"/>
        <w:lang w:val="en-AU" w:eastAsia="en-US" w:bidi="ar-SA"/>
      </w:rPr>
    </w:lvl>
    <w:lvl w:ilvl="7" w:tplc="AE5CB1A0">
      <w:numFmt w:val="bullet"/>
      <w:lvlText w:val="•"/>
      <w:lvlJc w:val="left"/>
      <w:pPr>
        <w:ind w:left="7346" w:hanging="360"/>
      </w:pPr>
      <w:rPr>
        <w:rFonts w:hint="default"/>
        <w:lang w:val="en-AU" w:eastAsia="en-US" w:bidi="ar-SA"/>
      </w:rPr>
    </w:lvl>
    <w:lvl w:ilvl="8" w:tplc="CB8C6FB8">
      <w:numFmt w:val="bullet"/>
      <w:lvlText w:val="•"/>
      <w:lvlJc w:val="left"/>
      <w:pPr>
        <w:ind w:left="8284" w:hanging="360"/>
      </w:pPr>
      <w:rPr>
        <w:rFonts w:hint="default"/>
        <w:lang w:val="en-AU" w:eastAsia="en-US" w:bidi="ar-SA"/>
      </w:rPr>
    </w:lvl>
  </w:abstractNum>
  <w:abstractNum w:abstractNumId="9" w15:restartNumberingAfterBreak="0">
    <w:nsid w:val="5EBA61CD"/>
    <w:multiLevelType w:val="multilevel"/>
    <w:tmpl w:val="6B645F2E"/>
    <w:lvl w:ilvl="0">
      <w:start w:val="2"/>
      <w:numFmt w:val="decimal"/>
      <w:lvlText w:val="%1"/>
      <w:lvlJc w:val="left"/>
      <w:pPr>
        <w:ind w:left="1179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79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824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647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469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291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114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936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758" w:hanging="432"/>
      </w:pPr>
      <w:rPr>
        <w:rFonts w:hint="default"/>
        <w:lang w:val="en-AU" w:eastAsia="en-US" w:bidi="ar-SA"/>
      </w:rPr>
    </w:lvl>
  </w:abstractNum>
  <w:abstractNum w:abstractNumId="10" w15:restartNumberingAfterBreak="0">
    <w:nsid w:val="637D0833"/>
    <w:multiLevelType w:val="multilevel"/>
    <w:tmpl w:val="FD16DD54"/>
    <w:lvl w:ilvl="0">
      <w:start w:val="3"/>
      <w:numFmt w:val="decimal"/>
      <w:lvlText w:val="%1"/>
      <w:lvlJc w:val="left"/>
      <w:pPr>
        <w:ind w:left="1181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81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824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647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469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291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6114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936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758" w:hanging="432"/>
      </w:pPr>
      <w:rPr>
        <w:rFonts w:hint="default"/>
        <w:lang w:val="en-AU" w:eastAsia="en-US" w:bidi="ar-SA"/>
      </w:rPr>
    </w:lvl>
  </w:abstractNum>
  <w:abstractNum w:abstractNumId="11" w15:restartNumberingAfterBreak="0">
    <w:nsid w:val="67381547"/>
    <w:multiLevelType w:val="multilevel"/>
    <w:tmpl w:val="9E2EC6CA"/>
    <w:lvl w:ilvl="0">
      <w:start w:val="5"/>
      <w:numFmt w:val="decimal"/>
      <w:lvlText w:val="%1"/>
      <w:lvlJc w:val="left"/>
      <w:pPr>
        <w:ind w:left="1177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1177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numFmt w:val="bullet"/>
      <w:lvlText w:val="•"/>
      <w:lvlJc w:val="left"/>
      <w:pPr>
        <w:ind w:left="2784" w:hanging="432"/>
      </w:pPr>
      <w:rPr>
        <w:rFonts w:hint="default"/>
        <w:lang w:val="en-AU" w:eastAsia="en-US" w:bidi="ar-SA"/>
      </w:rPr>
    </w:lvl>
    <w:lvl w:ilvl="3">
      <w:numFmt w:val="bullet"/>
      <w:lvlText w:val="•"/>
      <w:lvlJc w:val="left"/>
      <w:pPr>
        <w:ind w:left="3586" w:hanging="432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388" w:hanging="432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5191" w:hanging="432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993" w:hanging="432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795" w:hanging="432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597" w:hanging="432"/>
      </w:pPr>
      <w:rPr>
        <w:rFonts w:hint="default"/>
        <w:lang w:val="en-AU" w:eastAsia="en-US" w:bidi="ar-SA"/>
      </w:rPr>
    </w:lvl>
  </w:abstractNum>
  <w:abstractNum w:abstractNumId="12" w15:restartNumberingAfterBreak="0">
    <w:nsid w:val="7A542F9D"/>
    <w:multiLevelType w:val="multilevel"/>
    <w:tmpl w:val="E75A140A"/>
    <w:lvl w:ilvl="0">
      <w:start w:val="9"/>
      <w:numFmt w:val="decimal"/>
      <w:lvlText w:val="%1"/>
      <w:lvlJc w:val="left"/>
      <w:pPr>
        <w:ind w:left="896" w:hanging="432"/>
        <w:jc w:val="left"/>
      </w:pPr>
      <w:rPr>
        <w:rFonts w:hint="default"/>
        <w:lang w:val="en-AU" w:eastAsia="en-US" w:bidi="ar-SA"/>
      </w:rPr>
    </w:lvl>
    <w:lvl w:ilvl="1">
      <w:start w:val="1"/>
      <w:numFmt w:val="decimal"/>
      <w:lvlText w:val="%1.%2."/>
      <w:lvlJc w:val="left"/>
      <w:pPr>
        <w:ind w:left="896" w:hanging="4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100"/>
        <w:sz w:val="22"/>
        <w:szCs w:val="22"/>
        <w:lang w:val="en-AU" w:eastAsia="en-US" w:bidi="ar-SA"/>
      </w:rPr>
    </w:lvl>
    <w:lvl w:ilvl="2">
      <w:start w:val="1"/>
      <w:numFmt w:val="lowerLetter"/>
      <w:lvlText w:val="%3)"/>
      <w:lvlJc w:val="left"/>
      <w:pPr>
        <w:ind w:left="1544" w:hanging="3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AU" w:eastAsia="en-US" w:bidi="ar-SA"/>
      </w:rPr>
    </w:lvl>
    <w:lvl w:ilvl="3">
      <w:numFmt w:val="bullet"/>
      <w:lvlText w:val="•"/>
      <w:lvlJc w:val="left"/>
      <w:pPr>
        <w:ind w:left="3225" w:hanging="363"/>
      </w:pPr>
      <w:rPr>
        <w:rFonts w:hint="default"/>
        <w:lang w:val="en-AU" w:eastAsia="en-US" w:bidi="ar-SA"/>
      </w:rPr>
    </w:lvl>
    <w:lvl w:ilvl="4">
      <w:numFmt w:val="bullet"/>
      <w:lvlText w:val="•"/>
      <w:lvlJc w:val="left"/>
      <w:pPr>
        <w:ind w:left="4068" w:hanging="363"/>
      </w:pPr>
      <w:rPr>
        <w:rFonts w:hint="default"/>
        <w:lang w:val="en-AU" w:eastAsia="en-US" w:bidi="ar-SA"/>
      </w:rPr>
    </w:lvl>
    <w:lvl w:ilvl="5">
      <w:numFmt w:val="bullet"/>
      <w:lvlText w:val="•"/>
      <w:lvlJc w:val="left"/>
      <w:pPr>
        <w:ind w:left="4911" w:hanging="363"/>
      </w:pPr>
      <w:rPr>
        <w:rFonts w:hint="default"/>
        <w:lang w:val="en-AU" w:eastAsia="en-US" w:bidi="ar-SA"/>
      </w:rPr>
    </w:lvl>
    <w:lvl w:ilvl="6">
      <w:numFmt w:val="bullet"/>
      <w:lvlText w:val="•"/>
      <w:lvlJc w:val="left"/>
      <w:pPr>
        <w:ind w:left="5754" w:hanging="363"/>
      </w:pPr>
      <w:rPr>
        <w:rFonts w:hint="default"/>
        <w:lang w:val="en-AU" w:eastAsia="en-US" w:bidi="ar-SA"/>
      </w:rPr>
    </w:lvl>
    <w:lvl w:ilvl="7">
      <w:numFmt w:val="bullet"/>
      <w:lvlText w:val="•"/>
      <w:lvlJc w:val="left"/>
      <w:pPr>
        <w:ind w:left="6596" w:hanging="363"/>
      </w:pPr>
      <w:rPr>
        <w:rFonts w:hint="default"/>
        <w:lang w:val="en-AU" w:eastAsia="en-US" w:bidi="ar-SA"/>
      </w:rPr>
    </w:lvl>
    <w:lvl w:ilvl="8">
      <w:numFmt w:val="bullet"/>
      <w:lvlText w:val="•"/>
      <w:lvlJc w:val="left"/>
      <w:pPr>
        <w:ind w:left="7439" w:hanging="363"/>
      </w:pPr>
      <w:rPr>
        <w:rFonts w:hint="default"/>
        <w:lang w:val="en-AU" w:eastAsia="en-US" w:bidi="ar-SA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5"/>
  </w:num>
  <w:num w:numId="5">
    <w:abstractNumId w:val="2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1"/>
  </w:num>
  <w:num w:numId="11">
    <w:abstractNumId w:val="0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33778"/>
    <w:rsid w:val="00933778"/>
    <w:rsid w:val="00A1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13CD4A3-E54A-43E4-833C-99360A01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1"/>
    <w:qFormat/>
    <w:pPr>
      <w:spacing w:before="89"/>
      <w:ind w:left="20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91"/>
      <w:ind w:left="546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3"/>
      <w:ind w:left="201"/>
    </w:pPr>
  </w:style>
  <w:style w:type="paragraph" w:styleId="TOC2">
    <w:name w:val="toc 2"/>
    <w:basedOn w:val="Normal"/>
    <w:uiPriority w:val="1"/>
    <w:qFormat/>
    <w:pPr>
      <w:spacing w:before="93"/>
      <w:ind w:left="201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5"/>
      <w:ind w:left="422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69"/>
      <w:ind w:left="4529" w:right="337" w:firstLine="187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37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dss.gov.au/disability-and-carers/national-disability-employment-strategy" TargetMode="External"/><Relationship Id="rId26" Type="http://schemas.openxmlformats.org/officeDocument/2006/relationships/hyperlink" Target="https://www.ndis.gov.au/about-us/strategies/participant-employment-strategy" TargetMode="External"/><Relationship Id="rId39" Type="http://schemas.openxmlformats.org/officeDocument/2006/relationships/hyperlink" Target="https://www.dese.gov.au/transition-work" TargetMode="External"/><Relationship Id="rId21" Type="http://schemas.openxmlformats.org/officeDocument/2006/relationships/hyperlink" Target="https://www.dss.gov.au/disability-and-carers/a-new-national-disability-strategy" TargetMode="External"/><Relationship Id="rId34" Type="http://schemas.openxmlformats.org/officeDocument/2006/relationships/hyperlink" Target="https://www.dss.gov.au/disability-and-carers/a-new-national-disability-strategy" TargetMode="External"/><Relationship Id="rId42" Type="http://schemas.openxmlformats.org/officeDocument/2006/relationships/hyperlink" Target="https://engage.dss.gov.au/wp-content/uploads/2021/04/national-disability-employment-strategy-consultation-paper.pdf" TargetMode="External"/><Relationship Id="rId47" Type="http://schemas.openxmlformats.org/officeDocument/2006/relationships/image" Target="media/image12.png"/><Relationship Id="rId50" Type="http://schemas.openxmlformats.org/officeDocument/2006/relationships/hyperlink" Target="mailto:DESEngagement@dss.gov.au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dss.gov.au/disability-and-carers/national-disability-employment-strategy" TargetMode="External"/><Relationship Id="rId25" Type="http://schemas.openxmlformats.org/officeDocument/2006/relationships/hyperlink" Target="https://humanrights.gov.au/about/news/willing-work-national-report-released" TargetMode="External"/><Relationship Id="rId33" Type="http://schemas.openxmlformats.org/officeDocument/2006/relationships/hyperlink" Target="https://engage.dss.gov.au/nds-stage2-consultation/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dss.gov.au/disability-and-carers-programs-services-disability-employment-services/mid-term-review-of-the-disability-employment-services-des-program" TargetMode="External"/><Relationship Id="rId20" Type="http://schemas.openxmlformats.org/officeDocument/2006/relationships/hyperlink" Target="https://www.dss.gov.au/disability-and-carers/a-new-national-disability-strategy" TargetMode="External"/><Relationship Id="rId29" Type="http://schemas.openxmlformats.org/officeDocument/2006/relationships/hyperlink" Target="https://engage.dss.gov.au/wp-content/uploads/2021/04/national-disability-employment-strategy-consultation-paper.pdf" TargetMode="External"/><Relationship Id="rId41" Type="http://schemas.openxmlformats.org/officeDocument/2006/relationships/hyperlink" Target="https://engage.dss.gov.au/wp-content/uploads/2021/04/national-disability-employment-strategy-consultation-paper.pdf" TargetMode="External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www.niaa.gov.au/resource-centre/indigenous-affairs/new-remote-engagement-program-discussion-paper" TargetMode="External"/><Relationship Id="rId32" Type="http://schemas.openxmlformats.org/officeDocument/2006/relationships/hyperlink" Target="https://www.dese.gov.au/new-employment-services-model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www.jobaccess.gov.au/employment-assistance-fund-eaf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www.dss.gov.au/disability-and-carers-programs-services-disability-employment-services/mid-term-review-of-the-disability-employment-services-des-program" TargetMode="External"/><Relationship Id="rId23" Type="http://schemas.openxmlformats.org/officeDocument/2006/relationships/hyperlink" Target="https://www.ndis.gov.au/about-us/strategies/participant-employment-strategy" TargetMode="External"/><Relationship Id="rId28" Type="http://schemas.openxmlformats.org/officeDocument/2006/relationships/hyperlink" Target="https://engage.dss.gov.au/wp-content/uploads/2021/04/national-disability-employment-strategy-consultation-paper.pdf" TargetMode="External"/><Relationship Id="rId36" Type="http://schemas.openxmlformats.org/officeDocument/2006/relationships/hyperlink" Target="https://disability.royalcommission.gov.au/publications/employment" TargetMode="External"/><Relationship Id="rId49" Type="http://schemas.openxmlformats.org/officeDocument/2006/relationships/hyperlink" Target="https://engage.dss.gov.au/new-disability-employment-support-model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engage.dss.gov.au/national-disability-employment-strategy/" TargetMode="External"/><Relationship Id="rId31" Type="http://schemas.openxmlformats.org/officeDocument/2006/relationships/hyperlink" Target="https://www.sbs.com.au/news/australians-with-disability-sayworking-from-home-should-be-possible-after-the-pandemic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www.aph.gov.au/Parliamentary_Business/Committees/Senate/Future_of_Work_and_Workers/FutureofWork/Repor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dss.gov.au/disability-and-carers/national-disability-employment-strategy" TargetMode="External"/><Relationship Id="rId22" Type="http://schemas.openxmlformats.org/officeDocument/2006/relationships/hyperlink" Target="https://www.dese.gov.au/new-employment-services-model" TargetMode="External"/><Relationship Id="rId27" Type="http://schemas.openxmlformats.org/officeDocument/2006/relationships/hyperlink" Target="https://www.aph.gov.au/Parliamentary_Business/Committees/Senate/Future_of_Work_and_Workers/FutureofWork/Report" TargetMode="External"/><Relationship Id="rId30" Type="http://schemas.openxmlformats.org/officeDocument/2006/relationships/hyperlink" Target="https://www.sbs.com.au/news/australians-with-disability-sayworking-from-home-should-be-possible-after-the-pandemic" TargetMode="External"/><Relationship Id="rId35" Type="http://schemas.openxmlformats.org/officeDocument/2006/relationships/hyperlink" Target="https://engage.dss.gov.au/national-disability-employment-strategy/%20%5b" TargetMode="External"/><Relationship Id="rId43" Type="http://schemas.openxmlformats.org/officeDocument/2006/relationships/hyperlink" Target="https://engage.dss.gov.au/wp-content/uploads/2021/04/national-disability-employment-strategy-consultation-paper.pdf" TargetMode="External"/><Relationship Id="rId48" Type="http://schemas.openxmlformats.org/officeDocument/2006/relationships/image" Target="media/image13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mailto:DESConsultation@dss.gov.a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5834</Words>
  <Characters>33254</Characters>
  <Application>Microsoft Office Word</Application>
  <DocSecurity>0</DocSecurity>
  <Lines>277</Lines>
  <Paragraphs>78</Paragraphs>
  <ScaleCrop>false</ScaleCrop>
  <Company>Australian Government</Company>
  <LinksUpToDate>false</LinksUpToDate>
  <CharactersWithSpaces>39010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VIALS, Jacqueline</dc:creator>
  <cp:keywords>[SEC=OFFICIAL]</cp:keywords>
  <cp:lastModifiedBy>Whiter, Shaun</cp:lastModifiedBy>
  <cp:revision>2</cp:revision>
  <dcterms:created xsi:type="dcterms:W3CDTF">2021-11-08T05:21:00Z</dcterms:created>
  <dcterms:modified xsi:type="dcterms:W3CDTF">2021-11-08T05:29:00Z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2021-11-08T00:00:00Z</vt:filetime>
  </property>
</Properties>
</file>