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0268CB" w14:textId="72639132" w:rsidR="00712F1C" w:rsidRPr="00BD4558" w:rsidRDefault="008C1BA4" w:rsidP="00712F1C">
      <w:pPr>
        <w:pStyle w:val="Heading1"/>
        <w:spacing w:before="120" w:line="264" w:lineRule="auto"/>
        <w:rPr>
          <w:sz w:val="24"/>
          <w:szCs w:val="24"/>
          <w:lang w:val="en-US"/>
        </w:rPr>
      </w:pPr>
      <w:r w:rsidRPr="005D77BD">
        <w:rPr>
          <w:noProof/>
          <w:sz w:val="24"/>
          <w:szCs w:val="24"/>
          <w:lang w:eastAsia="en-AU"/>
        </w:rPr>
        <mc:AlternateContent>
          <mc:Choice Requires="wps">
            <w:drawing>
              <wp:anchor distT="45720" distB="45720" distL="114300" distR="114300" simplePos="0" relativeHeight="251669504" behindDoc="0" locked="0" layoutInCell="1" allowOverlap="1" wp14:anchorId="4065605F" wp14:editId="1EB4BE08">
                <wp:simplePos x="0" y="0"/>
                <wp:positionH relativeFrom="margin">
                  <wp:posOffset>2317115</wp:posOffset>
                </wp:positionH>
                <wp:positionV relativeFrom="paragraph">
                  <wp:posOffset>-72390</wp:posOffset>
                </wp:positionV>
                <wp:extent cx="3028950" cy="797442"/>
                <wp:effectExtent l="0" t="0" r="19050" b="222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97442"/>
                        </a:xfrm>
                        <a:prstGeom prst="rect">
                          <a:avLst/>
                        </a:prstGeom>
                        <a:solidFill>
                          <a:schemeClr val="bg1"/>
                        </a:solidFill>
                        <a:ln w="9525">
                          <a:solidFill>
                            <a:schemeClr val="bg1"/>
                          </a:solidFill>
                          <a:miter lim="800000"/>
                          <a:headEnd/>
                          <a:tailEnd/>
                        </a:ln>
                      </wps:spPr>
                      <wps:txbx>
                        <w:txbxContent>
                          <w:p w14:paraId="79ABEA54" w14:textId="77777777" w:rsidR="005D77BD" w:rsidRPr="008C1BA4" w:rsidRDefault="00047608">
                            <w:pPr>
                              <w:bidi/>
                              <w:rPr>
                                <w:rFonts w:ascii="Dubai" w:hAnsi="Dubai" w:cs="Dubai"/>
                                <w:color w:val="07578B"/>
                                <w:sz w:val="48"/>
                                <w:szCs w:val="48"/>
                              </w:rPr>
                            </w:pPr>
                            <w:r w:rsidRPr="008C1BA4">
                              <w:rPr>
                                <w:rFonts w:ascii="Dubai" w:hAnsi="Dubai" w:cs="Dubai"/>
                                <w:color w:val="07578B"/>
                                <w:sz w:val="48"/>
                                <w:szCs w:val="48"/>
                                <w:rtl/>
                                <w:lang w:val="ar"/>
                              </w:rPr>
                              <w:t>إنشاء مجتمع شمولي معاً</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065605F" id="_x0000_t202" coordsize="21600,21600" o:spt="202" path="m,l,21600r21600,l21600,xe">
                <v:stroke joinstyle="miter"/>
                <v:path gradientshapeok="t" o:connecttype="rect"/>
              </v:shapetype>
              <v:shape id="Text Box 2" o:spid="_x0000_s1026" type="#_x0000_t202" style="position:absolute;margin-left:182.45pt;margin-top:-5.7pt;width:238.5pt;height:62.8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" fillcolor="white [3212]" strokecolor="white [3212]">
                <v:textbox>
                  <w:txbxContent>
                    <w:p w14:paraId="79ABEA54" w14:textId="77777777" w:rsidR="005D77BD" w:rsidRPr="008C1BA4" w:rsidRDefault="00000000">
                      <w:pPr>
                        <w:bidi/>
                        <w:rPr>
                          <w:rFonts w:ascii="Dubai" w:hAnsi="Dubai" w:cs="Dubai"/>
                          <w:color w:val="07578B"/>
                          <w:sz w:val="48"/>
                          <w:szCs w:val="48"/>
                        </w:rPr>
                      </w:pPr>
                      <w:r w:rsidRPr="008C1BA4">
                        <w:rPr>
                          <w:rFonts w:ascii="Dubai" w:hAnsi="Dubai" w:cs="Dubai"/>
                          <w:color w:val="07578B"/>
                          <w:sz w:val="48"/>
                          <w:szCs w:val="48"/>
                          <w:rtl/>
                          <w:lang w:val="ar"/>
                        </w:rPr>
                        <w:t>إنشاء مجتمع شمولي معاً</w:t>
                      </w:r>
                    </w:p>
                  </w:txbxContent>
                </v:textbox>
                <w10:wrap anchorx="margin"/>
              </v:shape>
            </w:pict>
          </mc:Fallback>
        </mc:AlternateContent>
      </w:r>
    </w:p>
    <w:p w14:paraId="527ADFBA" w14:textId="07541D2F" w:rsidR="0041143C" w:rsidRDefault="0041143C" w:rsidP="00B11A69">
      <w:pPr>
        <w:pStyle w:val="Heading1"/>
      </w:pPr>
    </w:p>
    <w:p w14:paraId="4EE5D450" w14:textId="5EAEC90B" w:rsidR="0041143C" w:rsidRDefault="0041143C" w:rsidP="00B11A69">
      <w:pPr>
        <w:pStyle w:val="Heading1"/>
      </w:pPr>
    </w:p>
    <w:p w14:paraId="7D729226" w14:textId="77777777" w:rsidR="00CC3366" w:rsidRPr="00D21FC9" w:rsidRDefault="00CC3366" w:rsidP="00CC3366">
      <w:pPr>
        <w:pStyle w:val="Heading1"/>
        <w:jc w:val="right"/>
        <w:rPr>
          <w:b w:val="0"/>
          <w:bCs w:val="0"/>
          <w:sz w:val="24"/>
          <w:szCs w:val="24"/>
        </w:rPr>
      </w:pPr>
      <w:r w:rsidRPr="00D21FC9">
        <w:rPr>
          <w:b w:val="0"/>
          <w:bCs w:val="0"/>
          <w:sz w:val="24"/>
          <w:szCs w:val="24"/>
        </w:rPr>
        <w:t xml:space="preserve">Arabic | </w:t>
      </w:r>
      <w:r w:rsidRPr="00D21FC9">
        <w:rPr>
          <w:rFonts w:ascii="Dubai" w:hAnsi="Dubai" w:cs="Dubai"/>
          <w:b w:val="0"/>
          <w:bCs w:val="0"/>
          <w:sz w:val="24"/>
          <w:szCs w:val="24"/>
          <w:rtl/>
        </w:rPr>
        <w:t>العربية</w:t>
      </w:r>
    </w:p>
    <w:p w14:paraId="3054FB7C" w14:textId="77777777" w:rsidR="00CC3366" w:rsidRDefault="00CC3366" w:rsidP="00CC3366">
      <w:pPr>
        <w:pStyle w:val="Heading1"/>
        <w:ind w:right="240"/>
        <w:jc w:val="right"/>
        <w:rPr>
          <w:b w:val="0"/>
          <w:bCs w:val="0"/>
          <w:sz w:val="24"/>
          <w:szCs w:val="24"/>
        </w:rPr>
      </w:pPr>
    </w:p>
    <w:p w14:paraId="2E7EE256" w14:textId="77777777" w:rsidR="00B11A69" w:rsidRPr="00D21FC9" w:rsidRDefault="00047608" w:rsidP="00B11A69">
      <w:pPr>
        <w:pStyle w:val="Heading1"/>
        <w:bidi/>
        <w:rPr>
          <w:rFonts w:ascii="Dubai" w:hAnsi="Dubai" w:cs="Dubai"/>
          <w:color w:val="CD163F"/>
          <w:szCs w:val="32"/>
        </w:rPr>
      </w:pPr>
      <w:r w:rsidRPr="00D21FC9">
        <w:rPr>
          <w:rFonts w:ascii="Dubai" w:hAnsi="Dubai" w:cs="Dubai"/>
          <w:color w:val="CD163F"/>
          <w:szCs w:val="32"/>
          <w:rtl/>
          <w:lang w:val="ar"/>
        </w:rPr>
        <w:t>ورقة استشارية موجزة: كيف يمكن للحكومات والشركات والمجتمع استخدام المبادئ التوجيهية</w:t>
      </w:r>
    </w:p>
    <w:p w14:paraId="54BDBE34" w14:textId="1519DF5B" w:rsidR="008D5047" w:rsidRPr="006A3E3C" w:rsidRDefault="00047608" w:rsidP="008D5047">
      <w:pPr>
        <w:pStyle w:val="Heading2"/>
        <w:bidi/>
        <w:spacing w:after="240" w:line="264" w:lineRule="auto"/>
        <w:rPr>
          <w:rFonts w:ascii="Dubai" w:hAnsi="Dubai" w:cs="Dubai"/>
          <w:bCs w:val="0"/>
          <w:iCs/>
          <w:sz w:val="24"/>
          <w:szCs w:val="24"/>
        </w:rPr>
      </w:pPr>
      <w:r w:rsidRPr="006A3E3C">
        <w:rPr>
          <w:rFonts w:ascii="Dubai" w:hAnsi="Dubai" w:cs="Dubai"/>
          <w:bCs w:val="0"/>
          <w:iCs/>
          <w:sz w:val="24"/>
          <w:szCs w:val="24"/>
          <w:rtl/>
          <w:lang w:val="ar"/>
        </w:rPr>
        <w:t xml:space="preserve">هذه ورقة استشارية موجزة. تقدم نظرة عامة سريعة على </w:t>
      </w:r>
      <w:r w:rsidR="00107503" w:rsidRPr="00D21FC9">
        <w:rPr>
          <w:rFonts w:asciiTheme="minorBidi" w:hAnsiTheme="minorBidi" w:cstheme="minorBidi"/>
          <w:b w:val="0"/>
          <w:i/>
          <w:sz w:val="24"/>
          <w:szCs w:val="24"/>
          <w:lang w:val="ar"/>
        </w:rPr>
        <w:t>Guiding Principles in Australia’s Disability Strategy</w:t>
      </w:r>
      <w:r w:rsidR="00D21FC9">
        <w:rPr>
          <w:rFonts w:asciiTheme="minorBidi" w:hAnsiTheme="minorBidi" w:cstheme="minorBidi"/>
          <w:b w:val="0"/>
          <w:i/>
          <w:sz w:val="24"/>
          <w:szCs w:val="24"/>
          <w:lang w:val="ar"/>
        </w:rPr>
        <w:br/>
      </w:r>
      <w:r w:rsidR="00107503" w:rsidRPr="00D21FC9">
        <w:rPr>
          <w:rFonts w:asciiTheme="minorBidi" w:hAnsiTheme="minorBidi" w:cstheme="minorBidi"/>
          <w:b w:val="0"/>
          <w:i/>
          <w:sz w:val="24"/>
          <w:szCs w:val="24"/>
          <w:lang w:val="ar"/>
        </w:rPr>
        <w:t>2021 – 2031</w:t>
      </w:r>
      <w:r w:rsidR="00107503" w:rsidRPr="00D21FC9">
        <w:rPr>
          <w:rFonts w:asciiTheme="minorBidi" w:hAnsiTheme="minorBidi" w:cstheme="minorBidi"/>
          <w:b w:val="0"/>
          <w:i/>
          <w:sz w:val="24"/>
          <w:szCs w:val="24"/>
          <w:rtl/>
          <w:lang w:val="en-US" w:bidi="ar-EG"/>
        </w:rPr>
        <w:t xml:space="preserve"> </w:t>
      </w:r>
      <w:r w:rsidRPr="006A3E3C">
        <w:rPr>
          <w:rFonts w:ascii="Dubai" w:hAnsi="Dubai" w:cs="Dubai"/>
          <w:bCs w:val="0"/>
          <w:iCs/>
          <w:sz w:val="24"/>
          <w:szCs w:val="24"/>
          <w:rtl/>
          <w:lang w:val="ar"/>
        </w:rPr>
        <w:t>(المبادئ التوجيهية في استراتيجية الإعاقة الخاصة بأستراليا 2021-2031 (الاستراتيجية)). نطلب أمثلة لكيفية عمل المبادئ التوجيهية. توفر ورقة الاستشارة الكاملة مزيدًا من التفاصيل حول كل قضية، وتقد</w:t>
      </w:r>
      <w:r w:rsidRPr="006A3E3C">
        <w:rPr>
          <w:rFonts w:ascii="Dubai" w:hAnsi="Dubai" w:cs="Dubai"/>
          <w:bCs w:val="0"/>
          <w:iCs/>
          <w:sz w:val="24"/>
          <w:szCs w:val="24"/>
          <w:rtl/>
          <w:lang w:val="ar"/>
        </w:rPr>
        <w:t>م تعريفات وتطرح أسئلة إضافية.</w:t>
      </w:r>
    </w:p>
    <w:p w14:paraId="0E36BD3E" w14:textId="73AE3C53" w:rsidR="00B11A69" w:rsidRPr="00D6690E" w:rsidRDefault="00047608" w:rsidP="00B11A69">
      <w:pPr>
        <w:pStyle w:val="Heading2"/>
        <w:bidi/>
        <w:spacing w:after="240" w:line="264" w:lineRule="auto"/>
        <w:rPr>
          <w:rFonts w:ascii="Dubai" w:hAnsi="Dubai" w:cs="Dubai"/>
          <w:bCs w:val="0"/>
          <w:sz w:val="24"/>
          <w:szCs w:val="24"/>
        </w:rPr>
      </w:pPr>
      <w:r w:rsidRPr="00D6690E">
        <w:rPr>
          <w:rFonts w:ascii="Dubai" w:hAnsi="Dubai" w:cs="Dubai"/>
          <w:bCs w:val="0"/>
          <w:sz w:val="24"/>
          <w:szCs w:val="24"/>
          <w:rtl/>
          <w:lang w:val="ar"/>
        </w:rPr>
        <w:t xml:space="preserve">الاستراتيجية هي خطة للعمل على تحسين الحياة للأشخاص ذوي الإعاقة. تم وضع الاستراتيجية بواسطة جميع المستويات الحكومية ومع الأشخاص ذوي الإعاقة وأسرهم ومقدمي الرعاية والممثلين. استغرق الأمر عامين من التشاور لوضعها. تتوفر الاستراتيجية على </w:t>
      </w:r>
      <w:r w:rsidRPr="00D21FC9">
        <w:rPr>
          <w:rFonts w:ascii="Dubai" w:hAnsi="Dubai" w:cs="Dubai"/>
          <w:bCs w:val="0"/>
          <w:sz w:val="24"/>
          <w:szCs w:val="24"/>
          <w:rtl/>
          <w:lang w:val="ar"/>
        </w:rPr>
        <w:t xml:space="preserve">بوابة الإعاقة </w:t>
      </w:r>
      <w:hyperlink r:id="rId11" w:history="1">
        <w:r w:rsidRPr="00D21FC9">
          <w:rPr>
            <w:rStyle w:val="Hyperlink"/>
            <w:rFonts w:asciiTheme="minorBidi" w:hAnsiTheme="minorBidi" w:cstheme="minorBidi"/>
            <w:bCs w:val="0"/>
            <w:color w:val="0070C0"/>
            <w:sz w:val="24"/>
            <w:szCs w:val="24"/>
            <w:rtl/>
            <w:lang w:val="ar"/>
          </w:rPr>
          <w:t>Disability Gateway</w:t>
        </w:r>
      </w:hyperlink>
      <w:r w:rsidRPr="00D6690E">
        <w:rPr>
          <w:rFonts w:ascii="Dubai" w:hAnsi="Dubai" w:cs="Dubai"/>
          <w:bCs w:val="0"/>
          <w:color w:val="0070C0"/>
          <w:sz w:val="24"/>
          <w:szCs w:val="24"/>
          <w:rtl/>
          <w:lang w:val="ar"/>
        </w:rPr>
        <w:t>.</w:t>
      </w:r>
    </w:p>
    <w:p w14:paraId="650699A9" w14:textId="2A99461F" w:rsidR="00B11A69" w:rsidRPr="00D6690E" w:rsidRDefault="00047608" w:rsidP="00B11A69">
      <w:pPr>
        <w:pStyle w:val="Heading2"/>
        <w:bidi/>
        <w:spacing w:after="240" w:line="264" w:lineRule="auto"/>
        <w:rPr>
          <w:rFonts w:ascii="Dubai" w:hAnsi="Dubai" w:cs="Dubai"/>
          <w:bCs w:val="0"/>
          <w:sz w:val="24"/>
          <w:szCs w:val="24"/>
        </w:rPr>
      </w:pPr>
      <w:r w:rsidRPr="00D6690E">
        <w:rPr>
          <w:rFonts w:ascii="Dubai" w:hAnsi="Dubai" w:cs="Dubai"/>
          <w:bCs w:val="0"/>
          <w:sz w:val="24"/>
          <w:szCs w:val="24"/>
          <w:rtl/>
          <w:lang w:val="ar"/>
        </w:rPr>
        <w:t>بموجب هذه الخطة، هناك مجموعة من ثمانية مبادئ لمساعدة الحكومات والشركات والمجتمع على تضمين الأشخاص ذوي الإعاقة بشكل أفضل. يج</w:t>
      </w:r>
      <w:r w:rsidRPr="00D6690E">
        <w:rPr>
          <w:rFonts w:ascii="Dubai" w:hAnsi="Dubai" w:cs="Dubai"/>
          <w:bCs w:val="0"/>
          <w:sz w:val="24"/>
          <w:szCs w:val="24"/>
          <w:rtl/>
          <w:lang w:val="ar"/>
        </w:rPr>
        <w:t>ب استخدام هذه المبادئ عبر أي إجراء جديد للمنظمات، سواء كانت حكومية أو تجارية أو المجتمع (على سبيل المثال عند تشييد مبانٍ جديدة أو تقديم خدمات للأستراليين).</w:t>
      </w:r>
    </w:p>
    <w:p w14:paraId="4941D3B1" w14:textId="77777777" w:rsidR="00B11A69" w:rsidRPr="002150C3" w:rsidRDefault="00047608" w:rsidP="00B11A69">
      <w:pPr>
        <w:bidi/>
        <w:rPr>
          <w:rFonts w:ascii="Dubai" w:hAnsi="Dubai" w:cs="Dubai"/>
          <w:sz w:val="24"/>
          <w:szCs w:val="24"/>
        </w:rPr>
      </w:pPr>
      <w:r w:rsidRPr="002150C3">
        <w:rPr>
          <w:rFonts w:ascii="Dubai" w:hAnsi="Dubai" w:cs="Dubai"/>
          <w:sz w:val="24"/>
          <w:szCs w:val="24"/>
          <w:rtl/>
          <w:lang w:val="ar"/>
        </w:rPr>
        <w:t>تستند المبادئ الثمانية إلى المبادئ التي وضعتها الأمم المتحدة (</w:t>
      </w:r>
      <w:r w:rsidRPr="00D21FC9">
        <w:rPr>
          <w:rFonts w:asciiTheme="minorBidi" w:hAnsiTheme="minorBidi"/>
          <w:sz w:val="24"/>
          <w:szCs w:val="24"/>
          <w:rtl/>
          <w:lang w:val="ar"/>
        </w:rPr>
        <w:t>UN</w:t>
      </w:r>
      <w:r w:rsidRPr="002150C3">
        <w:rPr>
          <w:rFonts w:ascii="Dubai" w:hAnsi="Dubai" w:cs="Dubai"/>
          <w:sz w:val="24"/>
          <w:szCs w:val="24"/>
          <w:rtl/>
          <w:lang w:val="ar"/>
        </w:rPr>
        <w:t xml:space="preserve">)، والمنصوص عليها في اتفاقية حقوق </w:t>
      </w:r>
      <w:r w:rsidRPr="002150C3">
        <w:rPr>
          <w:rFonts w:ascii="Dubai" w:hAnsi="Dubai" w:cs="Dubai"/>
          <w:sz w:val="24"/>
          <w:szCs w:val="24"/>
          <w:rtl/>
          <w:lang w:val="ar"/>
        </w:rPr>
        <w:t>الأشخاص ذوي الإعاقة (</w:t>
      </w:r>
      <w:r w:rsidRPr="00D21FC9">
        <w:rPr>
          <w:rFonts w:asciiTheme="minorBidi" w:hAnsiTheme="minorBidi"/>
          <w:sz w:val="24"/>
          <w:szCs w:val="24"/>
          <w:rtl/>
          <w:lang w:val="ar"/>
        </w:rPr>
        <w:t>CRPD</w:t>
      </w:r>
      <w:r w:rsidRPr="002150C3">
        <w:rPr>
          <w:rFonts w:ascii="Dubai" w:hAnsi="Dubai" w:cs="Dubai"/>
          <w:sz w:val="24"/>
          <w:szCs w:val="24"/>
          <w:rtl/>
          <w:lang w:val="ar"/>
        </w:rPr>
        <w:t>). اتفاقية الأمم المتحدة لحقوق الأشخاص ذوي الإعاقة هي اتفاقية دولية مهمة تضمن للأشخاص ذوي الإعاقة نفس الحقوق مثل أي شخص آخر وأن تكون حقوق الإنسان للأشخاص ذوي الإعاقة محمية.</w:t>
      </w:r>
    </w:p>
    <w:p w14:paraId="7D630B55" w14:textId="77777777" w:rsidR="00B11A69" w:rsidRPr="002150C3" w:rsidRDefault="00047608" w:rsidP="00B11A69">
      <w:pPr>
        <w:bidi/>
        <w:rPr>
          <w:rFonts w:ascii="Dubai" w:hAnsi="Dubai" w:cs="Dubai"/>
          <w:sz w:val="24"/>
          <w:szCs w:val="24"/>
        </w:rPr>
      </w:pPr>
      <w:r w:rsidRPr="002150C3">
        <w:rPr>
          <w:rFonts w:ascii="Dubai" w:hAnsi="Dubai" w:cs="Dubai"/>
          <w:sz w:val="24"/>
          <w:szCs w:val="24"/>
          <w:rtl/>
          <w:lang w:val="ar"/>
        </w:rPr>
        <w:t>لمساعدة الحكومات والشركات والمجتمع على استخدام جميع هذه ال</w:t>
      </w:r>
      <w:r w:rsidRPr="002150C3">
        <w:rPr>
          <w:rFonts w:ascii="Dubai" w:hAnsi="Dubai" w:cs="Dubai"/>
          <w:sz w:val="24"/>
          <w:szCs w:val="24"/>
          <w:rtl/>
          <w:lang w:val="ar"/>
        </w:rPr>
        <w:t xml:space="preserve">مبادئ الثمانية، تعمل الحكومات على تطوير دليل وتسعى للحصول على تعليقات للتأكد من أنها تتضمن الأشياء الأكثر أهمية للأشخاص ذوي الإعاقة. </w:t>
      </w:r>
    </w:p>
    <w:p w14:paraId="5BB6BA82" w14:textId="30366287" w:rsidR="00B11A69" w:rsidRDefault="002150C3" w:rsidP="00B11A69">
      <w:pPr>
        <w:rPr>
          <w:b/>
          <w:sz w:val="24"/>
          <w:szCs w:val="24"/>
        </w:rPr>
      </w:pPr>
      <w:r>
        <w:rPr>
          <w:b/>
          <w:noProof/>
          <w:sz w:val="24"/>
          <w:szCs w:val="24"/>
          <w:lang w:eastAsia="en-AU"/>
        </w:rPr>
        <mc:AlternateContent>
          <mc:Choice Requires="wpg">
            <w:drawing>
              <wp:anchor distT="0" distB="0" distL="114300" distR="114300" simplePos="0" relativeHeight="251665408" behindDoc="0" locked="0" layoutInCell="1" allowOverlap="1" wp14:anchorId="316E97BB" wp14:editId="21C940CE">
                <wp:simplePos x="0" y="0"/>
                <wp:positionH relativeFrom="column">
                  <wp:posOffset>1875</wp:posOffset>
                </wp:positionH>
                <wp:positionV relativeFrom="paragraph">
                  <wp:posOffset>201088</wp:posOffset>
                </wp:positionV>
                <wp:extent cx="6459855" cy="1329055"/>
                <wp:effectExtent l="0" t="0" r="17145" b="23495"/>
                <wp:wrapTopAndBottom/>
                <wp:docPr id="2" name="Group 2"/>
                <wp:cNvGraphicFramePr/>
                <a:graphic xmlns:a="http://schemas.openxmlformats.org/drawingml/2006/main">
                  <a:graphicData uri="http://schemas.microsoft.com/office/word/2010/wordprocessingGroup">
                    <wpg:wgp>
                      <wpg:cNvGrpSpPr/>
                      <wpg:grpSpPr>
                        <a:xfrm flipH="1">
                          <a:off x="0" y="0"/>
                          <a:ext cx="6459855" cy="1329055"/>
                          <a:chOff x="0" y="0"/>
                          <a:chExt cx="6459855" cy="1329055"/>
                        </a:xfrm>
                      </wpg:grpSpPr>
                      <wps:wsp>
                        <wps:cNvPr id="6" name="Text Box 6"/>
                        <wps:cNvSpPr txBox="1"/>
                        <wps:spPr>
                          <a:xfrm>
                            <a:off x="0" y="0"/>
                            <a:ext cx="6459855" cy="1329055"/>
                          </a:xfrm>
                          <a:prstGeom prst="rect">
                            <a:avLst/>
                          </a:prstGeom>
                          <a:solidFill>
                            <a:schemeClr val="bg1">
                              <a:lumMod val="95000"/>
                            </a:schemeClr>
                          </a:solidFill>
                          <a:ln w="6350">
                            <a:solidFill>
                              <a:schemeClr val="bg1">
                                <a:lumMod val="95000"/>
                              </a:schemeClr>
                            </a:solidFill>
                          </a:ln>
                        </wps:spPr>
                        <wps:txbx>
                          <w:txbxContent>
                            <w:p w14:paraId="488047A8" w14:textId="5C6B8F9B" w:rsidR="0041143C" w:rsidRPr="00D21FC9" w:rsidRDefault="00047608" w:rsidP="00D6690E">
                              <w:pPr>
                                <w:bidi/>
                                <w:spacing w:after="0"/>
                                <w:ind w:left="1374"/>
                                <w:rPr>
                                  <w:rFonts w:ascii="Dubai" w:hAnsi="Dubai" w:cs="Dubai"/>
                                  <w:b/>
                                  <w:bCs/>
                                  <w:color w:val="CD163F"/>
                                  <w:sz w:val="24"/>
                                  <w:szCs w:val="24"/>
                                </w:rPr>
                              </w:pPr>
                              <w:r w:rsidRPr="00D21FC9">
                                <w:rPr>
                                  <w:rFonts w:ascii="Dubai" w:hAnsi="Dubai" w:cs="Dubai"/>
                                  <w:b/>
                                  <w:color w:val="CD163F"/>
                                  <w:sz w:val="24"/>
                                  <w:szCs w:val="24"/>
                                  <w:rtl/>
                                  <w:lang w:val="ar"/>
                                </w:rPr>
                                <w:t xml:space="preserve"> </w:t>
                              </w:r>
                              <w:r w:rsidRPr="00D21FC9">
                                <w:rPr>
                                  <w:rFonts w:ascii="Dubai" w:hAnsi="Dubai" w:cs="Dubai"/>
                                  <w:b/>
                                  <w:bCs/>
                                  <w:color w:val="CD163F"/>
                                  <w:sz w:val="24"/>
                                  <w:szCs w:val="24"/>
                                  <w:rtl/>
                                  <w:lang w:val="ar"/>
                                </w:rPr>
                                <w:t>قل رأيك:</w:t>
                              </w:r>
                            </w:p>
                            <w:p w14:paraId="7C49E460" w14:textId="1B8A3EE5" w:rsidR="0041143C" w:rsidRPr="00D21FC9" w:rsidRDefault="00047608" w:rsidP="00D6690E">
                              <w:pPr>
                                <w:bidi/>
                                <w:spacing w:after="0"/>
                                <w:ind w:left="1374"/>
                                <w:rPr>
                                  <w:rFonts w:ascii="Dubai" w:hAnsi="Dubai" w:cs="Dubai"/>
                                  <w:b/>
                                  <w:bCs/>
                                  <w:sz w:val="24"/>
                                  <w:szCs w:val="24"/>
                                </w:rPr>
                              </w:pPr>
                              <w:r w:rsidRPr="00D21FC9">
                                <w:rPr>
                                  <w:rFonts w:ascii="Dubai" w:hAnsi="Dubai" w:cs="Dubai"/>
                                  <w:b/>
                                  <w:bCs/>
                                  <w:sz w:val="24"/>
                                  <w:szCs w:val="24"/>
                                  <w:rtl/>
                                  <w:lang w:val="ar"/>
                                </w:rPr>
                                <w:t xml:space="preserve"> لكل مبدأ، يرجى تقديم مثال على:</w:t>
                              </w:r>
                            </w:p>
                            <w:p w14:paraId="39CB29BE" w14:textId="0A836AA6" w:rsidR="0041143C" w:rsidRPr="00D21FC9" w:rsidRDefault="00047608" w:rsidP="00D6690E">
                              <w:pPr>
                                <w:bidi/>
                                <w:spacing w:after="0"/>
                                <w:ind w:left="2224"/>
                                <w:rPr>
                                  <w:rFonts w:ascii="Dubai" w:hAnsi="Dubai" w:cs="Dubai"/>
                                  <w:b/>
                                  <w:bCs/>
                                  <w:sz w:val="24"/>
                                  <w:szCs w:val="24"/>
                                </w:rPr>
                              </w:pPr>
                              <w:r w:rsidRPr="00D21FC9">
                                <w:rPr>
                                  <w:rFonts w:ascii="Dubai" w:hAnsi="Dubai" w:cs="Dubai"/>
                                  <w:b/>
                                  <w:bCs/>
                                  <w:sz w:val="24"/>
                                  <w:szCs w:val="24"/>
                                  <w:rtl/>
                                  <w:lang w:val="ar"/>
                                </w:rPr>
                                <w:t>1.</w:t>
                              </w:r>
                              <w:r w:rsidRPr="00D21FC9">
                                <w:rPr>
                                  <w:rFonts w:ascii="Dubai" w:hAnsi="Dubai" w:cs="Dubai"/>
                                  <w:b/>
                                  <w:bCs/>
                                  <w:sz w:val="24"/>
                                  <w:szCs w:val="24"/>
                                  <w:rtl/>
                                  <w:lang w:val="ar"/>
                                </w:rPr>
                                <w:tab/>
                                <w:t>ما يصلح للأشخاص ذوي الإعاقة</w:t>
                              </w:r>
                            </w:p>
                            <w:p w14:paraId="420D2308" w14:textId="1176035B" w:rsidR="0041143C" w:rsidRPr="00D21FC9" w:rsidRDefault="00047608" w:rsidP="00D6690E">
                              <w:pPr>
                                <w:bidi/>
                                <w:spacing w:after="0"/>
                                <w:ind w:left="2224"/>
                                <w:rPr>
                                  <w:rFonts w:ascii="Dubai" w:hAnsi="Dubai" w:cs="Dubai"/>
                                  <w:b/>
                                  <w:bCs/>
                                  <w:sz w:val="24"/>
                                  <w:szCs w:val="24"/>
                                </w:rPr>
                              </w:pPr>
                              <w:r w:rsidRPr="00D21FC9">
                                <w:rPr>
                                  <w:rFonts w:ascii="Dubai" w:hAnsi="Dubai" w:cs="Dubai"/>
                                  <w:b/>
                                  <w:bCs/>
                                  <w:sz w:val="24"/>
                                  <w:szCs w:val="24"/>
                                  <w:rtl/>
                                  <w:lang w:val="ar"/>
                                </w:rPr>
                                <w:t>2.</w:t>
                              </w:r>
                              <w:r w:rsidRPr="00D21FC9">
                                <w:rPr>
                                  <w:rFonts w:ascii="Dubai" w:hAnsi="Dubai" w:cs="Dubai"/>
                                  <w:b/>
                                  <w:bCs/>
                                  <w:sz w:val="24"/>
                                  <w:szCs w:val="24"/>
                                  <w:rtl/>
                                  <w:lang w:val="ar"/>
                                </w:rPr>
                                <w:tab/>
                                <w:t>ما لا يصلح للأشخاص ذوي الإعاقة</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7" name="Rectangle 7"/>
                        <wps:cNvSpPr/>
                        <wps:spPr>
                          <a:xfrm>
                            <a:off x="21266" y="21265"/>
                            <a:ext cx="84667" cy="1286934"/>
                          </a:xfrm>
                          <a:prstGeom prst="rect">
                            <a:avLst/>
                          </a:prstGeom>
                          <a:solidFill>
                            <a:srgbClr val="CD163F"/>
                          </a:solidFill>
                          <a:ln>
                            <a:solidFill>
                              <a:srgbClr val="CD16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9" name="Picture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223284" y="138224"/>
                            <a:ext cx="558800" cy="454660"/>
                          </a:xfrm>
                          <a:prstGeom prst="rect">
                            <a:avLst/>
                          </a:prstGeom>
                          <a:noFill/>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6E97BB" id="Group 2" o:spid="_x0000_s1027" style="position:absolute;margin-left:.15pt;margin-top:15.85pt;width:508.65pt;height:104.65pt;flip:x;z-index:251665408" coordsize="64598,13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">
                <v:shape id="Text Box 6" o:spid="_x0000_s1028" type="#_x0000_t202" style="position:absolute;width:64598;height:1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" fillcolor="#f2f2f2 [3052]" strokecolor="#f2f2f2 [3052]" strokeweight=".5pt">
                  <v:textbox>
                    <w:txbxContent>
                      <w:p w14:paraId="488047A8" w14:textId="5C6B8F9B" w:rsidR="0041143C" w:rsidRPr="00D21FC9" w:rsidRDefault="00000000" w:rsidP="00D6690E">
                        <w:pPr>
                          <w:bidi/>
                          <w:spacing w:after="0"/>
                          <w:ind w:left="1374"/>
                          <w:rPr>
                            <w:rFonts w:ascii="Dubai" w:hAnsi="Dubai" w:cs="Dubai"/>
                            <w:b/>
                            <w:bCs/>
                            <w:color w:val="CD163F"/>
                            <w:sz w:val="24"/>
                            <w:szCs w:val="24"/>
                          </w:rPr>
                        </w:pPr>
                        <w:r w:rsidRPr="00D21FC9">
                          <w:rPr>
                            <w:rFonts w:ascii="Dubai" w:hAnsi="Dubai" w:cs="Dubai"/>
                            <w:b/>
                            <w:color w:val="CD163F"/>
                            <w:sz w:val="24"/>
                            <w:szCs w:val="24"/>
                            <w:rtl/>
                            <w:lang w:val="ar"/>
                          </w:rPr>
                          <w:t xml:space="preserve"> </w:t>
                        </w:r>
                        <w:r w:rsidRPr="00D21FC9">
                          <w:rPr>
                            <w:rFonts w:ascii="Dubai" w:hAnsi="Dubai" w:cs="Dubai"/>
                            <w:b/>
                            <w:bCs/>
                            <w:color w:val="CD163F"/>
                            <w:sz w:val="24"/>
                            <w:szCs w:val="24"/>
                            <w:rtl/>
                            <w:lang w:val="ar"/>
                          </w:rPr>
                          <w:t>قل رأيك:</w:t>
                        </w:r>
                      </w:p>
                      <w:p w14:paraId="7C49E460" w14:textId="1B8A3EE5" w:rsidR="0041143C" w:rsidRPr="00D21FC9" w:rsidRDefault="00000000" w:rsidP="00D6690E">
                        <w:pPr>
                          <w:bidi/>
                          <w:spacing w:after="0"/>
                          <w:ind w:left="1374"/>
                          <w:rPr>
                            <w:rFonts w:ascii="Dubai" w:hAnsi="Dubai" w:cs="Dubai"/>
                            <w:b/>
                            <w:bCs/>
                            <w:sz w:val="24"/>
                            <w:szCs w:val="24"/>
                          </w:rPr>
                        </w:pPr>
                        <w:r w:rsidRPr="00D21FC9">
                          <w:rPr>
                            <w:rFonts w:ascii="Dubai" w:hAnsi="Dubai" w:cs="Dubai"/>
                            <w:b/>
                            <w:bCs/>
                            <w:sz w:val="24"/>
                            <w:szCs w:val="24"/>
                            <w:rtl/>
                            <w:lang w:val="ar"/>
                          </w:rPr>
                          <w:t xml:space="preserve"> لكل مبدأ، يرجى تقديم مثال على:</w:t>
                        </w:r>
                      </w:p>
                      <w:p w14:paraId="39CB29BE" w14:textId="0A836AA6" w:rsidR="0041143C" w:rsidRPr="00D21FC9" w:rsidRDefault="00000000" w:rsidP="00D6690E">
                        <w:pPr>
                          <w:bidi/>
                          <w:spacing w:after="0"/>
                          <w:ind w:left="2224"/>
                          <w:rPr>
                            <w:rFonts w:ascii="Dubai" w:hAnsi="Dubai" w:cs="Dubai"/>
                            <w:b/>
                            <w:bCs/>
                            <w:sz w:val="24"/>
                            <w:szCs w:val="24"/>
                          </w:rPr>
                        </w:pPr>
                        <w:r w:rsidRPr="00D21FC9">
                          <w:rPr>
                            <w:rFonts w:ascii="Dubai" w:hAnsi="Dubai" w:cs="Dubai"/>
                            <w:b/>
                            <w:bCs/>
                            <w:sz w:val="24"/>
                            <w:szCs w:val="24"/>
                            <w:rtl/>
                            <w:lang w:val="ar"/>
                          </w:rPr>
                          <w:t>1.</w:t>
                        </w:r>
                        <w:r w:rsidRPr="00D21FC9">
                          <w:rPr>
                            <w:rFonts w:ascii="Dubai" w:hAnsi="Dubai" w:cs="Dubai"/>
                            <w:b/>
                            <w:bCs/>
                            <w:sz w:val="24"/>
                            <w:szCs w:val="24"/>
                            <w:rtl/>
                            <w:lang w:val="ar"/>
                          </w:rPr>
                          <w:tab/>
                          <w:t>ما يصلح للأشخاص ذوي الإعاقة</w:t>
                        </w:r>
                      </w:p>
                      <w:p w14:paraId="420D2308" w14:textId="1176035B" w:rsidR="0041143C" w:rsidRPr="00D21FC9" w:rsidRDefault="00000000" w:rsidP="00D6690E">
                        <w:pPr>
                          <w:bidi/>
                          <w:spacing w:after="0"/>
                          <w:ind w:left="2224"/>
                          <w:rPr>
                            <w:rFonts w:ascii="Dubai" w:hAnsi="Dubai" w:cs="Dubai"/>
                            <w:b/>
                            <w:bCs/>
                            <w:sz w:val="24"/>
                            <w:szCs w:val="24"/>
                          </w:rPr>
                        </w:pPr>
                        <w:r w:rsidRPr="00D21FC9">
                          <w:rPr>
                            <w:rFonts w:ascii="Dubai" w:hAnsi="Dubai" w:cs="Dubai"/>
                            <w:b/>
                            <w:bCs/>
                            <w:sz w:val="24"/>
                            <w:szCs w:val="24"/>
                            <w:rtl/>
                            <w:lang w:val="ar"/>
                          </w:rPr>
                          <w:t>2.</w:t>
                        </w:r>
                        <w:r w:rsidRPr="00D21FC9">
                          <w:rPr>
                            <w:rFonts w:ascii="Dubai" w:hAnsi="Dubai" w:cs="Dubai"/>
                            <w:b/>
                            <w:bCs/>
                            <w:sz w:val="24"/>
                            <w:szCs w:val="24"/>
                            <w:rtl/>
                            <w:lang w:val="ar"/>
                          </w:rPr>
                          <w:tab/>
                          <w:t>ما لا يصلح للأشخاص ذوي الإعاقة</w:t>
                        </w:r>
                      </w:p>
                    </w:txbxContent>
                  </v:textbox>
                </v:shape>
                <v:rect id="Rectangle 7" o:spid="_x0000_s1029" style="position:absolute;left:212;top:212;width:847;height:12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" fillcolor="#cd163f" strokecolor="#cd163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0" type="#_x0000_t75" style="position:absolute;left:2232;top:1382;width:5588;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">
                  <v:imagedata r:id="rId13" o:title=""/>
                </v:shape>
                <w10:wrap type="topAndBottom"/>
              </v:group>
            </w:pict>
          </mc:Fallback>
        </mc:AlternateContent>
      </w:r>
    </w:p>
    <w:p w14:paraId="3FCE9218" w14:textId="77777777" w:rsidR="0041143C" w:rsidRPr="00354735" w:rsidRDefault="0041143C" w:rsidP="00B11A69">
      <w:pPr>
        <w:rPr>
          <w:b/>
          <w:sz w:val="24"/>
          <w:szCs w:val="24"/>
        </w:rPr>
      </w:pPr>
    </w:p>
    <w:p w14:paraId="72C782A0" w14:textId="77777777" w:rsidR="00B11A69" w:rsidRPr="00D21FC9" w:rsidRDefault="00047608" w:rsidP="00D6690E">
      <w:pPr>
        <w:keepNext/>
        <w:bidi/>
        <w:spacing w:before="360"/>
        <w:rPr>
          <w:rFonts w:ascii="Dubai" w:hAnsi="Dubai" w:cs="Dubai"/>
          <w:b/>
          <w:bCs/>
          <w:color w:val="CD163F"/>
          <w:sz w:val="24"/>
          <w:szCs w:val="24"/>
        </w:rPr>
      </w:pPr>
      <w:r w:rsidRPr="00D21FC9">
        <w:rPr>
          <w:rFonts w:ascii="Dubai" w:hAnsi="Dubai" w:cs="Dubai"/>
          <w:b/>
          <w:bCs/>
          <w:color w:val="CD163F"/>
          <w:sz w:val="24"/>
          <w:szCs w:val="24"/>
          <w:rtl/>
          <w:lang w:val="ar"/>
        </w:rPr>
        <w:lastRenderedPageBreak/>
        <w:t xml:space="preserve">المبدأ 1: </w:t>
      </w:r>
      <w:r w:rsidRPr="00D21FC9">
        <w:rPr>
          <w:rFonts w:ascii="Dubai" w:hAnsi="Dubai" w:cs="Dubai"/>
          <w:b/>
          <w:bCs/>
          <w:color w:val="CD163F"/>
          <w:sz w:val="24"/>
          <w:szCs w:val="24"/>
          <w:rtl/>
          <w:lang w:val="ar"/>
        </w:rPr>
        <w:tab/>
        <w:t xml:space="preserve">الناس أحرار في اتخاذ قراراتهم بأنفسهم </w:t>
      </w:r>
    </w:p>
    <w:p w14:paraId="6AEB2125" w14:textId="77777777" w:rsidR="00B11A69" w:rsidRPr="002150C3" w:rsidRDefault="00047608" w:rsidP="00B11A69">
      <w:pPr>
        <w:bidi/>
        <w:rPr>
          <w:rFonts w:ascii="Dubai" w:hAnsi="Dubai" w:cs="Dubai"/>
          <w:sz w:val="24"/>
          <w:szCs w:val="24"/>
        </w:rPr>
      </w:pPr>
      <w:r w:rsidRPr="002150C3">
        <w:rPr>
          <w:rFonts w:ascii="Dubai" w:hAnsi="Dubai" w:cs="Dubai"/>
          <w:sz w:val="24"/>
          <w:szCs w:val="24"/>
          <w:rtl/>
          <w:lang w:val="ar"/>
        </w:rPr>
        <w:t>عند تطبيق هذا المبدأ، يُطلب من الأشخاص التفكير فيما إذا كان الإجراء المقترح سوف:</w:t>
      </w:r>
    </w:p>
    <w:p w14:paraId="59636D5E" w14:textId="79780E4D" w:rsidR="00B11A69" w:rsidRPr="002150C3" w:rsidRDefault="005E28BE" w:rsidP="00B11A69">
      <w:pPr>
        <w:pStyle w:val="ListParagraph"/>
        <w:numPr>
          <w:ilvl w:val="0"/>
          <w:numId w:val="24"/>
        </w:numPr>
        <w:bidi/>
        <w:rPr>
          <w:rFonts w:ascii="Dubai" w:hAnsi="Dubai" w:cs="Dubai"/>
          <w:sz w:val="24"/>
          <w:szCs w:val="24"/>
        </w:rPr>
      </w:pPr>
      <w:r>
        <w:rPr>
          <w:rFonts w:ascii="Dubai" w:hAnsi="Dubai" w:cs="Dubai" w:hint="cs"/>
          <w:sz w:val="24"/>
          <w:szCs w:val="24"/>
          <w:rtl/>
          <w:lang w:val="ar"/>
        </w:rPr>
        <w:t>يساعد</w:t>
      </w:r>
      <w:r w:rsidRPr="002150C3">
        <w:rPr>
          <w:rFonts w:ascii="Dubai" w:hAnsi="Dubai" w:cs="Dubai"/>
          <w:sz w:val="24"/>
          <w:szCs w:val="24"/>
          <w:rtl/>
          <w:lang w:val="ar"/>
        </w:rPr>
        <w:t xml:space="preserve"> الأشخاص ذوي الإعاقة على اتخاذ خياراتهم مثلهم مثل الأشخاص الذين ليس لديهم إعاقة</w:t>
      </w:r>
    </w:p>
    <w:p w14:paraId="5667A2C3" w14:textId="151EC416" w:rsidR="00B11A69" w:rsidRPr="002150C3" w:rsidRDefault="005E28BE" w:rsidP="00B11A69">
      <w:pPr>
        <w:pStyle w:val="ListParagraph"/>
        <w:numPr>
          <w:ilvl w:val="0"/>
          <w:numId w:val="24"/>
        </w:numPr>
        <w:bidi/>
        <w:rPr>
          <w:rFonts w:ascii="Dubai" w:hAnsi="Dubai" w:cs="Dubai"/>
          <w:b/>
          <w:sz w:val="24"/>
          <w:szCs w:val="24"/>
        </w:rPr>
      </w:pPr>
      <w:r>
        <w:rPr>
          <w:rFonts w:ascii="Dubai" w:hAnsi="Dubai" w:cs="Dubai" w:hint="cs"/>
          <w:sz w:val="24"/>
          <w:szCs w:val="24"/>
          <w:rtl/>
          <w:lang w:val="ar"/>
        </w:rPr>
        <w:t>ي</w:t>
      </w:r>
      <w:r w:rsidRPr="002150C3">
        <w:rPr>
          <w:rFonts w:ascii="Dubai" w:hAnsi="Dubai" w:cs="Dubai"/>
          <w:sz w:val="24"/>
          <w:szCs w:val="24"/>
          <w:rtl/>
          <w:lang w:val="ar"/>
        </w:rPr>
        <w:t>منح الناس إمكانية الوصول إلى اتخاذ القرار المدعوم عند الحاجة.</w:t>
      </w:r>
    </w:p>
    <w:p w14:paraId="60DBF718" w14:textId="77777777" w:rsidR="00B11A69" w:rsidRPr="002150C3" w:rsidRDefault="00047608" w:rsidP="00B11A69">
      <w:pPr>
        <w:bidi/>
        <w:rPr>
          <w:rFonts w:ascii="Dubai" w:hAnsi="Dubai" w:cs="Dubai"/>
          <w:i/>
          <w:sz w:val="24"/>
          <w:szCs w:val="24"/>
        </w:rPr>
      </w:pPr>
      <w:r w:rsidRPr="002150C3">
        <w:rPr>
          <w:rFonts w:ascii="Dubai" w:hAnsi="Dubai" w:cs="Dubai"/>
          <w:sz w:val="24"/>
          <w:szCs w:val="24"/>
          <w:rtl/>
          <w:lang w:val="ar"/>
        </w:rPr>
        <w:t xml:space="preserve">ملحوظة - الصياغة الكاملة لهذا المبدأ في الاستراتيجية هي </w:t>
      </w:r>
      <w:r w:rsidRPr="006A3E3C">
        <w:rPr>
          <w:rFonts w:ascii="Dubai" w:hAnsi="Dubai" w:cs="Dubai"/>
          <w:iCs/>
          <w:sz w:val="24"/>
          <w:szCs w:val="24"/>
          <w:rtl/>
          <w:lang w:val="ar"/>
        </w:rPr>
        <w:t>"احترام الكرامة المتأصلة، واستقلالية الفرد بما في ذلك حرية الفرد في الاختيارات واستقلال الأشخاص"</w:t>
      </w:r>
      <w:r w:rsidRPr="002150C3">
        <w:rPr>
          <w:rFonts w:ascii="Dubai" w:hAnsi="Dubai" w:cs="Dubai"/>
          <w:i/>
          <w:sz w:val="24"/>
          <w:szCs w:val="24"/>
          <w:rtl/>
          <w:lang w:val="ar"/>
        </w:rPr>
        <w:t xml:space="preserve">. </w:t>
      </w:r>
    </w:p>
    <w:p w14:paraId="1C4B564C" w14:textId="77777777" w:rsidR="00B11A69" w:rsidRPr="00D21FC9" w:rsidRDefault="00047608" w:rsidP="00D6690E">
      <w:pPr>
        <w:keepNext/>
        <w:bidi/>
        <w:spacing w:before="360"/>
        <w:rPr>
          <w:rFonts w:ascii="Dubai" w:hAnsi="Dubai" w:cs="Dubai"/>
          <w:b/>
          <w:bCs/>
          <w:color w:val="CD163F"/>
          <w:sz w:val="24"/>
          <w:szCs w:val="24"/>
        </w:rPr>
      </w:pPr>
      <w:r w:rsidRPr="00D21FC9">
        <w:rPr>
          <w:rFonts w:ascii="Dubai" w:hAnsi="Dubai" w:cs="Dubai"/>
          <w:b/>
          <w:bCs/>
          <w:color w:val="CD163F"/>
          <w:sz w:val="24"/>
          <w:szCs w:val="24"/>
          <w:rtl/>
          <w:lang w:val="ar"/>
        </w:rPr>
        <w:t xml:space="preserve">المبدأ 2: </w:t>
      </w:r>
      <w:r w:rsidRPr="00D21FC9">
        <w:rPr>
          <w:rFonts w:ascii="Dubai" w:hAnsi="Dubai" w:cs="Dubai"/>
          <w:b/>
          <w:bCs/>
          <w:color w:val="CD163F"/>
          <w:sz w:val="24"/>
          <w:szCs w:val="24"/>
          <w:rtl/>
          <w:lang w:val="ar"/>
        </w:rPr>
        <w:tab/>
        <w:t>لن يتم التمييز ضد أي شخص (عدم التمييز)</w:t>
      </w:r>
    </w:p>
    <w:p w14:paraId="113A5730" w14:textId="77777777" w:rsidR="00B11A69" w:rsidRPr="002150C3" w:rsidRDefault="00047608" w:rsidP="00B11A69">
      <w:pPr>
        <w:bidi/>
        <w:rPr>
          <w:rFonts w:ascii="Dubai" w:hAnsi="Dubai" w:cs="Dubai"/>
          <w:sz w:val="24"/>
          <w:szCs w:val="24"/>
        </w:rPr>
      </w:pPr>
      <w:r w:rsidRPr="002150C3">
        <w:rPr>
          <w:rFonts w:ascii="Dubai" w:hAnsi="Dubai" w:cs="Dubai"/>
          <w:sz w:val="24"/>
          <w:szCs w:val="24"/>
          <w:rtl/>
          <w:lang w:val="ar"/>
        </w:rPr>
        <w:t>عند تطبيق هذا المبدأ، يُطلب من الأشخاص</w:t>
      </w:r>
      <w:r w:rsidRPr="002150C3">
        <w:rPr>
          <w:rFonts w:ascii="Dubai" w:hAnsi="Dubai" w:cs="Dubai"/>
          <w:sz w:val="24"/>
          <w:szCs w:val="24"/>
          <w:rtl/>
          <w:lang w:val="ar"/>
        </w:rPr>
        <w:t xml:space="preserve"> التفكير فيما إذا كان الإجراء المقترح سوف:</w:t>
      </w:r>
    </w:p>
    <w:p w14:paraId="062F7B0C" w14:textId="62EA22BE" w:rsidR="00B11A69" w:rsidRPr="002150C3" w:rsidRDefault="00903088" w:rsidP="00B11A69">
      <w:pPr>
        <w:pStyle w:val="ListParagraph"/>
        <w:numPr>
          <w:ilvl w:val="0"/>
          <w:numId w:val="25"/>
        </w:numPr>
        <w:bidi/>
        <w:rPr>
          <w:rFonts w:ascii="Dubai" w:hAnsi="Dubai" w:cs="Dubai"/>
          <w:sz w:val="24"/>
          <w:szCs w:val="24"/>
        </w:rPr>
      </w:pPr>
      <w:r>
        <w:rPr>
          <w:rFonts w:ascii="Dubai" w:hAnsi="Dubai" w:cs="Dubai" w:hint="cs"/>
          <w:sz w:val="24"/>
          <w:szCs w:val="24"/>
          <w:rtl/>
          <w:lang w:val="ar"/>
        </w:rPr>
        <w:t>يمتثل</w:t>
      </w:r>
      <w:r w:rsidRPr="002150C3">
        <w:rPr>
          <w:rFonts w:ascii="Dubai" w:hAnsi="Dubai" w:cs="Dubai"/>
          <w:sz w:val="24"/>
          <w:szCs w:val="24"/>
          <w:rtl/>
          <w:lang w:val="ar"/>
        </w:rPr>
        <w:t xml:space="preserve"> لقانون التمييز ضد الإعاقة لعام 1992، والتشريعات المناهضة للتمييز على مستوى الولايات والأقاليم، واتفاقية حقوق الأشخاص ذوي الإعاقة التابعة للأمم المتحدة</w:t>
      </w:r>
    </w:p>
    <w:p w14:paraId="66902E15" w14:textId="2887F797" w:rsidR="0041143C" w:rsidRPr="002150C3" w:rsidRDefault="00903088" w:rsidP="0041143C">
      <w:pPr>
        <w:pStyle w:val="ListParagraph"/>
        <w:numPr>
          <w:ilvl w:val="0"/>
          <w:numId w:val="25"/>
        </w:numPr>
        <w:bidi/>
        <w:rPr>
          <w:rFonts w:ascii="Dubai" w:hAnsi="Dubai" w:cs="Dubai"/>
          <w:b/>
          <w:sz w:val="24"/>
          <w:szCs w:val="24"/>
        </w:rPr>
      </w:pPr>
      <w:r>
        <w:rPr>
          <w:rFonts w:ascii="Dubai" w:hAnsi="Dubai" w:cs="Dubai" w:hint="cs"/>
          <w:sz w:val="24"/>
          <w:szCs w:val="24"/>
          <w:rtl/>
          <w:lang w:val="ar"/>
        </w:rPr>
        <w:t>ي</w:t>
      </w:r>
      <w:r w:rsidRPr="002150C3">
        <w:rPr>
          <w:rFonts w:ascii="Dubai" w:hAnsi="Dubai" w:cs="Dubai"/>
          <w:sz w:val="24"/>
          <w:szCs w:val="24"/>
          <w:rtl/>
          <w:lang w:val="ar"/>
        </w:rPr>
        <w:t>تجنب التمييز غير المباشر و</w:t>
      </w:r>
      <w:r>
        <w:rPr>
          <w:rFonts w:ascii="Dubai" w:hAnsi="Dubai" w:cs="Dubai" w:hint="cs"/>
          <w:sz w:val="24"/>
          <w:szCs w:val="24"/>
          <w:rtl/>
          <w:lang w:val="ar"/>
        </w:rPr>
        <w:t>ي</w:t>
      </w:r>
      <w:r w:rsidRPr="002150C3">
        <w:rPr>
          <w:rFonts w:ascii="Dubai" w:hAnsi="Dubai" w:cs="Dubai"/>
          <w:sz w:val="24"/>
          <w:szCs w:val="24"/>
          <w:rtl/>
          <w:lang w:val="ar"/>
        </w:rPr>
        <w:t>دعم التعديلات المعقولة (على سبيل المثال، تزويد شخص يعاني من ضعف البصر بقارئ شاشة أو تقنية أخرى إذا كان هذا هو ما يحتاجه للقيام بعمله).</w:t>
      </w:r>
    </w:p>
    <w:p w14:paraId="20872DFE" w14:textId="77777777" w:rsidR="00B11A69" w:rsidRPr="002E2C34" w:rsidRDefault="00047608" w:rsidP="00D6690E">
      <w:pPr>
        <w:keepNext/>
        <w:bidi/>
        <w:spacing w:before="360"/>
        <w:rPr>
          <w:rFonts w:ascii="Dubai" w:hAnsi="Dubai" w:cs="Dubai"/>
          <w:b/>
          <w:bCs/>
          <w:color w:val="CD163F"/>
          <w:sz w:val="24"/>
          <w:szCs w:val="24"/>
        </w:rPr>
      </w:pPr>
      <w:r w:rsidRPr="002E2C34">
        <w:rPr>
          <w:rFonts w:ascii="Dubai" w:hAnsi="Dubai" w:cs="Dubai"/>
          <w:b/>
          <w:bCs/>
          <w:color w:val="CD163F"/>
          <w:sz w:val="24"/>
          <w:szCs w:val="24"/>
          <w:rtl/>
          <w:lang w:val="ar"/>
        </w:rPr>
        <w:t xml:space="preserve">المبدأ 3: </w:t>
      </w:r>
      <w:r w:rsidRPr="002E2C34">
        <w:rPr>
          <w:rFonts w:ascii="Dubai" w:hAnsi="Dubai" w:cs="Dubai"/>
          <w:b/>
          <w:bCs/>
          <w:color w:val="CD163F"/>
          <w:sz w:val="24"/>
          <w:szCs w:val="24"/>
          <w:rtl/>
          <w:lang w:val="ar"/>
        </w:rPr>
        <w:tab/>
        <w:t>يتمتع الأشخاص ذوو الإعاقة بنفس الحقوق في الاندماج في المجتمع مثل أي شخص آخر</w:t>
      </w:r>
    </w:p>
    <w:p w14:paraId="7CFC33C0" w14:textId="77777777" w:rsidR="00B11A69" w:rsidRPr="002150C3" w:rsidRDefault="00047608" w:rsidP="00B11A69">
      <w:pPr>
        <w:bidi/>
        <w:rPr>
          <w:rFonts w:ascii="Dubai" w:hAnsi="Dubai" w:cs="Dubai"/>
          <w:sz w:val="24"/>
          <w:szCs w:val="24"/>
        </w:rPr>
      </w:pPr>
      <w:r w:rsidRPr="002150C3">
        <w:rPr>
          <w:rFonts w:ascii="Dubai" w:hAnsi="Dubai" w:cs="Dubai"/>
          <w:sz w:val="24"/>
          <w:szCs w:val="24"/>
          <w:rtl/>
          <w:lang w:val="ar"/>
        </w:rPr>
        <w:t>عند تطبيق هذا المبدأ، يُطلب من الأشخاص التفكير فيما إذا كان ال</w:t>
      </w:r>
      <w:r w:rsidRPr="002150C3">
        <w:rPr>
          <w:rFonts w:ascii="Dubai" w:hAnsi="Dubai" w:cs="Dubai"/>
          <w:sz w:val="24"/>
          <w:szCs w:val="24"/>
          <w:rtl/>
          <w:lang w:val="ar"/>
        </w:rPr>
        <w:t>إجراء المقترح سيدعم:</w:t>
      </w:r>
    </w:p>
    <w:p w14:paraId="725A3BB7" w14:textId="77777777" w:rsidR="00B11A69" w:rsidRPr="002150C3" w:rsidRDefault="00047608" w:rsidP="00B11A69">
      <w:pPr>
        <w:pStyle w:val="ListParagraph"/>
        <w:numPr>
          <w:ilvl w:val="0"/>
          <w:numId w:val="25"/>
        </w:numPr>
        <w:bidi/>
        <w:rPr>
          <w:rFonts w:ascii="Dubai" w:hAnsi="Dubai" w:cs="Dubai"/>
          <w:b/>
          <w:sz w:val="24"/>
          <w:szCs w:val="24"/>
        </w:rPr>
      </w:pPr>
      <w:r w:rsidRPr="002150C3">
        <w:rPr>
          <w:rFonts w:ascii="Dubai" w:hAnsi="Dubai" w:cs="Dubai"/>
          <w:sz w:val="24"/>
          <w:szCs w:val="24"/>
          <w:rtl/>
          <w:lang w:val="ar"/>
        </w:rPr>
        <w:t>الشمول والمشاركة في جميع جوانب الحياة المجتمعية</w:t>
      </w:r>
    </w:p>
    <w:p w14:paraId="0AB1DC23" w14:textId="77777777" w:rsidR="00B11A69" w:rsidRPr="002150C3" w:rsidRDefault="00047608" w:rsidP="00B11A69">
      <w:pPr>
        <w:pStyle w:val="ListParagraph"/>
        <w:numPr>
          <w:ilvl w:val="0"/>
          <w:numId w:val="25"/>
        </w:numPr>
        <w:bidi/>
        <w:rPr>
          <w:rFonts w:ascii="Dubai" w:hAnsi="Dubai" w:cs="Dubai"/>
          <w:b/>
          <w:sz w:val="24"/>
          <w:szCs w:val="24"/>
        </w:rPr>
      </w:pPr>
      <w:r w:rsidRPr="002150C3">
        <w:rPr>
          <w:rFonts w:ascii="Dubai" w:hAnsi="Dubai" w:cs="Dubai"/>
          <w:sz w:val="24"/>
          <w:szCs w:val="24"/>
          <w:rtl/>
          <w:lang w:val="ar"/>
        </w:rPr>
        <w:t>الناس لتحقيق إمكاناتهم.</w:t>
      </w:r>
    </w:p>
    <w:p w14:paraId="6456D98B" w14:textId="77777777" w:rsidR="00B11A69" w:rsidRPr="002150C3" w:rsidRDefault="00047608" w:rsidP="00B11A69">
      <w:pPr>
        <w:bidi/>
        <w:rPr>
          <w:rFonts w:ascii="Dubai" w:hAnsi="Dubai" w:cs="Dubai"/>
          <w:b/>
          <w:sz w:val="24"/>
          <w:szCs w:val="24"/>
        </w:rPr>
      </w:pPr>
      <w:r w:rsidRPr="002150C3">
        <w:rPr>
          <w:rFonts w:ascii="Dubai" w:hAnsi="Dubai" w:cs="Dubai"/>
          <w:sz w:val="24"/>
          <w:szCs w:val="24"/>
          <w:rtl/>
          <w:lang w:val="ar"/>
        </w:rPr>
        <w:t xml:space="preserve">ملاحظة - الصياغة الكاملة لهذا المبدأ في الاستراتيجية هي </w:t>
      </w:r>
      <w:r w:rsidRPr="006A3E3C">
        <w:rPr>
          <w:rFonts w:ascii="Dubai" w:hAnsi="Dubai" w:cs="Dubai"/>
          <w:i/>
          <w:iCs/>
          <w:sz w:val="24"/>
          <w:szCs w:val="24"/>
          <w:rtl/>
          <w:lang w:val="ar"/>
        </w:rPr>
        <w:t>"المشاركة الكاملة والفعالة والاندماج في المجتمع"</w:t>
      </w:r>
      <w:r w:rsidRPr="002150C3">
        <w:rPr>
          <w:rFonts w:ascii="Dubai" w:hAnsi="Dubai" w:cs="Dubai"/>
          <w:i/>
          <w:sz w:val="24"/>
          <w:szCs w:val="24"/>
          <w:rtl/>
          <w:lang w:val="ar"/>
        </w:rPr>
        <w:t>.</w:t>
      </w:r>
    </w:p>
    <w:p w14:paraId="46948920" w14:textId="77777777" w:rsidR="00B11A69" w:rsidRPr="002E2C34" w:rsidRDefault="00047608" w:rsidP="00D6690E">
      <w:pPr>
        <w:keepNext/>
        <w:bidi/>
        <w:spacing w:before="360"/>
        <w:rPr>
          <w:rFonts w:ascii="Dubai" w:hAnsi="Dubai" w:cs="Dubai"/>
          <w:b/>
          <w:bCs/>
          <w:color w:val="CD163F"/>
          <w:sz w:val="24"/>
          <w:szCs w:val="24"/>
        </w:rPr>
      </w:pPr>
      <w:r w:rsidRPr="002E2C34">
        <w:rPr>
          <w:rFonts w:ascii="Dubai" w:hAnsi="Dubai" w:cs="Dubai"/>
          <w:b/>
          <w:bCs/>
          <w:color w:val="CD163F"/>
          <w:sz w:val="24"/>
          <w:szCs w:val="24"/>
          <w:rtl/>
          <w:lang w:val="ar"/>
        </w:rPr>
        <w:t xml:space="preserve">المبدأ 4: </w:t>
      </w:r>
      <w:r w:rsidRPr="002E2C34">
        <w:rPr>
          <w:rFonts w:ascii="Dubai" w:hAnsi="Dubai" w:cs="Dubai"/>
          <w:b/>
          <w:bCs/>
          <w:color w:val="CD163F"/>
          <w:sz w:val="24"/>
          <w:szCs w:val="24"/>
          <w:rtl/>
          <w:lang w:val="ar"/>
        </w:rPr>
        <w:tab/>
        <w:t>يجب احترام الأشخاص ذوي الإعاقة على أساس هويتهم</w:t>
      </w:r>
    </w:p>
    <w:p w14:paraId="4B5D6E0F" w14:textId="77777777" w:rsidR="00B11A69" w:rsidRPr="002150C3" w:rsidRDefault="00047608" w:rsidP="00B11A69">
      <w:pPr>
        <w:bidi/>
        <w:rPr>
          <w:rFonts w:ascii="Dubai" w:hAnsi="Dubai" w:cs="Dubai"/>
          <w:sz w:val="24"/>
          <w:szCs w:val="24"/>
        </w:rPr>
      </w:pPr>
      <w:r w:rsidRPr="002150C3">
        <w:rPr>
          <w:rFonts w:ascii="Dubai" w:hAnsi="Dubai" w:cs="Dubai"/>
          <w:sz w:val="24"/>
          <w:szCs w:val="24"/>
          <w:rtl/>
          <w:lang w:val="ar"/>
        </w:rPr>
        <w:t>عند تطبيق هذا المبدأ، يُطلب من الأشخاص التفكير فيما إذا كان الإجراء المقترح سوف:</w:t>
      </w:r>
    </w:p>
    <w:p w14:paraId="5A5422B2" w14:textId="77777777" w:rsidR="00B11A69" w:rsidRPr="002150C3" w:rsidRDefault="00047608" w:rsidP="00B11A69">
      <w:pPr>
        <w:pStyle w:val="ListParagraph"/>
        <w:numPr>
          <w:ilvl w:val="0"/>
          <w:numId w:val="25"/>
        </w:numPr>
        <w:bidi/>
        <w:rPr>
          <w:rFonts w:ascii="Dubai" w:hAnsi="Dubai" w:cs="Dubai"/>
          <w:sz w:val="24"/>
          <w:szCs w:val="24"/>
        </w:rPr>
      </w:pPr>
      <w:r w:rsidRPr="002150C3">
        <w:rPr>
          <w:rFonts w:ascii="Dubai" w:hAnsi="Dubai" w:cs="Dubai"/>
          <w:sz w:val="24"/>
          <w:szCs w:val="24"/>
          <w:rtl/>
          <w:lang w:val="ar"/>
        </w:rPr>
        <w:t>يحترم ويقدر قيمة وكرامة جميع الأشخاص ذوي الإعاقة.</w:t>
      </w:r>
    </w:p>
    <w:p w14:paraId="2954C43C" w14:textId="77777777" w:rsidR="0087717B" w:rsidRDefault="00047608" w:rsidP="0087717B">
      <w:pPr>
        <w:bidi/>
        <w:rPr>
          <w:rFonts w:ascii="Dubai" w:hAnsi="Dubai" w:cs="Dubai"/>
          <w:i/>
          <w:sz w:val="24"/>
          <w:szCs w:val="24"/>
          <w:rtl/>
          <w:lang w:val="ar"/>
        </w:rPr>
      </w:pPr>
      <w:r w:rsidRPr="002150C3">
        <w:rPr>
          <w:rFonts w:ascii="Dubai" w:hAnsi="Dubai" w:cs="Dubai"/>
          <w:sz w:val="24"/>
          <w:szCs w:val="24"/>
          <w:rtl/>
          <w:lang w:val="ar"/>
        </w:rPr>
        <w:t xml:space="preserve">ملاحظة - الصياغة الكاملة لهذا المبدأ في الاستراتيجية هي </w:t>
      </w:r>
      <w:r w:rsidRPr="006A3E3C">
        <w:rPr>
          <w:rFonts w:ascii="Dubai" w:hAnsi="Dubai" w:cs="Dubai"/>
          <w:iCs/>
          <w:sz w:val="24"/>
          <w:szCs w:val="24"/>
          <w:rtl/>
          <w:lang w:val="ar"/>
        </w:rPr>
        <w:t>"احترام الاختلاف وقبول الأشخاص ذوي الإعاقة كجزء من التنوع البشري وال</w:t>
      </w:r>
      <w:r w:rsidRPr="006A3E3C">
        <w:rPr>
          <w:rFonts w:ascii="Dubai" w:hAnsi="Dubai" w:cs="Dubai"/>
          <w:iCs/>
          <w:sz w:val="24"/>
          <w:szCs w:val="24"/>
          <w:rtl/>
          <w:lang w:val="ar"/>
        </w:rPr>
        <w:t>إنسانية</w:t>
      </w:r>
      <w:r w:rsidR="00903088">
        <w:rPr>
          <w:rFonts w:ascii="Dubai" w:hAnsi="Dubai" w:cs="Dubai" w:hint="cs"/>
          <w:iCs/>
          <w:sz w:val="24"/>
          <w:szCs w:val="24"/>
          <w:rtl/>
          <w:lang w:val="ar"/>
        </w:rPr>
        <w:t>"</w:t>
      </w:r>
      <w:r w:rsidRPr="002150C3">
        <w:rPr>
          <w:rFonts w:ascii="Dubai" w:hAnsi="Dubai" w:cs="Dubai"/>
          <w:i/>
          <w:sz w:val="24"/>
          <w:szCs w:val="24"/>
          <w:rtl/>
          <w:lang w:val="ar"/>
        </w:rPr>
        <w:t xml:space="preserve">. </w:t>
      </w:r>
    </w:p>
    <w:p w14:paraId="70E4C48D" w14:textId="77777777" w:rsidR="0087717B" w:rsidRDefault="0087717B">
      <w:pPr>
        <w:rPr>
          <w:rFonts w:ascii="Dubai" w:hAnsi="Dubai" w:cs="Dubai"/>
          <w:i/>
          <w:sz w:val="24"/>
          <w:szCs w:val="24"/>
          <w:rtl/>
          <w:lang w:val="ar"/>
        </w:rPr>
      </w:pPr>
      <w:r>
        <w:rPr>
          <w:rFonts w:ascii="Dubai" w:hAnsi="Dubai" w:cs="Dubai"/>
          <w:i/>
          <w:sz w:val="24"/>
          <w:szCs w:val="24"/>
          <w:rtl/>
          <w:lang w:val="ar"/>
        </w:rPr>
        <w:br w:type="page"/>
      </w:r>
    </w:p>
    <w:p w14:paraId="2DF67C90" w14:textId="448D6E41" w:rsidR="00B11A69" w:rsidRPr="002E2C34" w:rsidRDefault="00047608" w:rsidP="0087717B">
      <w:pPr>
        <w:bidi/>
        <w:rPr>
          <w:rFonts w:ascii="Dubai" w:hAnsi="Dubai" w:cs="Dubai"/>
          <w:b/>
          <w:bCs/>
          <w:color w:val="CD163F"/>
          <w:sz w:val="24"/>
          <w:szCs w:val="24"/>
        </w:rPr>
      </w:pPr>
      <w:r w:rsidRPr="002E2C34">
        <w:rPr>
          <w:rFonts w:ascii="Dubai" w:hAnsi="Dubai" w:cs="Dubai"/>
          <w:b/>
          <w:bCs/>
          <w:color w:val="CD163F"/>
          <w:sz w:val="24"/>
          <w:szCs w:val="24"/>
          <w:rtl/>
          <w:lang w:val="ar"/>
        </w:rPr>
        <w:lastRenderedPageBreak/>
        <w:t>المبدأ 5:</w:t>
      </w:r>
      <w:r w:rsidRPr="002E2C34">
        <w:rPr>
          <w:rFonts w:ascii="Dubai" w:hAnsi="Dubai" w:cs="Dubai"/>
          <w:b/>
          <w:bCs/>
          <w:color w:val="CD163F"/>
          <w:sz w:val="24"/>
          <w:szCs w:val="24"/>
          <w:rtl/>
          <w:lang w:val="ar"/>
        </w:rPr>
        <w:tab/>
        <w:t>يجب أن يحصل الجميع على فرص متكافئة (تكافؤ الفرص)</w:t>
      </w:r>
    </w:p>
    <w:p w14:paraId="641574AE" w14:textId="77777777" w:rsidR="00B11A69" w:rsidRPr="002150C3" w:rsidRDefault="00047608" w:rsidP="00A537A7">
      <w:pPr>
        <w:bidi/>
        <w:spacing w:line="264" w:lineRule="auto"/>
        <w:rPr>
          <w:rFonts w:ascii="Dubai" w:hAnsi="Dubai" w:cs="Dubai"/>
          <w:sz w:val="24"/>
          <w:szCs w:val="24"/>
        </w:rPr>
      </w:pPr>
      <w:r w:rsidRPr="002150C3">
        <w:rPr>
          <w:rFonts w:ascii="Dubai" w:hAnsi="Dubai" w:cs="Dubai"/>
          <w:sz w:val="24"/>
          <w:szCs w:val="24"/>
          <w:rtl/>
          <w:lang w:val="ar"/>
        </w:rPr>
        <w:t>عند تطبيق هذا المبدأ، يُطلب من الأشخاص التفكير فيما إذا كان الإجراء المقترح سيشمل:</w:t>
      </w:r>
    </w:p>
    <w:p w14:paraId="262A2548" w14:textId="77777777" w:rsidR="00B11A69" w:rsidRPr="002150C3" w:rsidRDefault="00047608" w:rsidP="00A537A7">
      <w:pPr>
        <w:pStyle w:val="ListParagraph"/>
        <w:numPr>
          <w:ilvl w:val="0"/>
          <w:numId w:val="25"/>
        </w:numPr>
        <w:bidi/>
        <w:spacing w:line="264" w:lineRule="auto"/>
        <w:rPr>
          <w:rFonts w:ascii="Dubai" w:hAnsi="Dubai" w:cs="Dubai"/>
          <w:b/>
          <w:sz w:val="24"/>
          <w:szCs w:val="24"/>
        </w:rPr>
      </w:pPr>
      <w:r w:rsidRPr="002150C3">
        <w:rPr>
          <w:rFonts w:ascii="Dubai" w:hAnsi="Dubai" w:cs="Dubai"/>
          <w:sz w:val="24"/>
          <w:szCs w:val="24"/>
          <w:rtl/>
          <w:lang w:val="ar"/>
        </w:rPr>
        <w:t>حواجز أو عمليات تحد بشكل غير عادل الأشخاص ذوي الإعاقة من تحقيق أهدافهم.</w:t>
      </w:r>
    </w:p>
    <w:p w14:paraId="23693790" w14:textId="4225C672" w:rsidR="00B11A69" w:rsidRPr="002E2C34" w:rsidRDefault="00047608" w:rsidP="0087717B">
      <w:pPr>
        <w:keepNext/>
        <w:tabs>
          <w:tab w:val="right" w:pos="1415"/>
        </w:tabs>
        <w:bidi/>
        <w:spacing w:before="300" w:after="120" w:line="264" w:lineRule="auto"/>
        <w:rPr>
          <w:rFonts w:ascii="Dubai" w:hAnsi="Dubai" w:cs="Dubai"/>
          <w:b/>
          <w:bCs/>
          <w:color w:val="CD163F"/>
          <w:sz w:val="24"/>
          <w:szCs w:val="24"/>
        </w:rPr>
      </w:pPr>
      <w:r w:rsidRPr="002E2C34">
        <w:rPr>
          <w:rFonts w:ascii="Dubai" w:hAnsi="Dubai" w:cs="Dubai"/>
          <w:b/>
          <w:bCs/>
          <w:color w:val="CD163F"/>
          <w:sz w:val="24"/>
          <w:szCs w:val="24"/>
          <w:rtl/>
          <w:lang w:val="ar"/>
        </w:rPr>
        <w:t>المبدأ 6:</w:t>
      </w:r>
      <w:r w:rsidRPr="002E2C34">
        <w:rPr>
          <w:rFonts w:ascii="Dubai" w:hAnsi="Dubai" w:cs="Dubai"/>
          <w:b/>
          <w:bCs/>
          <w:color w:val="CD163F"/>
          <w:sz w:val="24"/>
          <w:szCs w:val="24"/>
          <w:rtl/>
          <w:lang w:val="ar"/>
        </w:rPr>
        <w:tab/>
      </w:r>
      <w:r w:rsidR="006A3E3C" w:rsidRPr="002E2C34">
        <w:rPr>
          <w:rFonts w:ascii="Dubai" w:hAnsi="Dubai" w:cs="Dubai"/>
          <w:b/>
          <w:bCs/>
          <w:color w:val="CD163F"/>
          <w:sz w:val="24"/>
          <w:szCs w:val="24"/>
          <w:lang w:val="ar"/>
        </w:rPr>
        <w:tab/>
      </w:r>
      <w:r w:rsidRPr="002E2C34">
        <w:rPr>
          <w:rFonts w:ascii="Dubai" w:hAnsi="Dubai" w:cs="Dubai"/>
          <w:b/>
          <w:bCs/>
          <w:color w:val="CD163F"/>
          <w:sz w:val="24"/>
          <w:szCs w:val="24"/>
          <w:rtl/>
          <w:lang w:val="ar"/>
        </w:rPr>
        <w:t>يجب أن يحصل الجميع</w:t>
      </w:r>
      <w:r w:rsidRPr="002E2C34">
        <w:rPr>
          <w:rFonts w:ascii="Dubai" w:hAnsi="Dubai" w:cs="Dubai"/>
          <w:b/>
          <w:bCs/>
          <w:color w:val="CD163F"/>
          <w:sz w:val="24"/>
          <w:szCs w:val="24"/>
          <w:rtl/>
          <w:lang w:val="ar"/>
        </w:rPr>
        <w:t xml:space="preserve"> على وصول متساوي (إمكانية الوصول)</w:t>
      </w:r>
    </w:p>
    <w:p w14:paraId="16854F9B" w14:textId="77777777" w:rsidR="00B11A69" w:rsidRPr="002150C3" w:rsidRDefault="00047608" w:rsidP="00A537A7">
      <w:pPr>
        <w:bidi/>
        <w:spacing w:line="264" w:lineRule="auto"/>
        <w:rPr>
          <w:rFonts w:ascii="Dubai" w:hAnsi="Dubai" w:cs="Dubai"/>
          <w:sz w:val="24"/>
          <w:szCs w:val="24"/>
        </w:rPr>
      </w:pPr>
      <w:r w:rsidRPr="002150C3">
        <w:rPr>
          <w:rFonts w:ascii="Dubai" w:hAnsi="Dubai" w:cs="Dubai"/>
          <w:sz w:val="24"/>
          <w:szCs w:val="24"/>
          <w:rtl/>
          <w:lang w:val="ar"/>
        </w:rPr>
        <w:t>عند تطبيق هذا المبدأ، يُطلب من الأشخاص التفكير فيما إذا كان الإجراء المقترح سوف:</w:t>
      </w:r>
    </w:p>
    <w:p w14:paraId="134B9AF1" w14:textId="79988E56" w:rsidR="00B11A69" w:rsidRPr="002150C3" w:rsidRDefault="001D2AA5" w:rsidP="00A537A7">
      <w:pPr>
        <w:pStyle w:val="ListParagraph"/>
        <w:numPr>
          <w:ilvl w:val="0"/>
          <w:numId w:val="25"/>
        </w:numPr>
        <w:bidi/>
        <w:spacing w:line="264" w:lineRule="auto"/>
        <w:rPr>
          <w:rFonts w:ascii="Dubai" w:hAnsi="Dubai" w:cs="Dubai"/>
          <w:b/>
          <w:sz w:val="24"/>
          <w:szCs w:val="24"/>
        </w:rPr>
      </w:pPr>
      <w:r>
        <w:rPr>
          <w:rFonts w:ascii="Dubai" w:hAnsi="Dubai" w:cs="Dubai" w:hint="cs"/>
          <w:sz w:val="24"/>
          <w:szCs w:val="24"/>
          <w:rtl/>
          <w:lang w:val="ar"/>
        </w:rPr>
        <w:t>يتاح له الوصول</w:t>
      </w:r>
      <w:r w:rsidRPr="002150C3">
        <w:rPr>
          <w:rFonts w:ascii="Dubai" w:hAnsi="Dubai" w:cs="Dubai"/>
          <w:sz w:val="24"/>
          <w:szCs w:val="24"/>
          <w:rtl/>
          <w:lang w:val="ar"/>
        </w:rPr>
        <w:t xml:space="preserve"> إلى معلومات وتكنولوجيا وخدمات ومواقع</w:t>
      </w:r>
    </w:p>
    <w:p w14:paraId="5683DAC7" w14:textId="2BD2BC12" w:rsidR="00B11A69" w:rsidRPr="002150C3" w:rsidRDefault="001D2AA5" w:rsidP="00A537A7">
      <w:pPr>
        <w:pStyle w:val="ListParagraph"/>
        <w:numPr>
          <w:ilvl w:val="0"/>
          <w:numId w:val="25"/>
        </w:numPr>
        <w:bidi/>
        <w:spacing w:line="264" w:lineRule="auto"/>
        <w:rPr>
          <w:rFonts w:ascii="Dubai" w:hAnsi="Dubai" w:cs="Dubai"/>
          <w:sz w:val="24"/>
          <w:szCs w:val="24"/>
        </w:rPr>
      </w:pPr>
      <w:r>
        <w:rPr>
          <w:rFonts w:ascii="Dubai" w:hAnsi="Dubai" w:cs="Dubai" w:hint="cs"/>
          <w:sz w:val="24"/>
          <w:szCs w:val="24"/>
          <w:rtl/>
          <w:lang w:val="ar"/>
        </w:rPr>
        <w:t>يطبّق</w:t>
      </w:r>
      <w:r w:rsidRPr="002150C3">
        <w:rPr>
          <w:rFonts w:ascii="Dubai" w:hAnsi="Dubai" w:cs="Dubai"/>
          <w:sz w:val="24"/>
          <w:szCs w:val="24"/>
          <w:rtl/>
          <w:lang w:val="ar"/>
        </w:rPr>
        <w:t xml:space="preserve"> مبادئ التصميم العام (بحيث يمكن للجميع الوصول إلى الخدمات والمباني دون الحاجة إلى ميزات متخصصة أو ملائمة).</w:t>
      </w:r>
    </w:p>
    <w:p w14:paraId="3CAEF7B6" w14:textId="3607BB56" w:rsidR="00B11A69" w:rsidRPr="002E2C34" w:rsidRDefault="00047608" w:rsidP="0087717B">
      <w:pPr>
        <w:keepNext/>
        <w:tabs>
          <w:tab w:val="right" w:pos="1415"/>
        </w:tabs>
        <w:bidi/>
        <w:spacing w:before="300" w:after="120" w:line="264" w:lineRule="auto"/>
        <w:rPr>
          <w:rFonts w:ascii="Dubai" w:hAnsi="Dubai" w:cs="Dubai"/>
          <w:b/>
          <w:bCs/>
          <w:color w:val="CD163F"/>
          <w:sz w:val="24"/>
          <w:szCs w:val="24"/>
        </w:rPr>
      </w:pPr>
      <w:r w:rsidRPr="002E2C34">
        <w:rPr>
          <w:rFonts w:ascii="Dubai" w:hAnsi="Dubai" w:cs="Dubai"/>
          <w:b/>
          <w:bCs/>
          <w:color w:val="CD163F"/>
          <w:sz w:val="24"/>
          <w:szCs w:val="24"/>
          <w:rtl/>
          <w:lang w:val="ar"/>
        </w:rPr>
        <w:t>المبدأ 7:</w:t>
      </w:r>
      <w:r w:rsidR="006A3E3C" w:rsidRPr="002E2C34">
        <w:rPr>
          <w:rFonts w:ascii="Dubai" w:hAnsi="Dubai" w:cs="Dubai"/>
          <w:b/>
          <w:bCs/>
          <w:color w:val="CD163F"/>
          <w:sz w:val="24"/>
          <w:szCs w:val="24"/>
          <w:lang w:val="ar"/>
        </w:rPr>
        <w:tab/>
      </w:r>
      <w:r w:rsidR="006A3E3C" w:rsidRPr="002E2C34">
        <w:rPr>
          <w:rFonts w:ascii="Dubai" w:hAnsi="Dubai" w:cs="Dubai"/>
          <w:b/>
          <w:bCs/>
          <w:color w:val="CD163F"/>
          <w:sz w:val="24"/>
          <w:szCs w:val="24"/>
          <w:lang w:val="ar"/>
        </w:rPr>
        <w:tab/>
      </w:r>
      <w:r w:rsidRPr="002E2C34">
        <w:rPr>
          <w:rFonts w:ascii="Dubai" w:hAnsi="Dubai" w:cs="Dubai"/>
          <w:b/>
          <w:bCs/>
          <w:color w:val="CD163F"/>
          <w:sz w:val="24"/>
          <w:szCs w:val="24"/>
          <w:rtl/>
          <w:lang w:val="ar"/>
        </w:rPr>
        <w:t>يجب أن يتمتع جميع الأشخاص ذوي الإعاقة بفرص متساوية، بغض النظر عن العرق أو الجنس أو الخصائص الأخرى (المساواة بين الناس)</w:t>
      </w:r>
    </w:p>
    <w:p w14:paraId="1F61D304" w14:textId="77777777" w:rsidR="00B11A69" w:rsidRPr="002150C3" w:rsidRDefault="00047608" w:rsidP="00A537A7">
      <w:pPr>
        <w:bidi/>
        <w:spacing w:line="264" w:lineRule="auto"/>
        <w:rPr>
          <w:rFonts w:ascii="Dubai" w:hAnsi="Dubai" w:cs="Dubai"/>
          <w:sz w:val="24"/>
          <w:szCs w:val="24"/>
        </w:rPr>
      </w:pPr>
      <w:r w:rsidRPr="002150C3">
        <w:rPr>
          <w:rFonts w:ascii="Dubai" w:hAnsi="Dubai" w:cs="Dubai"/>
          <w:sz w:val="24"/>
          <w:szCs w:val="24"/>
          <w:rtl/>
          <w:lang w:val="ar"/>
        </w:rPr>
        <w:t>عند تطبيق هذا المبدأ، يُطلب من الأشخاص التفكير فيما إذا كان الإجراء المقترح سوف:</w:t>
      </w:r>
    </w:p>
    <w:p w14:paraId="06E90863" w14:textId="2B46E2A8" w:rsidR="00B11A69" w:rsidRPr="002150C3" w:rsidRDefault="001D2AA5" w:rsidP="00A537A7">
      <w:pPr>
        <w:pStyle w:val="ListParagraph"/>
        <w:numPr>
          <w:ilvl w:val="0"/>
          <w:numId w:val="27"/>
        </w:numPr>
        <w:bidi/>
        <w:spacing w:line="264" w:lineRule="auto"/>
        <w:rPr>
          <w:rFonts w:ascii="Dubai" w:hAnsi="Dubai" w:cs="Dubai"/>
          <w:sz w:val="24"/>
          <w:szCs w:val="24"/>
        </w:rPr>
      </w:pPr>
      <w:r>
        <w:rPr>
          <w:rFonts w:ascii="Dubai" w:hAnsi="Dubai" w:cs="Dubai" w:hint="cs"/>
          <w:sz w:val="24"/>
          <w:szCs w:val="24"/>
          <w:rtl/>
          <w:lang w:val="ar"/>
        </w:rPr>
        <w:t>ي</w:t>
      </w:r>
      <w:r w:rsidRPr="002150C3">
        <w:rPr>
          <w:rFonts w:ascii="Dubai" w:hAnsi="Dubai" w:cs="Dubai"/>
          <w:sz w:val="24"/>
          <w:szCs w:val="24"/>
          <w:rtl/>
          <w:lang w:val="ar"/>
        </w:rPr>
        <w:t>دعم التنمية الكاملة والتقدم والتمكين والمساواة بين جميع الناس بغض النظر عن الاختلافات والهويات</w:t>
      </w:r>
    </w:p>
    <w:p w14:paraId="34F37FD4" w14:textId="6029331D" w:rsidR="00B11A69" w:rsidRPr="002150C3" w:rsidRDefault="00047608" w:rsidP="00A537A7">
      <w:pPr>
        <w:pStyle w:val="ListParagraph"/>
        <w:numPr>
          <w:ilvl w:val="0"/>
          <w:numId w:val="27"/>
        </w:numPr>
        <w:bidi/>
        <w:spacing w:line="264" w:lineRule="auto"/>
        <w:rPr>
          <w:rFonts w:ascii="Dubai" w:hAnsi="Dubai" w:cs="Dubai"/>
          <w:sz w:val="24"/>
          <w:szCs w:val="24"/>
        </w:rPr>
      </w:pPr>
      <w:r w:rsidRPr="002150C3">
        <w:rPr>
          <w:rFonts w:ascii="Dubai" w:hAnsi="Dubai" w:cs="Dubai"/>
          <w:sz w:val="24"/>
          <w:szCs w:val="24"/>
          <w:rtl/>
          <w:lang w:val="ar"/>
        </w:rPr>
        <w:t>يكون آمنًا ومناسبًا ثقافيًا.</w:t>
      </w:r>
    </w:p>
    <w:p w14:paraId="30D7769B" w14:textId="04295EC8" w:rsidR="00B11A69" w:rsidRPr="002E2C34" w:rsidRDefault="00047608" w:rsidP="0087717B">
      <w:pPr>
        <w:keepNext/>
        <w:tabs>
          <w:tab w:val="right" w:pos="1415"/>
        </w:tabs>
        <w:bidi/>
        <w:spacing w:before="300" w:after="120" w:line="264" w:lineRule="auto"/>
        <w:rPr>
          <w:rFonts w:ascii="Dubai" w:hAnsi="Dubai" w:cs="Dubai"/>
          <w:b/>
          <w:bCs/>
          <w:color w:val="CD163F"/>
          <w:sz w:val="24"/>
          <w:szCs w:val="24"/>
        </w:rPr>
      </w:pPr>
      <w:r w:rsidRPr="002E2C34">
        <w:rPr>
          <w:rFonts w:ascii="Dubai" w:hAnsi="Dubai" w:cs="Dubai"/>
          <w:b/>
          <w:bCs/>
          <w:color w:val="CD163F"/>
          <w:sz w:val="24"/>
          <w:szCs w:val="24"/>
          <w:rtl/>
          <w:lang w:val="ar"/>
        </w:rPr>
        <w:t>المبدأ 8:</w:t>
      </w:r>
      <w:r w:rsidR="006A3E3C" w:rsidRPr="002E2C34">
        <w:rPr>
          <w:rFonts w:ascii="Dubai" w:hAnsi="Dubai" w:cs="Dubai"/>
          <w:b/>
          <w:bCs/>
          <w:color w:val="CD163F"/>
          <w:sz w:val="24"/>
          <w:szCs w:val="24"/>
          <w:lang w:val="ar"/>
        </w:rPr>
        <w:tab/>
      </w:r>
      <w:r w:rsidR="006A3E3C" w:rsidRPr="002E2C34">
        <w:rPr>
          <w:rFonts w:ascii="Dubai" w:hAnsi="Dubai" w:cs="Dubai"/>
          <w:b/>
          <w:bCs/>
          <w:color w:val="CD163F"/>
          <w:sz w:val="24"/>
          <w:szCs w:val="24"/>
          <w:lang w:val="ar"/>
        </w:rPr>
        <w:tab/>
      </w:r>
      <w:r w:rsidRPr="002E2C34">
        <w:rPr>
          <w:rFonts w:ascii="Dubai" w:hAnsi="Dubai" w:cs="Dubai"/>
          <w:b/>
          <w:bCs/>
          <w:color w:val="CD163F"/>
          <w:sz w:val="24"/>
          <w:szCs w:val="24"/>
          <w:rtl/>
          <w:lang w:val="ar"/>
        </w:rPr>
        <w:t>يجب احترام الأطفال ذوي الإعاقة (من 0 إلى 18 عامًا) كما هم أثناء نموهم</w:t>
      </w:r>
    </w:p>
    <w:p w14:paraId="54EDE1D0" w14:textId="77777777" w:rsidR="00B11A69" w:rsidRPr="002150C3" w:rsidRDefault="00047608" w:rsidP="00A537A7">
      <w:pPr>
        <w:bidi/>
        <w:spacing w:line="264" w:lineRule="auto"/>
        <w:rPr>
          <w:rFonts w:ascii="Dubai" w:hAnsi="Dubai" w:cs="Dubai"/>
          <w:sz w:val="24"/>
          <w:szCs w:val="24"/>
        </w:rPr>
      </w:pPr>
      <w:r w:rsidRPr="002150C3">
        <w:rPr>
          <w:rFonts w:ascii="Dubai" w:hAnsi="Dubai" w:cs="Dubai"/>
          <w:sz w:val="24"/>
          <w:szCs w:val="24"/>
          <w:rtl/>
          <w:lang w:val="ar"/>
        </w:rPr>
        <w:t>عند تطبيق هذا المبدأ، يُطلب من الأشخاص التفكير فيما إذا كان الإجراء المق</w:t>
      </w:r>
      <w:r w:rsidRPr="002150C3">
        <w:rPr>
          <w:rFonts w:ascii="Dubai" w:hAnsi="Dubai" w:cs="Dubai"/>
          <w:sz w:val="24"/>
          <w:szCs w:val="24"/>
          <w:rtl/>
          <w:lang w:val="ar"/>
        </w:rPr>
        <w:t>ترح سوف:</w:t>
      </w:r>
    </w:p>
    <w:p w14:paraId="44FCC9AB" w14:textId="77777777" w:rsidR="00B11A69" w:rsidRPr="002150C3" w:rsidRDefault="00047608" w:rsidP="00A537A7">
      <w:pPr>
        <w:pStyle w:val="ListParagraph"/>
        <w:numPr>
          <w:ilvl w:val="0"/>
          <w:numId w:val="28"/>
        </w:numPr>
        <w:bidi/>
        <w:spacing w:line="264" w:lineRule="auto"/>
        <w:rPr>
          <w:rFonts w:ascii="Dubai" w:hAnsi="Dubai" w:cs="Dubai"/>
          <w:sz w:val="24"/>
          <w:szCs w:val="24"/>
        </w:rPr>
      </w:pPr>
      <w:r w:rsidRPr="002150C3">
        <w:rPr>
          <w:rFonts w:ascii="Dubai" w:hAnsi="Dubai" w:cs="Dubai"/>
          <w:sz w:val="24"/>
          <w:szCs w:val="24"/>
          <w:rtl/>
          <w:lang w:val="ar"/>
        </w:rPr>
        <w:t>يعني أن الأطفال ذوي الإعاقة يعاملون على قدم المساواة مع الأطفال غير المعوقين</w:t>
      </w:r>
    </w:p>
    <w:p w14:paraId="30D18E8C" w14:textId="77777777" w:rsidR="00B11A69" w:rsidRPr="002150C3" w:rsidRDefault="00047608" w:rsidP="00A537A7">
      <w:pPr>
        <w:pStyle w:val="ListParagraph"/>
        <w:numPr>
          <w:ilvl w:val="0"/>
          <w:numId w:val="28"/>
        </w:numPr>
        <w:bidi/>
        <w:spacing w:line="264" w:lineRule="auto"/>
        <w:rPr>
          <w:rFonts w:ascii="Dubai" w:hAnsi="Dubai" w:cs="Dubai"/>
          <w:sz w:val="24"/>
          <w:szCs w:val="24"/>
        </w:rPr>
      </w:pPr>
      <w:r w:rsidRPr="002150C3">
        <w:rPr>
          <w:rFonts w:ascii="Dubai" w:hAnsi="Dubai" w:cs="Dubai"/>
          <w:sz w:val="24"/>
          <w:szCs w:val="24"/>
          <w:rtl/>
          <w:lang w:val="ar"/>
        </w:rPr>
        <w:t>يتعامل مع مصلحة الطفل الفضلى باعتبارها الاعتبار الأساسي</w:t>
      </w:r>
    </w:p>
    <w:p w14:paraId="72565A23" w14:textId="77777777" w:rsidR="00B11A69" w:rsidRPr="002150C3" w:rsidRDefault="00047608" w:rsidP="00A537A7">
      <w:pPr>
        <w:pStyle w:val="ListParagraph"/>
        <w:numPr>
          <w:ilvl w:val="0"/>
          <w:numId w:val="28"/>
        </w:numPr>
        <w:bidi/>
        <w:spacing w:line="264" w:lineRule="auto"/>
        <w:rPr>
          <w:rFonts w:ascii="Dubai" w:hAnsi="Dubai" w:cs="Dubai"/>
          <w:sz w:val="24"/>
          <w:szCs w:val="24"/>
        </w:rPr>
      </w:pPr>
      <w:r w:rsidRPr="002150C3">
        <w:rPr>
          <w:rFonts w:ascii="Dubai" w:hAnsi="Dubai" w:cs="Dubai"/>
          <w:sz w:val="24"/>
          <w:szCs w:val="24"/>
          <w:rtl/>
          <w:lang w:val="ar"/>
        </w:rPr>
        <w:t>يعطي الأطفال ذوي الإعاقة الفرصة للمشاركة في القرارات بناءً على أعمارهم ونضجهم</w:t>
      </w:r>
    </w:p>
    <w:p w14:paraId="11E3CC3C" w14:textId="053E6BFD" w:rsidR="00B11A69" w:rsidRPr="00D6690E" w:rsidRDefault="002E2C34" w:rsidP="00A537A7">
      <w:pPr>
        <w:pStyle w:val="ListParagraph"/>
        <w:numPr>
          <w:ilvl w:val="0"/>
          <w:numId w:val="28"/>
        </w:numPr>
        <w:bidi/>
        <w:spacing w:line="264" w:lineRule="auto"/>
        <w:rPr>
          <w:rFonts w:ascii="Dubai" w:hAnsi="Dubai" w:cs="Dubai"/>
          <w:sz w:val="24"/>
          <w:szCs w:val="24"/>
        </w:rPr>
      </w:pPr>
      <w:r w:rsidRPr="002150C3">
        <w:rPr>
          <w:noProof/>
          <w:lang w:eastAsia="en-AU"/>
        </w:rPr>
        <mc:AlternateContent>
          <mc:Choice Requires="wpg">
            <w:drawing>
              <wp:anchor distT="0" distB="0" distL="114300" distR="114300" simplePos="0" relativeHeight="251667456" behindDoc="0" locked="0" layoutInCell="1" allowOverlap="1" wp14:anchorId="116631C8" wp14:editId="41DE44DB">
                <wp:simplePos x="0" y="0"/>
                <wp:positionH relativeFrom="margin">
                  <wp:posOffset>-83185</wp:posOffset>
                </wp:positionH>
                <wp:positionV relativeFrom="paragraph">
                  <wp:posOffset>318770</wp:posOffset>
                </wp:positionV>
                <wp:extent cx="6666230" cy="2058670"/>
                <wp:effectExtent l="0" t="0" r="20320" b="17780"/>
                <wp:wrapTopAndBottom/>
                <wp:docPr id="3" name="Group 3"/>
                <wp:cNvGraphicFramePr/>
                <a:graphic xmlns:a="http://schemas.openxmlformats.org/drawingml/2006/main">
                  <a:graphicData uri="http://schemas.microsoft.com/office/word/2010/wordprocessingGroup">
                    <wpg:wgp>
                      <wpg:cNvGrpSpPr/>
                      <wpg:grpSpPr>
                        <a:xfrm flipH="1">
                          <a:off x="0" y="0"/>
                          <a:ext cx="6666230" cy="2058670"/>
                          <a:chOff x="1" y="19251"/>
                          <a:chExt cx="6544923" cy="1767305"/>
                        </a:xfrm>
                      </wpg:grpSpPr>
                      <wps:wsp>
                        <wps:cNvPr id="8" name="Text Box 8"/>
                        <wps:cNvSpPr txBox="1"/>
                        <wps:spPr>
                          <a:xfrm>
                            <a:off x="1" y="38002"/>
                            <a:ext cx="6544923" cy="1748554"/>
                          </a:xfrm>
                          <a:prstGeom prst="rect">
                            <a:avLst/>
                          </a:prstGeom>
                          <a:solidFill>
                            <a:schemeClr val="bg1">
                              <a:lumMod val="95000"/>
                            </a:schemeClr>
                          </a:solidFill>
                          <a:ln w="6350">
                            <a:solidFill>
                              <a:schemeClr val="bg1">
                                <a:lumMod val="95000"/>
                              </a:schemeClr>
                            </a:solidFill>
                          </a:ln>
                        </wps:spPr>
                        <wps:txbx>
                          <w:txbxContent>
                            <w:p w14:paraId="32DF94CA" w14:textId="0C1AEF7B" w:rsidR="0041143C" w:rsidRPr="002E2C34" w:rsidRDefault="00047608" w:rsidP="002150C3">
                              <w:pPr>
                                <w:bidi/>
                                <w:jc w:val="center"/>
                                <w:rPr>
                                  <w:rFonts w:ascii="Dubai" w:hAnsi="Dubai" w:cs="Dubai"/>
                                  <w:b/>
                                  <w:bCs/>
                                  <w:color w:val="FF0000"/>
                                  <w:sz w:val="24"/>
                                  <w:szCs w:val="24"/>
                                </w:rPr>
                              </w:pPr>
                              <w:r w:rsidRPr="002E2C34">
                                <w:rPr>
                                  <w:rFonts w:ascii="Dubai" w:hAnsi="Dubai" w:cs="Dubai"/>
                                  <w:b/>
                                  <w:bCs/>
                                  <w:color w:val="CD163F"/>
                                  <w:sz w:val="24"/>
                                  <w:szCs w:val="24"/>
                                  <w:rtl/>
                                  <w:lang w:val="ar"/>
                                </w:rPr>
                                <w:t>أسئلة إضافية - قل رأيك:</w:t>
                              </w:r>
                            </w:p>
                            <w:p w14:paraId="465BE28C" w14:textId="26F1D410" w:rsidR="0041143C" w:rsidRPr="002E2C34" w:rsidRDefault="00047608" w:rsidP="002150C3">
                              <w:pPr>
                                <w:bidi/>
                                <w:jc w:val="center"/>
                                <w:rPr>
                                  <w:rFonts w:ascii="Dubai" w:hAnsi="Dubai" w:cs="Dubai"/>
                                  <w:bCs/>
                                  <w:sz w:val="24"/>
                                  <w:szCs w:val="24"/>
                                </w:rPr>
                              </w:pPr>
                              <w:r w:rsidRPr="002E2C34">
                                <w:rPr>
                                  <w:rFonts w:ascii="Dubai" w:hAnsi="Dubai" w:cs="Dubai"/>
                                  <w:bCs/>
                                  <w:sz w:val="24"/>
                                  <w:szCs w:val="24"/>
                                  <w:rtl/>
                                  <w:lang w:val="ar"/>
                                </w:rPr>
                                <w:t>1.</w:t>
                              </w:r>
                              <w:r w:rsidRPr="002E2C34">
                                <w:rPr>
                                  <w:rFonts w:ascii="Dubai" w:hAnsi="Dubai" w:cs="Dubai"/>
                                  <w:bCs/>
                                  <w:sz w:val="24"/>
                                  <w:szCs w:val="24"/>
                                  <w:rtl/>
                                  <w:lang w:val="ar"/>
                                </w:rPr>
                                <w:tab/>
                                <w:t xml:space="preserve">هل </w:t>
                              </w:r>
                              <w:r w:rsidRPr="002E2C34">
                                <w:rPr>
                                  <w:rFonts w:ascii="Dubai" w:hAnsi="Dubai" w:cs="Dubai"/>
                                  <w:bCs/>
                                  <w:sz w:val="24"/>
                                  <w:szCs w:val="24"/>
                                  <w:rtl/>
                                  <w:lang w:val="ar"/>
                                </w:rPr>
                                <w:t>هناك أي مبادئ أخرى تعتقد أنه يجب إضافتها إلى القائمة أعلاه؟</w:t>
                              </w:r>
                            </w:p>
                            <w:p w14:paraId="4E0EF48B" w14:textId="77777777" w:rsidR="0041143C" w:rsidRPr="002E2C34" w:rsidRDefault="00047608" w:rsidP="002150C3">
                              <w:pPr>
                                <w:bidi/>
                                <w:jc w:val="center"/>
                                <w:rPr>
                                  <w:rFonts w:ascii="Dubai" w:hAnsi="Dubai" w:cs="Dubai"/>
                                  <w:bCs/>
                                  <w:sz w:val="24"/>
                                  <w:szCs w:val="24"/>
                                </w:rPr>
                              </w:pPr>
                              <w:r w:rsidRPr="002E2C34">
                                <w:rPr>
                                  <w:rFonts w:ascii="Dubai" w:hAnsi="Dubai" w:cs="Dubai"/>
                                  <w:bCs/>
                                  <w:sz w:val="24"/>
                                  <w:szCs w:val="24"/>
                                  <w:rtl/>
                                  <w:lang w:val="ar"/>
                                </w:rPr>
                                <w:t>2.</w:t>
                              </w:r>
                              <w:r w:rsidRPr="002E2C34">
                                <w:rPr>
                                  <w:rFonts w:ascii="Dubai" w:hAnsi="Dubai" w:cs="Dubai"/>
                                  <w:bCs/>
                                  <w:sz w:val="24"/>
                                  <w:szCs w:val="24"/>
                                  <w:rtl/>
                                  <w:lang w:val="ar"/>
                                </w:rPr>
                                <w:tab/>
                                <w:t>هل لديك اقتراحات أخرى حول كيفية استخدام المنظمات لهذه المبادئ لتحسين إجراءاتها؟</w:t>
                              </w:r>
                            </w:p>
                            <w:p w14:paraId="2EC8509D" w14:textId="77777777" w:rsidR="004A3738" w:rsidRPr="002E2C34" w:rsidRDefault="00047608" w:rsidP="002150C3">
                              <w:pPr>
                                <w:bidi/>
                                <w:jc w:val="center"/>
                                <w:rPr>
                                  <w:rFonts w:ascii="Dubai" w:hAnsi="Dubai" w:cs="Dubai"/>
                                  <w:bCs/>
                                  <w:sz w:val="24"/>
                                  <w:szCs w:val="24"/>
                                </w:rPr>
                              </w:pPr>
                              <w:r w:rsidRPr="002E2C34">
                                <w:rPr>
                                  <w:rFonts w:ascii="Dubai" w:hAnsi="Dubai" w:cs="Dubai"/>
                                  <w:bCs/>
                                  <w:sz w:val="24"/>
                                  <w:szCs w:val="24"/>
                                  <w:rtl/>
                                  <w:lang w:val="ar"/>
                                </w:rPr>
                                <w:t>لمزيد من المعلومات والتعريفات والأفكار الأخرى حول الملاحظات، يمكنك الوصول إلى ورقة الاستشارة الكاملة على:</w:t>
                              </w:r>
                            </w:p>
                            <w:p w14:paraId="55C961E3" w14:textId="05E40B03" w:rsidR="0041143C" w:rsidRPr="0041143C" w:rsidRDefault="00047608" w:rsidP="002150C3">
                              <w:pPr>
                                <w:bidi/>
                                <w:jc w:val="center"/>
                                <w:rPr>
                                  <w:b/>
                                  <w:sz w:val="24"/>
                                </w:rPr>
                              </w:pPr>
                              <w:hyperlink r:id="rId14" w:history="1">
                                <w:r w:rsidRPr="009E64FA">
                                  <w:rPr>
                                    <w:rStyle w:val="Hyperlink"/>
                                    <w:rtl/>
                                    <w:lang w:val="ar"/>
                                  </w:rPr>
                                  <w:t>https://engage.dss.gov.au/ads-consultations-develop-guide-</w:t>
                                </w:r>
                                <w:r w:rsidRPr="009E64FA">
                                  <w:rPr>
                                    <w:rStyle w:val="Hyperlink"/>
                                    <w:rFonts w:hint="cs"/>
                                    <w:rtl/>
                                    <w:lang w:val="ar"/>
                                  </w:rPr>
                                  <w:t>evaluation</w:t>
                                </w:r>
                              </w:hyperlink>
                              <w:r>
                                <w:rPr>
                                  <w:rFonts w:hint="cs"/>
                                  <w:rtl/>
                                  <w:lang w:val="ar"/>
                                </w:rPr>
                                <w:t xml:space="preserve"> </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1" name="Rectangle 1"/>
                        <wps:cNvSpPr/>
                        <wps:spPr>
                          <a:xfrm>
                            <a:off x="2" y="19251"/>
                            <a:ext cx="84455" cy="1726737"/>
                          </a:xfrm>
                          <a:prstGeom prst="rect">
                            <a:avLst/>
                          </a:prstGeom>
                          <a:solidFill>
                            <a:srgbClr val="CD163F"/>
                          </a:solidFill>
                          <a:ln>
                            <a:solidFill>
                              <a:srgbClr val="CD16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11" name="Picture 1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106326" y="74428"/>
                            <a:ext cx="560705" cy="45085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16631C8" id="Group 3" o:spid="_x0000_s1031" style="position:absolute;left:0;text-align:left;margin-left:-6.55pt;margin-top:25.1pt;width:524.9pt;height:162.1pt;flip:x;z-index:251667456;mso-position-horizontal-relative:margin;mso-width-relative:margin;mso-height-relative:margin" coordorigin=",192" coordsize="65449,17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">
                <v:shapetype id="_x0000_t202" coordsize="21600,21600" o:spt="202" path="m,l,21600r21600,l21600,xe">
                  <v:stroke joinstyle="miter"/>
                  <v:path gradientshapeok="t" o:connecttype="rect"/>
                </v:shapetype>
                <v:shape id="Text Box 8" o:spid="_x0000_s1032" type="#_x0000_t202" style="position:absolute;top:380;width:65449;height:17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" fillcolor="#f2f2f2 [3052]" strokecolor="#f2f2f2 [3052]" strokeweight=".5pt">
                  <v:textbox>
                    <w:txbxContent>
                      <w:p w14:paraId="32DF94CA" w14:textId="0C1AEF7B" w:rsidR="0041143C" w:rsidRPr="002E2C34" w:rsidRDefault="00047608" w:rsidP="002150C3">
                        <w:pPr>
                          <w:bidi/>
                          <w:jc w:val="center"/>
                          <w:rPr>
                            <w:rFonts w:ascii="Dubai" w:hAnsi="Dubai" w:cs="Dubai"/>
                            <w:b/>
                            <w:bCs/>
                            <w:color w:val="FF0000"/>
                            <w:sz w:val="24"/>
                            <w:szCs w:val="24"/>
                          </w:rPr>
                        </w:pPr>
                        <w:r w:rsidRPr="002E2C34">
                          <w:rPr>
                            <w:rFonts w:ascii="Dubai" w:hAnsi="Dubai" w:cs="Dubai"/>
                            <w:b/>
                            <w:bCs/>
                            <w:color w:val="CD163F"/>
                            <w:sz w:val="24"/>
                            <w:szCs w:val="24"/>
                            <w:rtl/>
                            <w:lang w:val="ar"/>
                          </w:rPr>
                          <w:t>أسئلة إضافية - قل رأيك:</w:t>
                        </w:r>
                      </w:p>
                      <w:p w14:paraId="465BE28C" w14:textId="26F1D410" w:rsidR="0041143C" w:rsidRPr="002E2C34" w:rsidRDefault="00047608" w:rsidP="002150C3">
                        <w:pPr>
                          <w:bidi/>
                          <w:jc w:val="center"/>
                          <w:rPr>
                            <w:rFonts w:ascii="Dubai" w:hAnsi="Dubai" w:cs="Dubai"/>
                            <w:bCs/>
                            <w:sz w:val="24"/>
                            <w:szCs w:val="24"/>
                          </w:rPr>
                        </w:pPr>
                        <w:r w:rsidRPr="002E2C34">
                          <w:rPr>
                            <w:rFonts w:ascii="Dubai" w:hAnsi="Dubai" w:cs="Dubai"/>
                            <w:bCs/>
                            <w:sz w:val="24"/>
                            <w:szCs w:val="24"/>
                            <w:rtl/>
                            <w:lang w:val="ar"/>
                          </w:rPr>
                          <w:t>1.</w:t>
                        </w:r>
                        <w:r w:rsidRPr="002E2C34">
                          <w:rPr>
                            <w:rFonts w:ascii="Dubai" w:hAnsi="Dubai" w:cs="Dubai"/>
                            <w:bCs/>
                            <w:sz w:val="24"/>
                            <w:szCs w:val="24"/>
                            <w:rtl/>
                            <w:lang w:val="ar"/>
                          </w:rPr>
                          <w:tab/>
                          <w:t xml:space="preserve">هل </w:t>
                        </w:r>
                        <w:r w:rsidRPr="002E2C34">
                          <w:rPr>
                            <w:rFonts w:ascii="Dubai" w:hAnsi="Dubai" w:cs="Dubai"/>
                            <w:bCs/>
                            <w:sz w:val="24"/>
                            <w:szCs w:val="24"/>
                            <w:rtl/>
                            <w:lang w:val="ar"/>
                          </w:rPr>
                          <w:t>هناك أي مبادئ أخرى تعتقد أنه يجب إضافتها إلى القائمة أعلاه؟</w:t>
                        </w:r>
                      </w:p>
                      <w:p w14:paraId="4E0EF48B" w14:textId="77777777" w:rsidR="0041143C" w:rsidRPr="002E2C34" w:rsidRDefault="00047608" w:rsidP="002150C3">
                        <w:pPr>
                          <w:bidi/>
                          <w:jc w:val="center"/>
                          <w:rPr>
                            <w:rFonts w:ascii="Dubai" w:hAnsi="Dubai" w:cs="Dubai"/>
                            <w:bCs/>
                            <w:sz w:val="24"/>
                            <w:szCs w:val="24"/>
                          </w:rPr>
                        </w:pPr>
                        <w:r w:rsidRPr="002E2C34">
                          <w:rPr>
                            <w:rFonts w:ascii="Dubai" w:hAnsi="Dubai" w:cs="Dubai"/>
                            <w:bCs/>
                            <w:sz w:val="24"/>
                            <w:szCs w:val="24"/>
                            <w:rtl/>
                            <w:lang w:val="ar"/>
                          </w:rPr>
                          <w:t>2.</w:t>
                        </w:r>
                        <w:r w:rsidRPr="002E2C34">
                          <w:rPr>
                            <w:rFonts w:ascii="Dubai" w:hAnsi="Dubai" w:cs="Dubai"/>
                            <w:bCs/>
                            <w:sz w:val="24"/>
                            <w:szCs w:val="24"/>
                            <w:rtl/>
                            <w:lang w:val="ar"/>
                          </w:rPr>
                          <w:tab/>
                          <w:t>هل لديك اقتراحات أخرى حول كيفية استخدام المنظمات لهذه المبادئ لتحسين إجراءاتها؟</w:t>
                        </w:r>
                      </w:p>
                      <w:p w14:paraId="2EC8509D" w14:textId="77777777" w:rsidR="004A3738" w:rsidRPr="002E2C34" w:rsidRDefault="00047608" w:rsidP="002150C3">
                        <w:pPr>
                          <w:bidi/>
                          <w:jc w:val="center"/>
                          <w:rPr>
                            <w:rFonts w:ascii="Dubai" w:hAnsi="Dubai" w:cs="Dubai"/>
                            <w:bCs/>
                            <w:sz w:val="24"/>
                            <w:szCs w:val="24"/>
                          </w:rPr>
                        </w:pPr>
                        <w:r w:rsidRPr="002E2C34">
                          <w:rPr>
                            <w:rFonts w:ascii="Dubai" w:hAnsi="Dubai" w:cs="Dubai"/>
                            <w:bCs/>
                            <w:sz w:val="24"/>
                            <w:szCs w:val="24"/>
                            <w:rtl/>
                            <w:lang w:val="ar"/>
                          </w:rPr>
                          <w:t>لمزيد من المعلومات والتعريفات والأفكار الأخرى حول الملاحظات، يمكنك الوصول إلى ورقة الاستشارة الكاملة على:</w:t>
                        </w:r>
                      </w:p>
                      <w:p w14:paraId="55C961E3" w14:textId="05E40B03" w:rsidR="0041143C" w:rsidRPr="0041143C" w:rsidRDefault="00047608" w:rsidP="002150C3">
                        <w:pPr>
                          <w:bidi/>
                          <w:jc w:val="center"/>
                          <w:rPr>
                            <w:b/>
                            <w:sz w:val="24"/>
                          </w:rPr>
                        </w:pPr>
                        <w:hyperlink r:id="rId16" w:history="1">
                          <w:r w:rsidRPr="009E64FA">
                            <w:rPr>
                              <w:rStyle w:val="Hyperlink"/>
                              <w:rtl/>
                              <w:lang w:val="ar"/>
                            </w:rPr>
                            <w:t>https://engage.dss.gov.au/ads-consultations-develop-guide-</w:t>
                          </w:r>
                          <w:r w:rsidRPr="009E64FA">
                            <w:rPr>
                              <w:rStyle w:val="Hyperlink"/>
                              <w:rFonts w:hint="cs"/>
                              <w:rtl/>
                              <w:lang w:val="ar"/>
                            </w:rPr>
                            <w:t>evaluation</w:t>
                          </w:r>
                        </w:hyperlink>
                        <w:r>
                          <w:rPr>
                            <w:rFonts w:hint="cs"/>
                            <w:rtl/>
                            <w:lang w:val="ar"/>
                          </w:rPr>
                          <w:t xml:space="preserve"> </w:t>
                        </w:r>
                      </w:p>
                    </w:txbxContent>
                  </v:textbox>
                </v:shape>
                <v:rect id="Rectangle 1" o:spid="_x0000_s1033" style="position:absolute;top:192;width:844;height:17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" fillcolor="#cd163f" strokecolor="#cd163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4" type="#_x0000_t75" style="position:absolute;left:1063;top:744;width:5607;height: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">
                  <v:imagedata r:id="rId17" o:title=""/>
                  <v:path arrowok="t"/>
                </v:shape>
                <w10:wrap type="topAndBottom" anchorx="margin"/>
              </v:group>
            </w:pict>
          </mc:Fallback>
        </mc:AlternateContent>
      </w:r>
      <w:r w:rsidR="00D6690E" w:rsidRPr="002150C3">
        <w:rPr>
          <w:rFonts w:ascii="Dubai" w:hAnsi="Dubai" w:cs="Dubai"/>
          <w:sz w:val="24"/>
          <w:szCs w:val="24"/>
          <w:rtl/>
          <w:lang w:val="ar"/>
        </w:rPr>
        <w:t>يمنح حق الوصول إلى الدعم حتى يتمكن الأطفال ذوي الإعاقة من اتخاذ القرارات أو المشاركة فيها.</w:t>
      </w:r>
    </w:p>
    <w:p w14:paraId="17AD287E" w14:textId="333BD82E" w:rsidR="00B11A69" w:rsidRPr="002E2C34" w:rsidRDefault="00047608" w:rsidP="00A537A7">
      <w:pPr>
        <w:bidi/>
        <w:rPr>
          <w:rFonts w:ascii="Dubai" w:hAnsi="Dubai" w:cs="Dubai"/>
          <w:b/>
          <w:bCs/>
          <w:sz w:val="24"/>
          <w:szCs w:val="24"/>
        </w:rPr>
      </w:pPr>
      <w:r w:rsidRPr="00A537A7">
        <w:rPr>
          <w:rFonts w:ascii="Dubai" w:hAnsi="Dubai" w:cs="Dubai"/>
          <w:sz w:val="24"/>
          <w:szCs w:val="24"/>
          <w:rtl/>
          <w:lang w:val="ar"/>
        </w:rPr>
        <w:br w:type="page"/>
      </w:r>
      <w:r w:rsidRPr="002E2C34">
        <w:rPr>
          <w:rFonts w:ascii="Dubai" w:hAnsi="Dubai" w:cs="Dubai"/>
          <w:b/>
          <w:bCs/>
          <w:sz w:val="24"/>
          <w:szCs w:val="24"/>
          <w:rtl/>
          <w:lang w:val="ar"/>
        </w:rPr>
        <w:lastRenderedPageBreak/>
        <w:t xml:space="preserve">كيف يمكنك تقديم </w:t>
      </w:r>
      <w:r w:rsidRPr="002E2C34">
        <w:rPr>
          <w:rFonts w:ascii="Dubai" w:hAnsi="Dubai" w:cs="Dubai"/>
          <w:b/>
          <w:bCs/>
          <w:sz w:val="24"/>
          <w:szCs w:val="24"/>
          <w:rtl/>
          <w:lang w:val="ar"/>
        </w:rPr>
        <w:t>ملاحظات</w:t>
      </w:r>
    </w:p>
    <w:p w14:paraId="68F7293C" w14:textId="77777777" w:rsidR="00B11A69" w:rsidRPr="002E2C34" w:rsidRDefault="00047608" w:rsidP="00B11A69">
      <w:pPr>
        <w:bidi/>
        <w:rPr>
          <w:rFonts w:ascii="Dubai" w:hAnsi="Dubai" w:cs="Dubai"/>
          <w:b/>
          <w:bCs/>
          <w:sz w:val="24"/>
          <w:szCs w:val="24"/>
        </w:rPr>
      </w:pPr>
      <w:r w:rsidRPr="002E2C34">
        <w:rPr>
          <w:rFonts w:ascii="Dubai" w:hAnsi="Dubai" w:cs="Dubai"/>
          <w:b/>
          <w:bCs/>
          <w:sz w:val="24"/>
          <w:szCs w:val="24"/>
          <w:rtl/>
          <w:lang w:val="ar"/>
        </w:rPr>
        <w:t>أرسل لنا تقديم مكتوب</w:t>
      </w:r>
    </w:p>
    <w:p w14:paraId="6CF5DD3A" w14:textId="77777777" w:rsidR="00B11A69" w:rsidRPr="002150C3" w:rsidRDefault="00047608" w:rsidP="00B11A69">
      <w:pPr>
        <w:bidi/>
        <w:rPr>
          <w:rFonts w:ascii="Dubai" w:hAnsi="Dubai" w:cs="Dubai"/>
          <w:sz w:val="24"/>
          <w:szCs w:val="24"/>
        </w:rPr>
      </w:pPr>
      <w:r w:rsidRPr="002150C3">
        <w:rPr>
          <w:rFonts w:ascii="Dubai" w:hAnsi="Dubai" w:cs="Dubai"/>
          <w:sz w:val="24"/>
          <w:szCs w:val="24"/>
          <w:rtl/>
          <w:lang w:val="ar"/>
        </w:rPr>
        <w:t>يمكنك إرسال تقديم مكتوب إلى:</w:t>
      </w:r>
    </w:p>
    <w:p w14:paraId="2F34F2A2" w14:textId="77777777" w:rsidR="00B11A69" w:rsidRPr="002E2C34" w:rsidRDefault="00047608" w:rsidP="00B11A69">
      <w:pPr>
        <w:bidi/>
        <w:spacing w:after="0"/>
        <w:rPr>
          <w:rFonts w:asciiTheme="minorBidi" w:hAnsiTheme="minorBidi"/>
          <w:sz w:val="24"/>
          <w:szCs w:val="24"/>
        </w:rPr>
      </w:pPr>
      <w:r w:rsidRPr="002E2C34">
        <w:rPr>
          <w:rFonts w:asciiTheme="minorBidi" w:hAnsiTheme="minorBidi"/>
          <w:sz w:val="24"/>
          <w:szCs w:val="24"/>
          <w:rtl/>
          <w:lang w:val="ar"/>
        </w:rPr>
        <w:t>Australia’s Disability Strategy Governance and Engagement Section</w:t>
      </w:r>
    </w:p>
    <w:p w14:paraId="1D4CEE5F" w14:textId="6E543ED9" w:rsidR="00B11A69" w:rsidRPr="002E2C34" w:rsidRDefault="00107503" w:rsidP="00B11A69">
      <w:pPr>
        <w:bidi/>
        <w:spacing w:after="0"/>
        <w:rPr>
          <w:rFonts w:asciiTheme="minorBidi" w:hAnsiTheme="minorBidi"/>
          <w:sz w:val="24"/>
          <w:szCs w:val="24"/>
        </w:rPr>
      </w:pPr>
      <w:r w:rsidRPr="002E2C34">
        <w:rPr>
          <w:rFonts w:asciiTheme="minorBidi" w:hAnsiTheme="minorBidi"/>
          <w:sz w:val="24"/>
          <w:szCs w:val="24"/>
        </w:rPr>
        <w:t>GPO Box 9820</w:t>
      </w:r>
    </w:p>
    <w:p w14:paraId="2B616ADC" w14:textId="77777777" w:rsidR="00B11A69" w:rsidRPr="002E2C34" w:rsidRDefault="00047608" w:rsidP="00B11A69">
      <w:pPr>
        <w:bidi/>
        <w:spacing w:after="0"/>
        <w:rPr>
          <w:rFonts w:asciiTheme="minorBidi" w:hAnsiTheme="minorBidi"/>
          <w:sz w:val="24"/>
          <w:szCs w:val="24"/>
        </w:rPr>
      </w:pPr>
      <w:r w:rsidRPr="002E2C34">
        <w:rPr>
          <w:rFonts w:asciiTheme="minorBidi" w:hAnsiTheme="minorBidi"/>
          <w:sz w:val="24"/>
          <w:szCs w:val="24"/>
          <w:rtl/>
          <w:lang w:val="ar"/>
        </w:rPr>
        <w:t>Department of Social Services</w:t>
      </w:r>
    </w:p>
    <w:p w14:paraId="534D442D" w14:textId="33B62721" w:rsidR="00B11A69" w:rsidRPr="002E2C34" w:rsidRDefault="00107503" w:rsidP="00B11A69">
      <w:pPr>
        <w:bidi/>
        <w:rPr>
          <w:rFonts w:asciiTheme="minorBidi" w:hAnsiTheme="minorBidi"/>
          <w:sz w:val="24"/>
          <w:szCs w:val="24"/>
        </w:rPr>
      </w:pPr>
      <w:r w:rsidRPr="002E2C34">
        <w:rPr>
          <w:rFonts w:asciiTheme="minorBidi" w:hAnsiTheme="minorBidi"/>
          <w:sz w:val="24"/>
          <w:szCs w:val="24"/>
          <w:lang w:val="ar"/>
        </w:rPr>
        <w:t>Canberra, ACT 2601</w:t>
      </w:r>
    </w:p>
    <w:p w14:paraId="563D4C69" w14:textId="77777777" w:rsidR="00B11A69" w:rsidRPr="002150C3" w:rsidRDefault="00B11A69" w:rsidP="00B11A69">
      <w:pPr>
        <w:spacing w:after="0"/>
        <w:rPr>
          <w:rFonts w:ascii="Dubai" w:hAnsi="Dubai" w:cs="Dubai"/>
          <w:b/>
          <w:sz w:val="24"/>
          <w:szCs w:val="24"/>
        </w:rPr>
      </w:pPr>
    </w:p>
    <w:p w14:paraId="08A93EBA" w14:textId="77777777" w:rsidR="00B11A69" w:rsidRPr="002E2C34" w:rsidRDefault="00047608" w:rsidP="00B11A69">
      <w:pPr>
        <w:bidi/>
        <w:spacing w:after="0"/>
        <w:rPr>
          <w:rFonts w:ascii="Dubai" w:hAnsi="Dubai" w:cs="Dubai"/>
          <w:b/>
          <w:bCs/>
          <w:sz w:val="24"/>
          <w:szCs w:val="24"/>
        </w:rPr>
      </w:pPr>
      <w:r w:rsidRPr="002E2C34">
        <w:rPr>
          <w:rFonts w:ascii="Dubai" w:hAnsi="Dubai" w:cs="Dubai"/>
          <w:b/>
          <w:bCs/>
          <w:sz w:val="24"/>
          <w:szCs w:val="24"/>
          <w:rtl/>
          <w:lang w:val="ar"/>
        </w:rPr>
        <w:t>عبر الإنترنت</w:t>
      </w:r>
    </w:p>
    <w:p w14:paraId="5FD80C3B" w14:textId="77777777" w:rsidR="00B11A69" w:rsidRPr="002150C3" w:rsidRDefault="00047608" w:rsidP="00B11A69">
      <w:pPr>
        <w:bidi/>
        <w:rPr>
          <w:rFonts w:ascii="Dubai" w:hAnsi="Dubai" w:cs="Dubai"/>
          <w:sz w:val="24"/>
          <w:szCs w:val="24"/>
        </w:rPr>
      </w:pPr>
      <w:r w:rsidRPr="002150C3">
        <w:rPr>
          <w:rFonts w:ascii="Dubai" w:hAnsi="Dubai" w:cs="Dubai"/>
          <w:sz w:val="24"/>
          <w:szCs w:val="24"/>
          <w:rtl/>
          <w:lang w:val="ar"/>
        </w:rPr>
        <w:t xml:space="preserve">عبر الموقع الإلكتروني للاستشارة في </w:t>
      </w:r>
      <w:r w:rsidRPr="002E2C34">
        <w:rPr>
          <w:rFonts w:asciiTheme="minorBidi" w:hAnsiTheme="minorBidi"/>
          <w:sz w:val="24"/>
          <w:szCs w:val="24"/>
          <w:rtl/>
          <w:lang w:val="ar"/>
        </w:rPr>
        <w:t>DSS Engage</w:t>
      </w:r>
    </w:p>
    <w:p w14:paraId="7E5A2924" w14:textId="77777777" w:rsidR="00B11A69" w:rsidRPr="002150C3" w:rsidRDefault="00047608" w:rsidP="00B11A69">
      <w:pPr>
        <w:bidi/>
        <w:rPr>
          <w:rFonts w:ascii="Dubai" w:hAnsi="Dubai" w:cs="Dubai"/>
          <w:sz w:val="24"/>
          <w:szCs w:val="24"/>
        </w:rPr>
      </w:pPr>
      <w:r w:rsidRPr="002150C3">
        <w:rPr>
          <w:rFonts w:ascii="Dubai" w:hAnsi="Dubai" w:cs="Dubai"/>
          <w:sz w:val="24"/>
          <w:szCs w:val="24"/>
          <w:rtl/>
          <w:lang w:val="ar"/>
        </w:rPr>
        <w:t xml:space="preserve">قم بتنزيل </w:t>
      </w:r>
      <w:r w:rsidRPr="002150C3">
        <w:rPr>
          <w:rFonts w:ascii="Dubai" w:hAnsi="Dubai" w:cs="Dubai"/>
          <w:sz w:val="24"/>
          <w:szCs w:val="24"/>
          <w:rtl/>
          <w:lang w:val="ar"/>
        </w:rPr>
        <w:t>ورقة الاستشارة هذه</w:t>
      </w:r>
    </w:p>
    <w:p w14:paraId="63E957FE" w14:textId="77777777" w:rsidR="00B11A69" w:rsidRPr="002150C3" w:rsidRDefault="00047608" w:rsidP="00B11A69">
      <w:pPr>
        <w:bidi/>
        <w:rPr>
          <w:rFonts w:ascii="Dubai" w:hAnsi="Dubai" w:cs="Dubai"/>
          <w:sz w:val="24"/>
          <w:szCs w:val="24"/>
        </w:rPr>
      </w:pPr>
      <w:r w:rsidRPr="002150C3">
        <w:rPr>
          <w:rFonts w:ascii="Dubai" w:hAnsi="Dubai" w:cs="Dubai"/>
          <w:sz w:val="24"/>
          <w:szCs w:val="24"/>
          <w:rtl/>
          <w:lang w:val="ar"/>
        </w:rPr>
        <w:t>قم بتنزيل نسخة إنجليزية سهلة من ورقة الاستشارة هذه</w:t>
      </w:r>
    </w:p>
    <w:p w14:paraId="09E18651" w14:textId="77777777" w:rsidR="00B11A69" w:rsidRPr="002150C3" w:rsidRDefault="00047608" w:rsidP="00B11A69">
      <w:pPr>
        <w:bidi/>
        <w:rPr>
          <w:rFonts w:ascii="Dubai" w:hAnsi="Dubai" w:cs="Dubai"/>
          <w:sz w:val="24"/>
          <w:szCs w:val="24"/>
        </w:rPr>
      </w:pPr>
      <w:r w:rsidRPr="002150C3">
        <w:rPr>
          <w:rFonts w:ascii="Dubai" w:hAnsi="Dubai" w:cs="Dubai"/>
          <w:sz w:val="24"/>
          <w:szCs w:val="24"/>
          <w:rtl/>
          <w:lang w:val="ar"/>
        </w:rPr>
        <w:t>أدخل أو حمّل تقديم مكتوب</w:t>
      </w:r>
    </w:p>
    <w:p w14:paraId="2BEA7924" w14:textId="77777777" w:rsidR="00B11A69" w:rsidRPr="002150C3" w:rsidRDefault="00047608" w:rsidP="00B11A69">
      <w:pPr>
        <w:bidi/>
        <w:rPr>
          <w:rFonts w:ascii="Dubai" w:hAnsi="Dubai" w:cs="Dubai"/>
          <w:sz w:val="24"/>
          <w:szCs w:val="24"/>
        </w:rPr>
      </w:pPr>
      <w:r w:rsidRPr="002150C3">
        <w:rPr>
          <w:rFonts w:ascii="Dubai" w:hAnsi="Dubai" w:cs="Dubai"/>
          <w:sz w:val="24"/>
          <w:szCs w:val="24"/>
          <w:rtl/>
          <w:lang w:val="ar"/>
        </w:rPr>
        <w:t>شاهد فيديو بلغة الصم والبكم الأسترالية (أوسلان)</w:t>
      </w:r>
    </w:p>
    <w:p w14:paraId="5D3617E4" w14:textId="77777777" w:rsidR="00B11A69" w:rsidRPr="002150C3" w:rsidRDefault="00047608" w:rsidP="00B11A69">
      <w:pPr>
        <w:bidi/>
        <w:rPr>
          <w:rFonts w:ascii="Dubai" w:hAnsi="Dubai" w:cs="Dubai"/>
          <w:sz w:val="24"/>
          <w:szCs w:val="24"/>
        </w:rPr>
      </w:pPr>
      <w:r w:rsidRPr="002150C3">
        <w:rPr>
          <w:rFonts w:ascii="Dubai" w:hAnsi="Dubai" w:cs="Dubai"/>
          <w:sz w:val="24"/>
          <w:szCs w:val="24"/>
          <w:rtl/>
          <w:lang w:val="ar"/>
        </w:rPr>
        <w:t xml:space="preserve">قم بعمل فيديو أو تسجيل صوتي: إذا كنت ترغب في إرسال مقطع فيديو أو تسجيل صوتي لتقديمك، فيرجى زيارة </w:t>
      </w:r>
      <w:r w:rsidRPr="002E2C34">
        <w:rPr>
          <w:rFonts w:asciiTheme="minorBidi" w:hAnsiTheme="minorBidi"/>
          <w:sz w:val="24"/>
          <w:szCs w:val="24"/>
          <w:rtl/>
          <w:lang w:val="ar"/>
        </w:rPr>
        <w:t>DSS</w:t>
      </w:r>
      <w:r w:rsidRPr="002150C3">
        <w:rPr>
          <w:rFonts w:ascii="Dubai" w:hAnsi="Dubai" w:cs="Dubai"/>
          <w:sz w:val="24"/>
          <w:szCs w:val="24"/>
          <w:rtl/>
          <w:lang w:val="ar"/>
        </w:rPr>
        <w:t xml:space="preserve"> </w:t>
      </w:r>
      <w:r w:rsidRPr="002E2C34">
        <w:rPr>
          <w:rFonts w:asciiTheme="minorBidi" w:hAnsiTheme="minorBidi"/>
          <w:sz w:val="24"/>
          <w:szCs w:val="24"/>
          <w:rtl/>
          <w:lang w:val="ar"/>
        </w:rPr>
        <w:t>Engage</w:t>
      </w:r>
      <w:r w:rsidRPr="002150C3">
        <w:rPr>
          <w:rFonts w:ascii="Dubai" w:hAnsi="Dubai" w:cs="Dubai"/>
          <w:sz w:val="24"/>
          <w:szCs w:val="24"/>
          <w:rtl/>
          <w:lang w:val="ar"/>
        </w:rPr>
        <w:t xml:space="preserve"> لمعرفة كيفية القيام بذلك.</w:t>
      </w:r>
    </w:p>
    <w:p w14:paraId="7F3F8068" w14:textId="77777777" w:rsidR="00B11A69" w:rsidRPr="002150C3" w:rsidRDefault="00047608" w:rsidP="00B11A69">
      <w:pPr>
        <w:bidi/>
        <w:rPr>
          <w:rFonts w:ascii="Dubai" w:hAnsi="Dubai" w:cs="Dubai"/>
          <w:sz w:val="24"/>
          <w:szCs w:val="24"/>
        </w:rPr>
      </w:pPr>
      <w:r w:rsidRPr="002150C3">
        <w:rPr>
          <w:rFonts w:ascii="Dubai" w:hAnsi="Dubai" w:cs="Dubai"/>
          <w:sz w:val="24"/>
          <w:szCs w:val="24"/>
          <w:rtl/>
          <w:lang w:val="ar"/>
        </w:rPr>
        <w:t>إذا قمت بتحميل تقديمك عبر الإنترنت، بما في ذلك عبر النموذج على الإنترنت، فسيُطلب منك تحديد ما إذ</w:t>
      </w:r>
      <w:bookmarkStart w:id="0" w:name="_GoBack"/>
      <w:bookmarkEnd w:id="0"/>
      <w:r w:rsidRPr="002150C3">
        <w:rPr>
          <w:rFonts w:ascii="Dubai" w:hAnsi="Dubai" w:cs="Dubai"/>
          <w:sz w:val="24"/>
          <w:szCs w:val="24"/>
          <w:rtl/>
          <w:lang w:val="ar"/>
        </w:rPr>
        <w:t xml:space="preserve">ا كنت ترغب في نشر ما ترسله على موقع </w:t>
      </w:r>
      <w:r w:rsidRPr="002E2C34">
        <w:rPr>
          <w:rFonts w:asciiTheme="minorBidi" w:hAnsiTheme="minorBidi"/>
          <w:sz w:val="24"/>
          <w:szCs w:val="24"/>
          <w:rtl/>
          <w:lang w:val="ar"/>
        </w:rPr>
        <w:t>DSS</w:t>
      </w:r>
      <w:r w:rsidRPr="002150C3">
        <w:rPr>
          <w:rFonts w:ascii="Dubai" w:hAnsi="Dubai" w:cs="Dubai"/>
          <w:sz w:val="24"/>
          <w:szCs w:val="24"/>
          <w:rtl/>
          <w:lang w:val="ar"/>
        </w:rPr>
        <w:t xml:space="preserve"> على الويب.</w:t>
      </w:r>
    </w:p>
    <w:p w14:paraId="422E1C47" w14:textId="77777777" w:rsidR="00B11A69" w:rsidRPr="002150C3" w:rsidRDefault="00047608" w:rsidP="00B11A69">
      <w:pPr>
        <w:bidi/>
        <w:rPr>
          <w:rFonts w:ascii="Dubai" w:hAnsi="Dubai" w:cs="Dubai"/>
          <w:sz w:val="24"/>
          <w:szCs w:val="24"/>
        </w:rPr>
      </w:pPr>
      <w:r w:rsidRPr="002150C3">
        <w:rPr>
          <w:rFonts w:ascii="Dubai" w:hAnsi="Dubai" w:cs="Dubai"/>
          <w:sz w:val="24"/>
          <w:szCs w:val="24"/>
          <w:rtl/>
          <w:lang w:val="ar"/>
        </w:rPr>
        <w:t>إذا قمت بإرسال تقديمك عبر البريد الإلكتروني أوالبريد العادي، فيرجى تحديد ما إذا كن</w:t>
      </w:r>
      <w:r w:rsidRPr="002150C3">
        <w:rPr>
          <w:rFonts w:ascii="Dubai" w:hAnsi="Dubai" w:cs="Dubai"/>
          <w:sz w:val="24"/>
          <w:szCs w:val="24"/>
          <w:rtl/>
          <w:lang w:val="ar"/>
        </w:rPr>
        <w:t>ت ترغب في نشر ما ترسله عبر الإنترنت.</w:t>
      </w:r>
    </w:p>
    <w:p w14:paraId="7DFFAB6D" w14:textId="4AAC8D58" w:rsidR="00B11A69" w:rsidRPr="002150C3" w:rsidRDefault="00047608" w:rsidP="00B11A69">
      <w:pPr>
        <w:bidi/>
        <w:rPr>
          <w:rFonts w:ascii="Dubai" w:hAnsi="Dubai" w:cs="Dubai"/>
          <w:sz w:val="24"/>
          <w:szCs w:val="24"/>
        </w:rPr>
      </w:pPr>
      <w:r w:rsidRPr="002150C3">
        <w:rPr>
          <w:rFonts w:ascii="Dubai" w:hAnsi="Dubai" w:cs="Dubai"/>
          <w:sz w:val="24"/>
          <w:szCs w:val="24"/>
          <w:rtl/>
          <w:lang w:val="ar"/>
        </w:rPr>
        <w:t xml:space="preserve">يمكن توجيه الأسئلة المتعلقة بعملية الاستشارة إلى البريد الإلكتروني </w:t>
      </w:r>
      <w:hyperlink r:id="rId18" w:history="1">
        <w:r w:rsidR="00EF7DF0" w:rsidRPr="002E2C34">
          <w:rPr>
            <w:rStyle w:val="Hyperlink"/>
            <w:rFonts w:asciiTheme="minorBidi" w:hAnsiTheme="minorBidi"/>
            <w:sz w:val="24"/>
            <w:szCs w:val="24"/>
            <w:rtl/>
            <w:lang w:val="ar"/>
          </w:rPr>
          <w:t>disabilityreform@dss.gov.au</w:t>
        </w:r>
      </w:hyperlink>
    </w:p>
    <w:p w14:paraId="54607A6B" w14:textId="034C0230" w:rsidR="00B11A69" w:rsidRPr="002150C3" w:rsidRDefault="00047608" w:rsidP="00B11A69">
      <w:pPr>
        <w:bidi/>
        <w:rPr>
          <w:rFonts w:ascii="Dubai" w:hAnsi="Dubai" w:cs="Dubai"/>
          <w:sz w:val="24"/>
          <w:szCs w:val="24"/>
        </w:rPr>
      </w:pPr>
      <w:r w:rsidRPr="002150C3">
        <w:rPr>
          <w:rFonts w:ascii="Dubai" w:hAnsi="Dubai" w:cs="Dubai"/>
          <w:sz w:val="24"/>
          <w:szCs w:val="24"/>
          <w:rtl/>
          <w:lang w:val="ar"/>
        </w:rPr>
        <w:t xml:space="preserve">يمكنك أيضًا الاتصال بوزارة الخدمات الاجتماعية على الرقم </w:t>
      </w:r>
      <w:r w:rsidR="00FF718C" w:rsidRPr="002E2C34">
        <w:rPr>
          <w:rFonts w:asciiTheme="minorBidi" w:hAnsiTheme="minorBidi"/>
          <w:b/>
          <w:sz w:val="24"/>
          <w:szCs w:val="24"/>
          <w:lang w:val="ar"/>
        </w:rPr>
        <w:t>1800</w:t>
      </w:r>
      <w:r w:rsidR="00FF718C">
        <w:rPr>
          <w:rFonts w:ascii="Dubai" w:hAnsi="Dubai" w:cs="Dubai" w:hint="cs"/>
          <w:b/>
          <w:sz w:val="24"/>
          <w:szCs w:val="24"/>
          <w:lang w:val="ar"/>
        </w:rPr>
        <w:t xml:space="preserve"> </w:t>
      </w:r>
      <w:r w:rsidR="00FF718C" w:rsidRPr="002E2C34">
        <w:rPr>
          <w:rFonts w:asciiTheme="minorBidi" w:hAnsiTheme="minorBidi"/>
          <w:b/>
          <w:sz w:val="24"/>
          <w:szCs w:val="24"/>
          <w:lang w:val="ar"/>
        </w:rPr>
        <w:t>334</w:t>
      </w:r>
      <w:r w:rsidR="00FF718C">
        <w:rPr>
          <w:rFonts w:ascii="Dubai" w:hAnsi="Dubai" w:cs="Dubai" w:hint="cs"/>
          <w:b/>
          <w:sz w:val="24"/>
          <w:szCs w:val="24"/>
          <w:lang w:val="ar"/>
        </w:rPr>
        <w:t xml:space="preserve"> </w:t>
      </w:r>
      <w:r w:rsidR="00FF718C" w:rsidRPr="002E2C34">
        <w:rPr>
          <w:rFonts w:asciiTheme="minorBidi" w:hAnsiTheme="minorBidi"/>
          <w:b/>
          <w:sz w:val="24"/>
          <w:szCs w:val="24"/>
          <w:lang w:val="ar"/>
        </w:rPr>
        <w:t>505</w:t>
      </w:r>
    </w:p>
    <w:p w14:paraId="14454499" w14:textId="3CCC1591" w:rsidR="00712F1C" w:rsidRPr="006A3E3C" w:rsidRDefault="00047608" w:rsidP="005D77BD">
      <w:pPr>
        <w:bidi/>
        <w:rPr>
          <w:rFonts w:ascii="Dubai" w:hAnsi="Dubai" w:cs="Dubai"/>
          <w:bCs/>
          <w:sz w:val="24"/>
          <w:szCs w:val="24"/>
        </w:rPr>
      </w:pPr>
      <w:r w:rsidRPr="006A3E3C">
        <w:rPr>
          <w:rFonts w:ascii="Dubai" w:hAnsi="Dubai" w:cs="Dubai"/>
          <w:bCs/>
          <w:sz w:val="24"/>
          <w:szCs w:val="24"/>
          <w:rtl/>
          <w:lang w:val="ar"/>
        </w:rPr>
        <w:t xml:space="preserve">الموعد النهائي للتقديم هو الأربعاء </w:t>
      </w:r>
      <w:r w:rsidR="00C70E63" w:rsidRPr="00C70E63">
        <w:rPr>
          <w:rFonts w:ascii="Dubai" w:hAnsi="Dubai" w:cs="Dubai" w:hint="cs"/>
          <w:b/>
          <w:sz w:val="24"/>
          <w:szCs w:val="24"/>
          <w:lang w:val="ar"/>
        </w:rPr>
        <w:t>30</w:t>
      </w:r>
      <w:r w:rsidRPr="006A3E3C">
        <w:rPr>
          <w:rFonts w:ascii="Dubai" w:hAnsi="Dubai" w:cs="Dubai"/>
          <w:bCs/>
          <w:sz w:val="24"/>
          <w:szCs w:val="24"/>
          <w:rtl/>
          <w:lang w:val="ar"/>
        </w:rPr>
        <w:t xml:space="preserve"> نوفمبر/تشرين الثاني </w:t>
      </w:r>
      <w:r w:rsidRPr="002E2C34">
        <w:rPr>
          <w:rFonts w:asciiTheme="minorBidi" w:hAnsiTheme="minorBidi"/>
          <w:bCs/>
          <w:sz w:val="24"/>
          <w:szCs w:val="24"/>
          <w:rtl/>
          <w:lang w:val="ar"/>
        </w:rPr>
        <w:t>2022</w:t>
      </w:r>
      <w:r w:rsidRPr="006A3E3C">
        <w:rPr>
          <w:rFonts w:ascii="Dubai" w:hAnsi="Dubai" w:cs="Dubai"/>
          <w:bCs/>
          <w:sz w:val="24"/>
          <w:szCs w:val="24"/>
          <w:rtl/>
          <w:lang w:val="ar"/>
        </w:rPr>
        <w:t xml:space="preserve"> - </w:t>
      </w:r>
      <w:r w:rsidRPr="002E2C34">
        <w:rPr>
          <w:rFonts w:asciiTheme="minorBidi" w:hAnsiTheme="minorBidi"/>
          <w:bCs/>
          <w:sz w:val="24"/>
          <w:szCs w:val="24"/>
          <w:rtl/>
          <w:lang w:val="ar"/>
        </w:rPr>
        <w:t>11:59</w:t>
      </w:r>
      <w:r w:rsidRPr="006A3E3C">
        <w:rPr>
          <w:rFonts w:ascii="Dubai" w:hAnsi="Dubai" w:cs="Dubai"/>
          <w:bCs/>
          <w:sz w:val="24"/>
          <w:szCs w:val="24"/>
          <w:rtl/>
          <w:lang w:val="ar"/>
        </w:rPr>
        <w:t xml:space="preserve"> مساءً</w:t>
      </w:r>
    </w:p>
    <w:sectPr w:rsidR="00712F1C" w:rsidRPr="006A3E3C" w:rsidSect="00A537A7">
      <w:headerReference w:type="default" r:id="rId19"/>
      <w:footerReference w:type="default" r:id="rId20"/>
      <w:headerReference w:type="first" r:id="rId21"/>
      <w:pgSz w:w="11906" w:h="16838"/>
      <w:pgMar w:top="1134" w:right="851" w:bottom="113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F873E9" w14:textId="77777777" w:rsidR="00BB3953" w:rsidRDefault="00BB3953">
      <w:pPr>
        <w:spacing w:after="0" w:line="240" w:lineRule="auto"/>
      </w:pPr>
      <w:r>
        <w:separator/>
      </w:r>
    </w:p>
  </w:endnote>
  <w:endnote w:type="continuationSeparator" w:id="0">
    <w:p w14:paraId="3BF4E9EA" w14:textId="77777777" w:rsidR="00BB3953" w:rsidRDefault="00BB3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D76A93B-37F7-4657-AF4B-0C4E91759DF3}"/>
    <w:embedBold r:id="rId2" w:fontKey="{1A7A9711-EDA1-46C3-84E0-F50FF019F040}"/>
    <w:embedItalic r:id="rId3" w:fontKey="{BF152703-D453-4078-AD39-961FE11D824C}"/>
    <w:embedBoldItalic r:id="rId4" w:fontKey="{96A00401-DBCE-4E17-89A7-0816E92E0F8E}"/>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5" w:fontKey="{39D7850C-36FA-44CB-8BA8-6B1C154A7839}"/>
  </w:font>
  <w:font w:name="Dubai">
    <w:charset w:val="00"/>
    <w:family w:val="swiss"/>
    <w:pitch w:val="variable"/>
    <w:sig w:usb0="80002067" w:usb1="80000000" w:usb2="00000008" w:usb3="00000000" w:csb0="00000041" w:csb1="00000000"/>
    <w:embedRegular r:id="rId6" w:fontKey="{241132B0-484C-40D9-90DF-5F1A5E8E1AD3}"/>
    <w:embedBold r:id="rId7" w:fontKey="{52585C6A-6DC3-429D-9649-A6FA07D6D3A9}"/>
    <w:embedItalic r:id="rId8" w:fontKey="{EFD76008-DE5A-4B10-AA7D-C269DD93F193}"/>
  </w:font>
  <w:font w:name="Cambria">
    <w:panose1 w:val="02040503050406030204"/>
    <w:charset w:val="00"/>
    <w:family w:val="roman"/>
    <w:pitch w:val="variable"/>
    <w:sig w:usb0="E00006FF" w:usb1="420024FF" w:usb2="02000000" w:usb3="00000000" w:csb0="0000019F" w:csb1="00000000"/>
    <w:embedRegular r:id="rId9" w:fontKey="{EBF11076-6E2E-4635-A07E-FD91724B578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5478592"/>
      <w:docPartObj>
        <w:docPartGallery w:val="Page Numbers (Bottom of Page)"/>
        <w:docPartUnique/>
      </w:docPartObj>
    </w:sdtPr>
    <w:sdtEndPr>
      <w:rPr>
        <w:noProof/>
      </w:rPr>
    </w:sdtEndPr>
    <w:sdtContent>
      <w:p w14:paraId="47ED6810" w14:textId="632655EA" w:rsidR="0087717B" w:rsidRDefault="0087717B" w:rsidP="0087717B">
        <w:pPr>
          <w:pStyle w:val="Footer"/>
        </w:pPr>
        <w:r>
          <w:fldChar w:fldCharType="begin"/>
        </w:r>
        <w:r>
          <w:instrText xml:space="preserve"> PAGE   \* MERGEFORMAT </w:instrText>
        </w:r>
        <w:r>
          <w:fldChar w:fldCharType="separate"/>
        </w:r>
        <w:r w:rsidR="00047608">
          <w:rPr>
            <w:noProof/>
          </w:rPr>
          <w:t>2</w:t>
        </w:r>
        <w:r>
          <w:rPr>
            <w:noProof/>
          </w:rPr>
          <w:fldChar w:fldCharType="end"/>
        </w:r>
      </w:p>
    </w:sdtContent>
  </w:sdt>
  <w:p w14:paraId="48285068" w14:textId="77777777" w:rsidR="0087717B" w:rsidRDefault="008771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9DCCC4" w14:textId="77777777" w:rsidR="00BB3953" w:rsidRDefault="00BB3953">
      <w:pPr>
        <w:spacing w:after="0" w:line="240" w:lineRule="auto"/>
      </w:pPr>
      <w:r>
        <w:separator/>
      </w:r>
    </w:p>
  </w:footnote>
  <w:footnote w:type="continuationSeparator" w:id="0">
    <w:p w14:paraId="3CC0F424" w14:textId="77777777" w:rsidR="00BB3953" w:rsidRDefault="00BB39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7FB90" w14:textId="2605F293" w:rsidR="0087717B" w:rsidRDefault="0087717B">
    <w:pPr>
      <w:pStyle w:val="Header"/>
    </w:pPr>
    <w:r>
      <w:rPr>
        <w:noProof/>
        <w:lang w:eastAsia="en-AU"/>
      </w:rPr>
      <w:drawing>
        <wp:anchor distT="0" distB="0" distL="114300" distR="114300" simplePos="0" relativeHeight="251663360" behindDoc="1" locked="0" layoutInCell="1" allowOverlap="1" wp14:anchorId="4D37AEEB" wp14:editId="2A26C547">
          <wp:simplePos x="0" y="0"/>
          <wp:positionH relativeFrom="page">
            <wp:align>left</wp:align>
          </wp:positionH>
          <wp:positionV relativeFrom="paragraph">
            <wp:posOffset>-426304</wp:posOffset>
          </wp:positionV>
          <wp:extent cx="7662334" cy="10651067"/>
          <wp:effectExtent l="0" t="0" r="0" b="0"/>
          <wp:wrapNone/>
          <wp:docPr id="12" name="Picture 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picture">
              <pic:pic xmlns:pic="http://schemas.openxmlformats.org/drawingml/2006/picture">
                <pic:nvPicPr>
                  <pic:cNvPr id="428564467" name="Picture 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662334" cy="1065106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AE35F" w14:textId="1BC4455A" w:rsidR="00CF7D55" w:rsidRDefault="0087717B" w:rsidP="00CF7D55">
    <w:pPr>
      <w:pStyle w:val="Header"/>
      <w:tabs>
        <w:tab w:val="clear" w:pos="4513"/>
        <w:tab w:val="clear" w:pos="9026"/>
        <w:tab w:val="left" w:pos="3460"/>
      </w:tabs>
    </w:pPr>
    <w:r>
      <w:rPr>
        <w:noProof/>
        <w:lang w:eastAsia="en-AU"/>
      </w:rPr>
      <w:drawing>
        <wp:anchor distT="0" distB="0" distL="114300" distR="114300" simplePos="0" relativeHeight="251661312" behindDoc="1" locked="0" layoutInCell="1" allowOverlap="1" wp14:anchorId="51B66A0F" wp14:editId="64DAAF92">
          <wp:simplePos x="0" y="0"/>
          <wp:positionH relativeFrom="page">
            <wp:posOffset>3810</wp:posOffset>
          </wp:positionH>
          <wp:positionV relativeFrom="paragraph">
            <wp:posOffset>-457835</wp:posOffset>
          </wp:positionV>
          <wp:extent cx="2668905" cy="1915795"/>
          <wp:effectExtent l="0" t="0" r="0" b="8255"/>
          <wp:wrapNone/>
          <wp:docPr id="10"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98286119" name="Content Placeholder 4"/>
                  <pic:cNvPicPr>
                    <a:picLocks noGrp="1" noChangeAspect="1"/>
                  </pic:cNvPicPr>
                </pic:nvPicPr>
                <pic:blipFill rotWithShape="1">
                  <a:blip r:embed="rId1">
                    <a:extLst>
                      <a:ext uri="{28A0092B-C50C-407E-A947-70E740481C1C}">
                        <a14:useLocalDpi xmlns:a14="http://schemas.microsoft.com/office/drawing/2010/main" val="0"/>
                      </a:ext>
                    </a:extLst>
                  </a:blip>
                  <a:srcRect l="65157"/>
                  <a:stretch/>
                </pic:blipFill>
                <pic:spPr bwMode="auto">
                  <a:xfrm flipH="1">
                    <a:off x="0" y="0"/>
                    <a:ext cx="2668905" cy="1915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0288" behindDoc="1" locked="0" layoutInCell="1" allowOverlap="1" wp14:anchorId="0A5FF09A" wp14:editId="7FD88726">
          <wp:simplePos x="0" y="0"/>
          <wp:positionH relativeFrom="page">
            <wp:posOffset>5763895</wp:posOffset>
          </wp:positionH>
          <wp:positionV relativeFrom="paragraph">
            <wp:posOffset>-457835</wp:posOffset>
          </wp:positionV>
          <wp:extent cx="1630680" cy="1915795"/>
          <wp:effectExtent l="0" t="0" r="7620" b="8255"/>
          <wp:wrapNone/>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98286119" name="Content Placeholder 4"/>
                  <pic:cNvPicPr>
                    <a:picLocks noGrp="1" noChangeAspect="1"/>
                  </pic:cNvPicPr>
                </pic:nvPicPr>
                <pic:blipFill rotWithShape="1">
                  <a:blip r:embed="rId1">
                    <a:extLst>
                      <a:ext uri="{28A0092B-C50C-407E-A947-70E740481C1C}">
                        <a14:useLocalDpi xmlns:a14="http://schemas.microsoft.com/office/drawing/2010/main" val="0"/>
                      </a:ext>
                    </a:extLst>
                  </a:blip>
                  <a:srcRect r="78717"/>
                  <a:stretch/>
                </pic:blipFill>
                <pic:spPr bwMode="auto">
                  <a:xfrm>
                    <a:off x="0" y="0"/>
                    <a:ext cx="1630680" cy="1915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9264" behindDoc="1" locked="0" layoutInCell="1" allowOverlap="1" wp14:anchorId="2F8B96C4" wp14:editId="72BE0BD3">
          <wp:simplePos x="0" y="0"/>
          <wp:positionH relativeFrom="margin">
            <wp:posOffset>-566946</wp:posOffset>
          </wp:positionH>
          <wp:positionV relativeFrom="paragraph">
            <wp:posOffset>-414655</wp:posOffset>
          </wp:positionV>
          <wp:extent cx="7661910" cy="10650855"/>
          <wp:effectExtent l="0" t="0" r="0" b="0"/>
          <wp:wrapNone/>
          <wp:docPr id="4" name="Picture 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picture">
              <pic:pic xmlns:pic="http://schemas.openxmlformats.org/drawingml/2006/picture">
                <pic:nvPicPr>
                  <pic:cNvPr id="428564467" name="Picture 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
                    <a:extLst>
                      <a:ext uri="{28A0092B-C50C-407E-A947-70E740481C1C}">
                        <a14:useLocalDpi xmlns:a14="http://schemas.microsoft.com/office/drawing/2010/main" val="0"/>
                      </a:ext>
                    </a:extLst>
                  </a:blip>
                  <a:stretch>
                    <a:fillRect/>
                  </a:stretch>
                </pic:blipFill>
                <pic:spPr>
                  <a:xfrm flipH="1">
                    <a:off x="0" y="0"/>
                    <a:ext cx="7661910" cy="10650855"/>
                  </a:xfrm>
                  <a:prstGeom prst="rect">
                    <a:avLst/>
                  </a:prstGeom>
                </pic:spPr>
              </pic:pic>
            </a:graphicData>
          </a:graphic>
          <wp14:sizeRelH relativeFrom="margin">
            <wp14:pctWidth>0</wp14:pctWidth>
          </wp14:sizeRelH>
          <wp14:sizeRelV relativeFrom="margin">
            <wp14:pctHeight>0</wp14:pctHeight>
          </wp14:sizeRelV>
        </wp:anchor>
      </w:drawing>
    </w:r>
    <w:r w:rsidR="00CF7D55">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743A3"/>
    <w:multiLevelType w:val="hybridMultilevel"/>
    <w:tmpl w:val="08D89F66"/>
    <w:lvl w:ilvl="0" w:tplc="EF2889AC">
      <w:start w:val="1"/>
      <w:numFmt w:val="decimal"/>
      <w:lvlText w:val="%1."/>
      <w:lvlJc w:val="left"/>
      <w:pPr>
        <w:ind w:left="720" w:hanging="360"/>
      </w:pPr>
    </w:lvl>
    <w:lvl w:ilvl="1" w:tplc="F37802B4" w:tentative="1">
      <w:start w:val="1"/>
      <w:numFmt w:val="lowerLetter"/>
      <w:lvlText w:val="%2."/>
      <w:lvlJc w:val="left"/>
      <w:pPr>
        <w:ind w:left="1440" w:hanging="360"/>
      </w:pPr>
    </w:lvl>
    <w:lvl w:ilvl="2" w:tplc="EBA6E724" w:tentative="1">
      <w:start w:val="1"/>
      <w:numFmt w:val="lowerRoman"/>
      <w:lvlText w:val="%3."/>
      <w:lvlJc w:val="right"/>
      <w:pPr>
        <w:ind w:left="2160" w:hanging="180"/>
      </w:pPr>
    </w:lvl>
    <w:lvl w:ilvl="3" w:tplc="E0AA92DA" w:tentative="1">
      <w:start w:val="1"/>
      <w:numFmt w:val="decimal"/>
      <w:lvlText w:val="%4."/>
      <w:lvlJc w:val="left"/>
      <w:pPr>
        <w:ind w:left="2880" w:hanging="360"/>
      </w:pPr>
    </w:lvl>
    <w:lvl w:ilvl="4" w:tplc="467C5008" w:tentative="1">
      <w:start w:val="1"/>
      <w:numFmt w:val="lowerLetter"/>
      <w:lvlText w:val="%5."/>
      <w:lvlJc w:val="left"/>
      <w:pPr>
        <w:ind w:left="3600" w:hanging="360"/>
      </w:pPr>
    </w:lvl>
    <w:lvl w:ilvl="5" w:tplc="DB40D622" w:tentative="1">
      <w:start w:val="1"/>
      <w:numFmt w:val="lowerRoman"/>
      <w:lvlText w:val="%6."/>
      <w:lvlJc w:val="right"/>
      <w:pPr>
        <w:ind w:left="4320" w:hanging="180"/>
      </w:pPr>
    </w:lvl>
    <w:lvl w:ilvl="6" w:tplc="6AFA7F32" w:tentative="1">
      <w:start w:val="1"/>
      <w:numFmt w:val="decimal"/>
      <w:lvlText w:val="%7."/>
      <w:lvlJc w:val="left"/>
      <w:pPr>
        <w:ind w:left="5040" w:hanging="360"/>
      </w:pPr>
    </w:lvl>
    <w:lvl w:ilvl="7" w:tplc="4992BDDC" w:tentative="1">
      <w:start w:val="1"/>
      <w:numFmt w:val="lowerLetter"/>
      <w:lvlText w:val="%8."/>
      <w:lvlJc w:val="left"/>
      <w:pPr>
        <w:ind w:left="5760" w:hanging="360"/>
      </w:pPr>
    </w:lvl>
    <w:lvl w:ilvl="8" w:tplc="45A2B2AE" w:tentative="1">
      <w:start w:val="1"/>
      <w:numFmt w:val="lowerRoman"/>
      <w:lvlText w:val="%9."/>
      <w:lvlJc w:val="right"/>
      <w:pPr>
        <w:ind w:left="6480" w:hanging="180"/>
      </w:pPr>
    </w:lvl>
  </w:abstractNum>
  <w:abstractNum w:abstractNumId="1" w15:restartNumberingAfterBreak="0">
    <w:nsid w:val="0CA36EB0"/>
    <w:multiLevelType w:val="hybridMultilevel"/>
    <w:tmpl w:val="49A22484"/>
    <w:lvl w:ilvl="0" w:tplc="7FFA3596">
      <w:start w:val="1"/>
      <w:numFmt w:val="bullet"/>
      <w:lvlText w:val=""/>
      <w:lvlJc w:val="left"/>
      <w:pPr>
        <w:ind w:left="788" w:hanging="360"/>
      </w:pPr>
      <w:rPr>
        <w:rFonts w:ascii="Symbol" w:hAnsi="Symbol" w:hint="default"/>
      </w:rPr>
    </w:lvl>
    <w:lvl w:ilvl="1" w:tplc="43B29120" w:tentative="1">
      <w:start w:val="1"/>
      <w:numFmt w:val="bullet"/>
      <w:lvlText w:val="o"/>
      <w:lvlJc w:val="left"/>
      <w:pPr>
        <w:ind w:left="1508" w:hanging="360"/>
      </w:pPr>
      <w:rPr>
        <w:rFonts w:ascii="Courier New" w:hAnsi="Courier New" w:cs="Courier New" w:hint="default"/>
      </w:rPr>
    </w:lvl>
    <w:lvl w:ilvl="2" w:tplc="24B46096" w:tentative="1">
      <w:start w:val="1"/>
      <w:numFmt w:val="bullet"/>
      <w:lvlText w:val=""/>
      <w:lvlJc w:val="left"/>
      <w:pPr>
        <w:ind w:left="2228" w:hanging="360"/>
      </w:pPr>
      <w:rPr>
        <w:rFonts w:ascii="Wingdings" w:hAnsi="Wingdings" w:hint="default"/>
      </w:rPr>
    </w:lvl>
    <w:lvl w:ilvl="3" w:tplc="D01E8476" w:tentative="1">
      <w:start w:val="1"/>
      <w:numFmt w:val="bullet"/>
      <w:lvlText w:val=""/>
      <w:lvlJc w:val="left"/>
      <w:pPr>
        <w:ind w:left="2948" w:hanging="360"/>
      </w:pPr>
      <w:rPr>
        <w:rFonts w:ascii="Symbol" w:hAnsi="Symbol" w:hint="default"/>
      </w:rPr>
    </w:lvl>
    <w:lvl w:ilvl="4" w:tplc="251870F2" w:tentative="1">
      <w:start w:val="1"/>
      <w:numFmt w:val="bullet"/>
      <w:lvlText w:val="o"/>
      <w:lvlJc w:val="left"/>
      <w:pPr>
        <w:ind w:left="3668" w:hanging="360"/>
      </w:pPr>
      <w:rPr>
        <w:rFonts w:ascii="Courier New" w:hAnsi="Courier New" w:cs="Courier New" w:hint="default"/>
      </w:rPr>
    </w:lvl>
    <w:lvl w:ilvl="5" w:tplc="795E6914" w:tentative="1">
      <w:start w:val="1"/>
      <w:numFmt w:val="bullet"/>
      <w:lvlText w:val=""/>
      <w:lvlJc w:val="left"/>
      <w:pPr>
        <w:ind w:left="4388" w:hanging="360"/>
      </w:pPr>
      <w:rPr>
        <w:rFonts w:ascii="Wingdings" w:hAnsi="Wingdings" w:hint="default"/>
      </w:rPr>
    </w:lvl>
    <w:lvl w:ilvl="6" w:tplc="B32887AE" w:tentative="1">
      <w:start w:val="1"/>
      <w:numFmt w:val="bullet"/>
      <w:lvlText w:val=""/>
      <w:lvlJc w:val="left"/>
      <w:pPr>
        <w:ind w:left="5108" w:hanging="360"/>
      </w:pPr>
      <w:rPr>
        <w:rFonts w:ascii="Symbol" w:hAnsi="Symbol" w:hint="default"/>
      </w:rPr>
    </w:lvl>
    <w:lvl w:ilvl="7" w:tplc="A7F4C96A" w:tentative="1">
      <w:start w:val="1"/>
      <w:numFmt w:val="bullet"/>
      <w:lvlText w:val="o"/>
      <w:lvlJc w:val="left"/>
      <w:pPr>
        <w:ind w:left="5828" w:hanging="360"/>
      </w:pPr>
      <w:rPr>
        <w:rFonts w:ascii="Courier New" w:hAnsi="Courier New" w:cs="Courier New" w:hint="default"/>
      </w:rPr>
    </w:lvl>
    <w:lvl w:ilvl="8" w:tplc="6B12013E" w:tentative="1">
      <w:start w:val="1"/>
      <w:numFmt w:val="bullet"/>
      <w:lvlText w:val=""/>
      <w:lvlJc w:val="left"/>
      <w:pPr>
        <w:ind w:left="6548" w:hanging="360"/>
      </w:pPr>
      <w:rPr>
        <w:rFonts w:ascii="Wingdings" w:hAnsi="Wingdings" w:hint="default"/>
      </w:rPr>
    </w:lvl>
  </w:abstractNum>
  <w:abstractNum w:abstractNumId="2" w15:restartNumberingAfterBreak="0">
    <w:nsid w:val="0D0058AC"/>
    <w:multiLevelType w:val="hybridMultilevel"/>
    <w:tmpl w:val="02CCB934"/>
    <w:lvl w:ilvl="0" w:tplc="80E69634">
      <w:start w:val="1"/>
      <w:numFmt w:val="bullet"/>
      <w:lvlText w:val=""/>
      <w:lvlJc w:val="left"/>
      <w:pPr>
        <w:ind w:left="720" w:hanging="360"/>
      </w:pPr>
      <w:rPr>
        <w:rFonts w:ascii="Symbol" w:hAnsi="Symbol" w:hint="default"/>
      </w:rPr>
    </w:lvl>
    <w:lvl w:ilvl="1" w:tplc="CDAAAB2C" w:tentative="1">
      <w:start w:val="1"/>
      <w:numFmt w:val="bullet"/>
      <w:lvlText w:val="o"/>
      <w:lvlJc w:val="left"/>
      <w:pPr>
        <w:ind w:left="1440" w:hanging="360"/>
      </w:pPr>
      <w:rPr>
        <w:rFonts w:ascii="Courier New" w:hAnsi="Courier New" w:cs="Courier New" w:hint="default"/>
      </w:rPr>
    </w:lvl>
    <w:lvl w:ilvl="2" w:tplc="45F6687C" w:tentative="1">
      <w:start w:val="1"/>
      <w:numFmt w:val="bullet"/>
      <w:lvlText w:val=""/>
      <w:lvlJc w:val="left"/>
      <w:pPr>
        <w:ind w:left="2160" w:hanging="360"/>
      </w:pPr>
      <w:rPr>
        <w:rFonts w:ascii="Wingdings" w:hAnsi="Wingdings" w:hint="default"/>
      </w:rPr>
    </w:lvl>
    <w:lvl w:ilvl="3" w:tplc="EC228E76" w:tentative="1">
      <w:start w:val="1"/>
      <w:numFmt w:val="bullet"/>
      <w:lvlText w:val=""/>
      <w:lvlJc w:val="left"/>
      <w:pPr>
        <w:ind w:left="2880" w:hanging="360"/>
      </w:pPr>
      <w:rPr>
        <w:rFonts w:ascii="Symbol" w:hAnsi="Symbol" w:hint="default"/>
      </w:rPr>
    </w:lvl>
    <w:lvl w:ilvl="4" w:tplc="DF323144" w:tentative="1">
      <w:start w:val="1"/>
      <w:numFmt w:val="bullet"/>
      <w:lvlText w:val="o"/>
      <w:lvlJc w:val="left"/>
      <w:pPr>
        <w:ind w:left="3600" w:hanging="360"/>
      </w:pPr>
      <w:rPr>
        <w:rFonts w:ascii="Courier New" w:hAnsi="Courier New" w:cs="Courier New" w:hint="default"/>
      </w:rPr>
    </w:lvl>
    <w:lvl w:ilvl="5" w:tplc="5FE078D2" w:tentative="1">
      <w:start w:val="1"/>
      <w:numFmt w:val="bullet"/>
      <w:lvlText w:val=""/>
      <w:lvlJc w:val="left"/>
      <w:pPr>
        <w:ind w:left="4320" w:hanging="360"/>
      </w:pPr>
      <w:rPr>
        <w:rFonts w:ascii="Wingdings" w:hAnsi="Wingdings" w:hint="default"/>
      </w:rPr>
    </w:lvl>
    <w:lvl w:ilvl="6" w:tplc="A4CCD00A" w:tentative="1">
      <w:start w:val="1"/>
      <w:numFmt w:val="bullet"/>
      <w:lvlText w:val=""/>
      <w:lvlJc w:val="left"/>
      <w:pPr>
        <w:ind w:left="5040" w:hanging="360"/>
      </w:pPr>
      <w:rPr>
        <w:rFonts w:ascii="Symbol" w:hAnsi="Symbol" w:hint="default"/>
      </w:rPr>
    </w:lvl>
    <w:lvl w:ilvl="7" w:tplc="8564CC40" w:tentative="1">
      <w:start w:val="1"/>
      <w:numFmt w:val="bullet"/>
      <w:lvlText w:val="o"/>
      <w:lvlJc w:val="left"/>
      <w:pPr>
        <w:ind w:left="5760" w:hanging="360"/>
      </w:pPr>
      <w:rPr>
        <w:rFonts w:ascii="Courier New" w:hAnsi="Courier New" w:cs="Courier New" w:hint="default"/>
      </w:rPr>
    </w:lvl>
    <w:lvl w:ilvl="8" w:tplc="3B0A699C" w:tentative="1">
      <w:start w:val="1"/>
      <w:numFmt w:val="bullet"/>
      <w:lvlText w:val=""/>
      <w:lvlJc w:val="left"/>
      <w:pPr>
        <w:ind w:left="6480" w:hanging="360"/>
      </w:pPr>
      <w:rPr>
        <w:rFonts w:ascii="Wingdings" w:hAnsi="Wingdings" w:hint="default"/>
      </w:rPr>
    </w:lvl>
  </w:abstractNum>
  <w:abstractNum w:abstractNumId="3" w15:restartNumberingAfterBreak="0">
    <w:nsid w:val="0DFB15D5"/>
    <w:multiLevelType w:val="hybridMultilevel"/>
    <w:tmpl w:val="5EF43B6C"/>
    <w:lvl w:ilvl="0" w:tplc="5C00D32A">
      <w:start w:val="1"/>
      <w:numFmt w:val="bullet"/>
      <w:lvlText w:val=""/>
      <w:lvlJc w:val="left"/>
      <w:pPr>
        <w:ind w:left="720" w:hanging="360"/>
      </w:pPr>
      <w:rPr>
        <w:rFonts w:ascii="Symbol" w:hAnsi="Symbol" w:hint="default"/>
      </w:rPr>
    </w:lvl>
    <w:lvl w:ilvl="1" w:tplc="77EE510E">
      <w:start w:val="1"/>
      <w:numFmt w:val="bullet"/>
      <w:lvlText w:val="o"/>
      <w:lvlJc w:val="left"/>
      <w:pPr>
        <w:ind w:left="1440" w:hanging="360"/>
      </w:pPr>
      <w:rPr>
        <w:rFonts w:ascii="Courier New" w:hAnsi="Courier New" w:cs="Courier New" w:hint="default"/>
      </w:rPr>
    </w:lvl>
    <w:lvl w:ilvl="2" w:tplc="DAA8DB20">
      <w:start w:val="1"/>
      <w:numFmt w:val="bullet"/>
      <w:lvlText w:val=""/>
      <w:lvlJc w:val="left"/>
      <w:pPr>
        <w:ind w:left="2160" w:hanging="360"/>
      </w:pPr>
      <w:rPr>
        <w:rFonts w:ascii="Wingdings" w:hAnsi="Wingdings" w:hint="default"/>
      </w:rPr>
    </w:lvl>
    <w:lvl w:ilvl="3" w:tplc="0FD0E30C">
      <w:start w:val="1"/>
      <w:numFmt w:val="bullet"/>
      <w:lvlText w:val=""/>
      <w:lvlJc w:val="left"/>
      <w:pPr>
        <w:ind w:left="2880" w:hanging="360"/>
      </w:pPr>
      <w:rPr>
        <w:rFonts w:ascii="Symbol" w:hAnsi="Symbol" w:hint="default"/>
      </w:rPr>
    </w:lvl>
    <w:lvl w:ilvl="4" w:tplc="C7FEF43E">
      <w:start w:val="1"/>
      <w:numFmt w:val="bullet"/>
      <w:lvlText w:val="o"/>
      <w:lvlJc w:val="left"/>
      <w:pPr>
        <w:ind w:left="3600" w:hanging="360"/>
      </w:pPr>
      <w:rPr>
        <w:rFonts w:ascii="Courier New" w:hAnsi="Courier New" w:cs="Courier New" w:hint="default"/>
      </w:rPr>
    </w:lvl>
    <w:lvl w:ilvl="5" w:tplc="891217B4">
      <w:start w:val="1"/>
      <w:numFmt w:val="bullet"/>
      <w:lvlText w:val=""/>
      <w:lvlJc w:val="left"/>
      <w:pPr>
        <w:ind w:left="4320" w:hanging="360"/>
      </w:pPr>
      <w:rPr>
        <w:rFonts w:ascii="Wingdings" w:hAnsi="Wingdings" w:hint="default"/>
      </w:rPr>
    </w:lvl>
    <w:lvl w:ilvl="6" w:tplc="9C30681A">
      <w:start w:val="1"/>
      <w:numFmt w:val="bullet"/>
      <w:lvlText w:val=""/>
      <w:lvlJc w:val="left"/>
      <w:pPr>
        <w:ind w:left="5040" w:hanging="360"/>
      </w:pPr>
      <w:rPr>
        <w:rFonts w:ascii="Symbol" w:hAnsi="Symbol" w:hint="default"/>
      </w:rPr>
    </w:lvl>
    <w:lvl w:ilvl="7" w:tplc="2CE6D308">
      <w:start w:val="1"/>
      <w:numFmt w:val="bullet"/>
      <w:lvlText w:val="o"/>
      <w:lvlJc w:val="left"/>
      <w:pPr>
        <w:ind w:left="5760" w:hanging="360"/>
      </w:pPr>
      <w:rPr>
        <w:rFonts w:ascii="Courier New" w:hAnsi="Courier New" w:cs="Courier New" w:hint="default"/>
      </w:rPr>
    </w:lvl>
    <w:lvl w:ilvl="8" w:tplc="916C7864">
      <w:start w:val="1"/>
      <w:numFmt w:val="bullet"/>
      <w:lvlText w:val=""/>
      <w:lvlJc w:val="left"/>
      <w:pPr>
        <w:ind w:left="6480" w:hanging="360"/>
      </w:pPr>
      <w:rPr>
        <w:rFonts w:ascii="Wingdings" w:hAnsi="Wingdings" w:hint="default"/>
      </w:rPr>
    </w:lvl>
  </w:abstractNum>
  <w:abstractNum w:abstractNumId="4" w15:restartNumberingAfterBreak="0">
    <w:nsid w:val="14C33318"/>
    <w:multiLevelType w:val="hybridMultilevel"/>
    <w:tmpl w:val="B4688596"/>
    <w:lvl w:ilvl="0" w:tplc="470E3666">
      <w:start w:val="1"/>
      <w:numFmt w:val="bullet"/>
      <w:lvlText w:val=""/>
      <w:lvlJc w:val="left"/>
      <w:pPr>
        <w:ind w:left="720" w:hanging="360"/>
      </w:pPr>
      <w:rPr>
        <w:rFonts w:ascii="Symbol" w:hAnsi="Symbol" w:hint="default"/>
      </w:rPr>
    </w:lvl>
    <w:lvl w:ilvl="1" w:tplc="4AF036B6" w:tentative="1">
      <w:start w:val="1"/>
      <w:numFmt w:val="bullet"/>
      <w:lvlText w:val="o"/>
      <w:lvlJc w:val="left"/>
      <w:pPr>
        <w:ind w:left="1440" w:hanging="360"/>
      </w:pPr>
      <w:rPr>
        <w:rFonts w:ascii="Courier New" w:hAnsi="Courier New" w:cs="Courier New" w:hint="default"/>
      </w:rPr>
    </w:lvl>
    <w:lvl w:ilvl="2" w:tplc="41FE1114" w:tentative="1">
      <w:start w:val="1"/>
      <w:numFmt w:val="bullet"/>
      <w:lvlText w:val=""/>
      <w:lvlJc w:val="left"/>
      <w:pPr>
        <w:ind w:left="2160" w:hanging="360"/>
      </w:pPr>
      <w:rPr>
        <w:rFonts w:ascii="Wingdings" w:hAnsi="Wingdings" w:hint="default"/>
      </w:rPr>
    </w:lvl>
    <w:lvl w:ilvl="3" w:tplc="8266F808" w:tentative="1">
      <w:start w:val="1"/>
      <w:numFmt w:val="bullet"/>
      <w:lvlText w:val=""/>
      <w:lvlJc w:val="left"/>
      <w:pPr>
        <w:ind w:left="2880" w:hanging="360"/>
      </w:pPr>
      <w:rPr>
        <w:rFonts w:ascii="Symbol" w:hAnsi="Symbol" w:hint="default"/>
      </w:rPr>
    </w:lvl>
    <w:lvl w:ilvl="4" w:tplc="E05498A6" w:tentative="1">
      <w:start w:val="1"/>
      <w:numFmt w:val="bullet"/>
      <w:lvlText w:val="o"/>
      <w:lvlJc w:val="left"/>
      <w:pPr>
        <w:ind w:left="3600" w:hanging="360"/>
      </w:pPr>
      <w:rPr>
        <w:rFonts w:ascii="Courier New" w:hAnsi="Courier New" w:cs="Courier New" w:hint="default"/>
      </w:rPr>
    </w:lvl>
    <w:lvl w:ilvl="5" w:tplc="833E59B2" w:tentative="1">
      <w:start w:val="1"/>
      <w:numFmt w:val="bullet"/>
      <w:lvlText w:val=""/>
      <w:lvlJc w:val="left"/>
      <w:pPr>
        <w:ind w:left="4320" w:hanging="360"/>
      </w:pPr>
      <w:rPr>
        <w:rFonts w:ascii="Wingdings" w:hAnsi="Wingdings" w:hint="default"/>
      </w:rPr>
    </w:lvl>
    <w:lvl w:ilvl="6" w:tplc="955ED7DC" w:tentative="1">
      <w:start w:val="1"/>
      <w:numFmt w:val="bullet"/>
      <w:lvlText w:val=""/>
      <w:lvlJc w:val="left"/>
      <w:pPr>
        <w:ind w:left="5040" w:hanging="360"/>
      </w:pPr>
      <w:rPr>
        <w:rFonts w:ascii="Symbol" w:hAnsi="Symbol" w:hint="default"/>
      </w:rPr>
    </w:lvl>
    <w:lvl w:ilvl="7" w:tplc="D43C7ECA" w:tentative="1">
      <w:start w:val="1"/>
      <w:numFmt w:val="bullet"/>
      <w:lvlText w:val="o"/>
      <w:lvlJc w:val="left"/>
      <w:pPr>
        <w:ind w:left="5760" w:hanging="360"/>
      </w:pPr>
      <w:rPr>
        <w:rFonts w:ascii="Courier New" w:hAnsi="Courier New" w:cs="Courier New" w:hint="default"/>
      </w:rPr>
    </w:lvl>
    <w:lvl w:ilvl="8" w:tplc="8ECCB9AA" w:tentative="1">
      <w:start w:val="1"/>
      <w:numFmt w:val="bullet"/>
      <w:lvlText w:val=""/>
      <w:lvlJc w:val="left"/>
      <w:pPr>
        <w:ind w:left="6480" w:hanging="360"/>
      </w:pPr>
      <w:rPr>
        <w:rFonts w:ascii="Wingdings" w:hAnsi="Wingdings" w:hint="default"/>
      </w:rPr>
    </w:lvl>
  </w:abstractNum>
  <w:abstractNum w:abstractNumId="5" w15:restartNumberingAfterBreak="0">
    <w:nsid w:val="25C6574D"/>
    <w:multiLevelType w:val="hybridMultilevel"/>
    <w:tmpl w:val="C416FD30"/>
    <w:lvl w:ilvl="0" w:tplc="7C02BDD2">
      <w:start w:val="1"/>
      <w:numFmt w:val="bullet"/>
      <w:lvlText w:val=""/>
      <w:lvlJc w:val="left"/>
      <w:pPr>
        <w:ind w:left="720" w:hanging="360"/>
      </w:pPr>
      <w:rPr>
        <w:rFonts w:ascii="Symbol" w:hAnsi="Symbol" w:hint="default"/>
      </w:rPr>
    </w:lvl>
    <w:lvl w:ilvl="1" w:tplc="A7805864" w:tentative="1">
      <w:start w:val="1"/>
      <w:numFmt w:val="bullet"/>
      <w:lvlText w:val="o"/>
      <w:lvlJc w:val="left"/>
      <w:pPr>
        <w:ind w:left="1440" w:hanging="360"/>
      </w:pPr>
      <w:rPr>
        <w:rFonts w:ascii="Courier New" w:hAnsi="Courier New" w:cs="Courier New" w:hint="default"/>
      </w:rPr>
    </w:lvl>
    <w:lvl w:ilvl="2" w:tplc="89E47B9E" w:tentative="1">
      <w:start w:val="1"/>
      <w:numFmt w:val="bullet"/>
      <w:lvlText w:val=""/>
      <w:lvlJc w:val="left"/>
      <w:pPr>
        <w:ind w:left="2160" w:hanging="360"/>
      </w:pPr>
      <w:rPr>
        <w:rFonts w:ascii="Wingdings" w:hAnsi="Wingdings" w:hint="default"/>
      </w:rPr>
    </w:lvl>
    <w:lvl w:ilvl="3" w:tplc="E8AE0120" w:tentative="1">
      <w:start w:val="1"/>
      <w:numFmt w:val="bullet"/>
      <w:lvlText w:val=""/>
      <w:lvlJc w:val="left"/>
      <w:pPr>
        <w:ind w:left="2880" w:hanging="360"/>
      </w:pPr>
      <w:rPr>
        <w:rFonts w:ascii="Symbol" w:hAnsi="Symbol" w:hint="default"/>
      </w:rPr>
    </w:lvl>
    <w:lvl w:ilvl="4" w:tplc="99A84BF0" w:tentative="1">
      <w:start w:val="1"/>
      <w:numFmt w:val="bullet"/>
      <w:lvlText w:val="o"/>
      <w:lvlJc w:val="left"/>
      <w:pPr>
        <w:ind w:left="3600" w:hanging="360"/>
      </w:pPr>
      <w:rPr>
        <w:rFonts w:ascii="Courier New" w:hAnsi="Courier New" w:cs="Courier New" w:hint="default"/>
      </w:rPr>
    </w:lvl>
    <w:lvl w:ilvl="5" w:tplc="CFA0B37C" w:tentative="1">
      <w:start w:val="1"/>
      <w:numFmt w:val="bullet"/>
      <w:lvlText w:val=""/>
      <w:lvlJc w:val="left"/>
      <w:pPr>
        <w:ind w:left="4320" w:hanging="360"/>
      </w:pPr>
      <w:rPr>
        <w:rFonts w:ascii="Wingdings" w:hAnsi="Wingdings" w:hint="default"/>
      </w:rPr>
    </w:lvl>
    <w:lvl w:ilvl="6" w:tplc="2A848ADA" w:tentative="1">
      <w:start w:val="1"/>
      <w:numFmt w:val="bullet"/>
      <w:lvlText w:val=""/>
      <w:lvlJc w:val="left"/>
      <w:pPr>
        <w:ind w:left="5040" w:hanging="360"/>
      </w:pPr>
      <w:rPr>
        <w:rFonts w:ascii="Symbol" w:hAnsi="Symbol" w:hint="default"/>
      </w:rPr>
    </w:lvl>
    <w:lvl w:ilvl="7" w:tplc="68BA22DE" w:tentative="1">
      <w:start w:val="1"/>
      <w:numFmt w:val="bullet"/>
      <w:lvlText w:val="o"/>
      <w:lvlJc w:val="left"/>
      <w:pPr>
        <w:ind w:left="5760" w:hanging="360"/>
      </w:pPr>
      <w:rPr>
        <w:rFonts w:ascii="Courier New" w:hAnsi="Courier New" w:cs="Courier New" w:hint="default"/>
      </w:rPr>
    </w:lvl>
    <w:lvl w:ilvl="8" w:tplc="EE5E53B4" w:tentative="1">
      <w:start w:val="1"/>
      <w:numFmt w:val="bullet"/>
      <w:lvlText w:val=""/>
      <w:lvlJc w:val="left"/>
      <w:pPr>
        <w:ind w:left="6480" w:hanging="360"/>
      </w:pPr>
      <w:rPr>
        <w:rFonts w:ascii="Wingdings" w:hAnsi="Wingdings" w:hint="default"/>
      </w:rPr>
    </w:lvl>
  </w:abstractNum>
  <w:abstractNum w:abstractNumId="6" w15:restartNumberingAfterBreak="0">
    <w:nsid w:val="2F2D155F"/>
    <w:multiLevelType w:val="hybridMultilevel"/>
    <w:tmpl w:val="F56A6B2E"/>
    <w:lvl w:ilvl="0" w:tplc="6706B764">
      <w:start w:val="1"/>
      <w:numFmt w:val="decimal"/>
      <w:lvlText w:val="%1."/>
      <w:lvlJc w:val="left"/>
      <w:pPr>
        <w:ind w:left="720" w:hanging="360"/>
      </w:pPr>
    </w:lvl>
    <w:lvl w:ilvl="1" w:tplc="FF7E2B14" w:tentative="1">
      <w:start w:val="1"/>
      <w:numFmt w:val="lowerLetter"/>
      <w:lvlText w:val="%2."/>
      <w:lvlJc w:val="left"/>
      <w:pPr>
        <w:ind w:left="1440" w:hanging="360"/>
      </w:pPr>
    </w:lvl>
    <w:lvl w:ilvl="2" w:tplc="0CAC905C" w:tentative="1">
      <w:start w:val="1"/>
      <w:numFmt w:val="lowerRoman"/>
      <w:lvlText w:val="%3."/>
      <w:lvlJc w:val="right"/>
      <w:pPr>
        <w:ind w:left="2160" w:hanging="180"/>
      </w:pPr>
    </w:lvl>
    <w:lvl w:ilvl="3" w:tplc="A4AAB27A" w:tentative="1">
      <w:start w:val="1"/>
      <w:numFmt w:val="decimal"/>
      <w:lvlText w:val="%4."/>
      <w:lvlJc w:val="left"/>
      <w:pPr>
        <w:ind w:left="2880" w:hanging="360"/>
      </w:pPr>
    </w:lvl>
    <w:lvl w:ilvl="4" w:tplc="7368DA7A" w:tentative="1">
      <w:start w:val="1"/>
      <w:numFmt w:val="lowerLetter"/>
      <w:lvlText w:val="%5."/>
      <w:lvlJc w:val="left"/>
      <w:pPr>
        <w:ind w:left="3600" w:hanging="360"/>
      </w:pPr>
    </w:lvl>
    <w:lvl w:ilvl="5" w:tplc="1BC47B78" w:tentative="1">
      <w:start w:val="1"/>
      <w:numFmt w:val="lowerRoman"/>
      <w:lvlText w:val="%6."/>
      <w:lvlJc w:val="right"/>
      <w:pPr>
        <w:ind w:left="4320" w:hanging="180"/>
      </w:pPr>
    </w:lvl>
    <w:lvl w:ilvl="6" w:tplc="3A2C1B74" w:tentative="1">
      <w:start w:val="1"/>
      <w:numFmt w:val="decimal"/>
      <w:lvlText w:val="%7."/>
      <w:lvlJc w:val="left"/>
      <w:pPr>
        <w:ind w:left="5040" w:hanging="360"/>
      </w:pPr>
    </w:lvl>
    <w:lvl w:ilvl="7" w:tplc="A6C2D772" w:tentative="1">
      <w:start w:val="1"/>
      <w:numFmt w:val="lowerLetter"/>
      <w:lvlText w:val="%8."/>
      <w:lvlJc w:val="left"/>
      <w:pPr>
        <w:ind w:left="5760" w:hanging="360"/>
      </w:pPr>
    </w:lvl>
    <w:lvl w:ilvl="8" w:tplc="AE5EE68A" w:tentative="1">
      <w:start w:val="1"/>
      <w:numFmt w:val="lowerRoman"/>
      <w:lvlText w:val="%9."/>
      <w:lvlJc w:val="right"/>
      <w:pPr>
        <w:ind w:left="6480" w:hanging="180"/>
      </w:pPr>
    </w:lvl>
  </w:abstractNum>
  <w:abstractNum w:abstractNumId="7" w15:restartNumberingAfterBreak="0">
    <w:nsid w:val="2F737F38"/>
    <w:multiLevelType w:val="hybridMultilevel"/>
    <w:tmpl w:val="99EC5A80"/>
    <w:lvl w:ilvl="0" w:tplc="616260AC">
      <w:start w:val="1"/>
      <w:numFmt w:val="bullet"/>
      <w:lvlText w:val=""/>
      <w:lvlJc w:val="left"/>
      <w:pPr>
        <w:ind w:left="720" w:hanging="360"/>
      </w:pPr>
      <w:rPr>
        <w:rFonts w:ascii="Symbol" w:hAnsi="Symbol" w:hint="default"/>
      </w:rPr>
    </w:lvl>
    <w:lvl w:ilvl="1" w:tplc="087AA24E" w:tentative="1">
      <w:start w:val="1"/>
      <w:numFmt w:val="bullet"/>
      <w:lvlText w:val="o"/>
      <w:lvlJc w:val="left"/>
      <w:pPr>
        <w:ind w:left="1440" w:hanging="360"/>
      </w:pPr>
      <w:rPr>
        <w:rFonts w:ascii="Courier New" w:hAnsi="Courier New" w:cs="Courier New" w:hint="default"/>
      </w:rPr>
    </w:lvl>
    <w:lvl w:ilvl="2" w:tplc="0D141F0E" w:tentative="1">
      <w:start w:val="1"/>
      <w:numFmt w:val="bullet"/>
      <w:lvlText w:val=""/>
      <w:lvlJc w:val="left"/>
      <w:pPr>
        <w:ind w:left="2160" w:hanging="360"/>
      </w:pPr>
      <w:rPr>
        <w:rFonts w:ascii="Wingdings" w:hAnsi="Wingdings" w:hint="default"/>
      </w:rPr>
    </w:lvl>
    <w:lvl w:ilvl="3" w:tplc="C26662AC" w:tentative="1">
      <w:start w:val="1"/>
      <w:numFmt w:val="bullet"/>
      <w:lvlText w:val=""/>
      <w:lvlJc w:val="left"/>
      <w:pPr>
        <w:ind w:left="2880" w:hanging="360"/>
      </w:pPr>
      <w:rPr>
        <w:rFonts w:ascii="Symbol" w:hAnsi="Symbol" w:hint="default"/>
      </w:rPr>
    </w:lvl>
    <w:lvl w:ilvl="4" w:tplc="E312DA58" w:tentative="1">
      <w:start w:val="1"/>
      <w:numFmt w:val="bullet"/>
      <w:lvlText w:val="o"/>
      <w:lvlJc w:val="left"/>
      <w:pPr>
        <w:ind w:left="3600" w:hanging="360"/>
      </w:pPr>
      <w:rPr>
        <w:rFonts w:ascii="Courier New" w:hAnsi="Courier New" w:cs="Courier New" w:hint="default"/>
      </w:rPr>
    </w:lvl>
    <w:lvl w:ilvl="5" w:tplc="E3828322" w:tentative="1">
      <w:start w:val="1"/>
      <w:numFmt w:val="bullet"/>
      <w:lvlText w:val=""/>
      <w:lvlJc w:val="left"/>
      <w:pPr>
        <w:ind w:left="4320" w:hanging="360"/>
      </w:pPr>
      <w:rPr>
        <w:rFonts w:ascii="Wingdings" w:hAnsi="Wingdings" w:hint="default"/>
      </w:rPr>
    </w:lvl>
    <w:lvl w:ilvl="6" w:tplc="14383058" w:tentative="1">
      <w:start w:val="1"/>
      <w:numFmt w:val="bullet"/>
      <w:lvlText w:val=""/>
      <w:lvlJc w:val="left"/>
      <w:pPr>
        <w:ind w:left="5040" w:hanging="360"/>
      </w:pPr>
      <w:rPr>
        <w:rFonts w:ascii="Symbol" w:hAnsi="Symbol" w:hint="default"/>
      </w:rPr>
    </w:lvl>
    <w:lvl w:ilvl="7" w:tplc="E65E4E44" w:tentative="1">
      <w:start w:val="1"/>
      <w:numFmt w:val="bullet"/>
      <w:lvlText w:val="o"/>
      <w:lvlJc w:val="left"/>
      <w:pPr>
        <w:ind w:left="5760" w:hanging="360"/>
      </w:pPr>
      <w:rPr>
        <w:rFonts w:ascii="Courier New" w:hAnsi="Courier New" w:cs="Courier New" w:hint="default"/>
      </w:rPr>
    </w:lvl>
    <w:lvl w:ilvl="8" w:tplc="E90C047E" w:tentative="1">
      <w:start w:val="1"/>
      <w:numFmt w:val="bullet"/>
      <w:lvlText w:val=""/>
      <w:lvlJc w:val="left"/>
      <w:pPr>
        <w:ind w:left="6480" w:hanging="360"/>
      </w:pPr>
      <w:rPr>
        <w:rFonts w:ascii="Wingdings" w:hAnsi="Wingdings" w:hint="default"/>
      </w:rPr>
    </w:lvl>
  </w:abstractNum>
  <w:abstractNum w:abstractNumId="8" w15:restartNumberingAfterBreak="0">
    <w:nsid w:val="3A434CC5"/>
    <w:multiLevelType w:val="hybridMultilevel"/>
    <w:tmpl w:val="DAEE9C16"/>
    <w:lvl w:ilvl="0" w:tplc="C5C6CCE8">
      <w:start w:val="1"/>
      <w:numFmt w:val="bullet"/>
      <w:lvlText w:val=""/>
      <w:lvlJc w:val="left"/>
      <w:pPr>
        <w:ind w:left="720" w:hanging="360"/>
      </w:pPr>
      <w:rPr>
        <w:rFonts w:ascii="Symbol" w:hAnsi="Symbol" w:hint="default"/>
      </w:rPr>
    </w:lvl>
    <w:lvl w:ilvl="1" w:tplc="57EA0B6C" w:tentative="1">
      <w:start w:val="1"/>
      <w:numFmt w:val="bullet"/>
      <w:lvlText w:val="o"/>
      <w:lvlJc w:val="left"/>
      <w:pPr>
        <w:ind w:left="1440" w:hanging="360"/>
      </w:pPr>
      <w:rPr>
        <w:rFonts w:ascii="Courier New" w:hAnsi="Courier New" w:cs="Courier New" w:hint="default"/>
      </w:rPr>
    </w:lvl>
    <w:lvl w:ilvl="2" w:tplc="AA200EE2" w:tentative="1">
      <w:start w:val="1"/>
      <w:numFmt w:val="bullet"/>
      <w:lvlText w:val=""/>
      <w:lvlJc w:val="left"/>
      <w:pPr>
        <w:ind w:left="2160" w:hanging="360"/>
      </w:pPr>
      <w:rPr>
        <w:rFonts w:ascii="Wingdings" w:hAnsi="Wingdings" w:hint="default"/>
      </w:rPr>
    </w:lvl>
    <w:lvl w:ilvl="3" w:tplc="3BEC470E" w:tentative="1">
      <w:start w:val="1"/>
      <w:numFmt w:val="bullet"/>
      <w:lvlText w:val=""/>
      <w:lvlJc w:val="left"/>
      <w:pPr>
        <w:ind w:left="2880" w:hanging="360"/>
      </w:pPr>
      <w:rPr>
        <w:rFonts w:ascii="Symbol" w:hAnsi="Symbol" w:hint="default"/>
      </w:rPr>
    </w:lvl>
    <w:lvl w:ilvl="4" w:tplc="5EE87A96" w:tentative="1">
      <w:start w:val="1"/>
      <w:numFmt w:val="bullet"/>
      <w:lvlText w:val="o"/>
      <w:lvlJc w:val="left"/>
      <w:pPr>
        <w:ind w:left="3600" w:hanging="360"/>
      </w:pPr>
      <w:rPr>
        <w:rFonts w:ascii="Courier New" w:hAnsi="Courier New" w:cs="Courier New" w:hint="default"/>
      </w:rPr>
    </w:lvl>
    <w:lvl w:ilvl="5" w:tplc="4418D32C" w:tentative="1">
      <w:start w:val="1"/>
      <w:numFmt w:val="bullet"/>
      <w:lvlText w:val=""/>
      <w:lvlJc w:val="left"/>
      <w:pPr>
        <w:ind w:left="4320" w:hanging="360"/>
      </w:pPr>
      <w:rPr>
        <w:rFonts w:ascii="Wingdings" w:hAnsi="Wingdings" w:hint="default"/>
      </w:rPr>
    </w:lvl>
    <w:lvl w:ilvl="6" w:tplc="BCDA847C" w:tentative="1">
      <w:start w:val="1"/>
      <w:numFmt w:val="bullet"/>
      <w:lvlText w:val=""/>
      <w:lvlJc w:val="left"/>
      <w:pPr>
        <w:ind w:left="5040" w:hanging="360"/>
      </w:pPr>
      <w:rPr>
        <w:rFonts w:ascii="Symbol" w:hAnsi="Symbol" w:hint="default"/>
      </w:rPr>
    </w:lvl>
    <w:lvl w:ilvl="7" w:tplc="219CE390" w:tentative="1">
      <w:start w:val="1"/>
      <w:numFmt w:val="bullet"/>
      <w:lvlText w:val="o"/>
      <w:lvlJc w:val="left"/>
      <w:pPr>
        <w:ind w:left="5760" w:hanging="360"/>
      </w:pPr>
      <w:rPr>
        <w:rFonts w:ascii="Courier New" w:hAnsi="Courier New" w:cs="Courier New" w:hint="default"/>
      </w:rPr>
    </w:lvl>
    <w:lvl w:ilvl="8" w:tplc="B27CC040" w:tentative="1">
      <w:start w:val="1"/>
      <w:numFmt w:val="bullet"/>
      <w:lvlText w:val=""/>
      <w:lvlJc w:val="left"/>
      <w:pPr>
        <w:ind w:left="6480" w:hanging="360"/>
      </w:pPr>
      <w:rPr>
        <w:rFonts w:ascii="Wingdings" w:hAnsi="Wingdings" w:hint="default"/>
      </w:rPr>
    </w:lvl>
  </w:abstractNum>
  <w:abstractNum w:abstractNumId="9" w15:restartNumberingAfterBreak="0">
    <w:nsid w:val="3F68363B"/>
    <w:multiLevelType w:val="hybridMultilevel"/>
    <w:tmpl w:val="87CAEAFA"/>
    <w:lvl w:ilvl="0" w:tplc="EE46AD7C">
      <w:start w:val="1"/>
      <w:numFmt w:val="bullet"/>
      <w:lvlText w:val=""/>
      <w:lvlJc w:val="left"/>
      <w:pPr>
        <w:ind w:left="720" w:hanging="360"/>
      </w:pPr>
      <w:rPr>
        <w:rFonts w:ascii="Symbol" w:hAnsi="Symbol" w:hint="default"/>
      </w:rPr>
    </w:lvl>
    <w:lvl w:ilvl="1" w:tplc="ECC27B08" w:tentative="1">
      <w:start w:val="1"/>
      <w:numFmt w:val="bullet"/>
      <w:lvlText w:val="o"/>
      <w:lvlJc w:val="left"/>
      <w:pPr>
        <w:ind w:left="1440" w:hanging="360"/>
      </w:pPr>
      <w:rPr>
        <w:rFonts w:ascii="Courier New" w:hAnsi="Courier New" w:cs="Courier New" w:hint="default"/>
      </w:rPr>
    </w:lvl>
    <w:lvl w:ilvl="2" w:tplc="6860CB92" w:tentative="1">
      <w:start w:val="1"/>
      <w:numFmt w:val="bullet"/>
      <w:lvlText w:val=""/>
      <w:lvlJc w:val="left"/>
      <w:pPr>
        <w:ind w:left="2160" w:hanging="360"/>
      </w:pPr>
      <w:rPr>
        <w:rFonts w:ascii="Wingdings" w:hAnsi="Wingdings" w:hint="default"/>
      </w:rPr>
    </w:lvl>
    <w:lvl w:ilvl="3" w:tplc="1B469212" w:tentative="1">
      <w:start w:val="1"/>
      <w:numFmt w:val="bullet"/>
      <w:lvlText w:val=""/>
      <w:lvlJc w:val="left"/>
      <w:pPr>
        <w:ind w:left="2880" w:hanging="360"/>
      </w:pPr>
      <w:rPr>
        <w:rFonts w:ascii="Symbol" w:hAnsi="Symbol" w:hint="default"/>
      </w:rPr>
    </w:lvl>
    <w:lvl w:ilvl="4" w:tplc="26DC3A0A" w:tentative="1">
      <w:start w:val="1"/>
      <w:numFmt w:val="bullet"/>
      <w:lvlText w:val="o"/>
      <w:lvlJc w:val="left"/>
      <w:pPr>
        <w:ind w:left="3600" w:hanging="360"/>
      </w:pPr>
      <w:rPr>
        <w:rFonts w:ascii="Courier New" w:hAnsi="Courier New" w:cs="Courier New" w:hint="default"/>
      </w:rPr>
    </w:lvl>
    <w:lvl w:ilvl="5" w:tplc="211CA0D6" w:tentative="1">
      <w:start w:val="1"/>
      <w:numFmt w:val="bullet"/>
      <w:lvlText w:val=""/>
      <w:lvlJc w:val="left"/>
      <w:pPr>
        <w:ind w:left="4320" w:hanging="360"/>
      </w:pPr>
      <w:rPr>
        <w:rFonts w:ascii="Wingdings" w:hAnsi="Wingdings" w:hint="default"/>
      </w:rPr>
    </w:lvl>
    <w:lvl w:ilvl="6" w:tplc="BF06F54A" w:tentative="1">
      <w:start w:val="1"/>
      <w:numFmt w:val="bullet"/>
      <w:lvlText w:val=""/>
      <w:lvlJc w:val="left"/>
      <w:pPr>
        <w:ind w:left="5040" w:hanging="360"/>
      </w:pPr>
      <w:rPr>
        <w:rFonts w:ascii="Symbol" w:hAnsi="Symbol" w:hint="default"/>
      </w:rPr>
    </w:lvl>
    <w:lvl w:ilvl="7" w:tplc="C6EA9D4C" w:tentative="1">
      <w:start w:val="1"/>
      <w:numFmt w:val="bullet"/>
      <w:lvlText w:val="o"/>
      <w:lvlJc w:val="left"/>
      <w:pPr>
        <w:ind w:left="5760" w:hanging="360"/>
      </w:pPr>
      <w:rPr>
        <w:rFonts w:ascii="Courier New" w:hAnsi="Courier New" w:cs="Courier New" w:hint="default"/>
      </w:rPr>
    </w:lvl>
    <w:lvl w:ilvl="8" w:tplc="0958DF46" w:tentative="1">
      <w:start w:val="1"/>
      <w:numFmt w:val="bullet"/>
      <w:lvlText w:val=""/>
      <w:lvlJc w:val="left"/>
      <w:pPr>
        <w:ind w:left="6480" w:hanging="360"/>
      </w:pPr>
      <w:rPr>
        <w:rFonts w:ascii="Wingdings" w:hAnsi="Wingdings" w:hint="default"/>
      </w:rPr>
    </w:lvl>
  </w:abstractNum>
  <w:abstractNum w:abstractNumId="10" w15:restartNumberingAfterBreak="0">
    <w:nsid w:val="3FCB15BF"/>
    <w:multiLevelType w:val="hybridMultilevel"/>
    <w:tmpl w:val="7E2CDB7E"/>
    <w:lvl w:ilvl="0" w:tplc="6F1C0578">
      <w:start w:val="1"/>
      <w:numFmt w:val="decimal"/>
      <w:lvlText w:val="%1."/>
      <w:lvlJc w:val="left"/>
      <w:pPr>
        <w:ind w:left="-354" w:hanging="360"/>
      </w:pPr>
      <w:rPr>
        <w:rFonts w:hint="default"/>
        <w:color w:val="FFFFFF" w:themeColor="background1"/>
      </w:rPr>
    </w:lvl>
    <w:lvl w:ilvl="1" w:tplc="44BE7DF0" w:tentative="1">
      <w:start w:val="1"/>
      <w:numFmt w:val="lowerLetter"/>
      <w:lvlText w:val="%2."/>
      <w:lvlJc w:val="left"/>
      <w:pPr>
        <w:ind w:left="366" w:hanging="360"/>
      </w:pPr>
    </w:lvl>
    <w:lvl w:ilvl="2" w:tplc="E864C65C" w:tentative="1">
      <w:start w:val="1"/>
      <w:numFmt w:val="lowerRoman"/>
      <w:lvlText w:val="%3."/>
      <w:lvlJc w:val="right"/>
      <w:pPr>
        <w:ind w:left="1086" w:hanging="180"/>
      </w:pPr>
    </w:lvl>
    <w:lvl w:ilvl="3" w:tplc="5A748AA4" w:tentative="1">
      <w:start w:val="1"/>
      <w:numFmt w:val="decimal"/>
      <w:lvlText w:val="%4."/>
      <w:lvlJc w:val="left"/>
      <w:pPr>
        <w:ind w:left="1806" w:hanging="360"/>
      </w:pPr>
    </w:lvl>
    <w:lvl w:ilvl="4" w:tplc="40F2DBCA" w:tentative="1">
      <w:start w:val="1"/>
      <w:numFmt w:val="lowerLetter"/>
      <w:lvlText w:val="%5."/>
      <w:lvlJc w:val="left"/>
      <w:pPr>
        <w:ind w:left="2526" w:hanging="360"/>
      </w:pPr>
    </w:lvl>
    <w:lvl w:ilvl="5" w:tplc="847886D0" w:tentative="1">
      <w:start w:val="1"/>
      <w:numFmt w:val="lowerRoman"/>
      <w:lvlText w:val="%6."/>
      <w:lvlJc w:val="right"/>
      <w:pPr>
        <w:ind w:left="3246" w:hanging="180"/>
      </w:pPr>
    </w:lvl>
    <w:lvl w:ilvl="6" w:tplc="483EF4BE" w:tentative="1">
      <w:start w:val="1"/>
      <w:numFmt w:val="decimal"/>
      <w:lvlText w:val="%7."/>
      <w:lvlJc w:val="left"/>
      <w:pPr>
        <w:ind w:left="3966" w:hanging="360"/>
      </w:pPr>
    </w:lvl>
    <w:lvl w:ilvl="7" w:tplc="BC06BF04" w:tentative="1">
      <w:start w:val="1"/>
      <w:numFmt w:val="lowerLetter"/>
      <w:lvlText w:val="%8."/>
      <w:lvlJc w:val="left"/>
      <w:pPr>
        <w:ind w:left="4686" w:hanging="360"/>
      </w:pPr>
    </w:lvl>
    <w:lvl w:ilvl="8" w:tplc="AD1C82EE" w:tentative="1">
      <w:start w:val="1"/>
      <w:numFmt w:val="lowerRoman"/>
      <w:lvlText w:val="%9."/>
      <w:lvlJc w:val="right"/>
      <w:pPr>
        <w:ind w:left="5406" w:hanging="180"/>
      </w:pPr>
    </w:lvl>
  </w:abstractNum>
  <w:abstractNum w:abstractNumId="11" w15:restartNumberingAfterBreak="0">
    <w:nsid w:val="45021D73"/>
    <w:multiLevelType w:val="hybridMultilevel"/>
    <w:tmpl w:val="10D4D612"/>
    <w:lvl w:ilvl="0" w:tplc="C624FAD6">
      <w:start w:val="1"/>
      <w:numFmt w:val="bullet"/>
      <w:lvlText w:val=""/>
      <w:lvlJc w:val="left"/>
      <w:pPr>
        <w:ind w:left="720" w:hanging="360"/>
      </w:pPr>
      <w:rPr>
        <w:rFonts w:ascii="Symbol" w:hAnsi="Symbol" w:hint="default"/>
      </w:rPr>
    </w:lvl>
    <w:lvl w:ilvl="1" w:tplc="6732731A" w:tentative="1">
      <w:start w:val="1"/>
      <w:numFmt w:val="bullet"/>
      <w:lvlText w:val="o"/>
      <w:lvlJc w:val="left"/>
      <w:pPr>
        <w:ind w:left="1440" w:hanging="360"/>
      </w:pPr>
      <w:rPr>
        <w:rFonts w:ascii="Courier New" w:hAnsi="Courier New" w:cs="Courier New" w:hint="default"/>
      </w:rPr>
    </w:lvl>
    <w:lvl w:ilvl="2" w:tplc="44307C3E" w:tentative="1">
      <w:start w:val="1"/>
      <w:numFmt w:val="bullet"/>
      <w:lvlText w:val=""/>
      <w:lvlJc w:val="left"/>
      <w:pPr>
        <w:ind w:left="2160" w:hanging="360"/>
      </w:pPr>
      <w:rPr>
        <w:rFonts w:ascii="Wingdings" w:hAnsi="Wingdings" w:hint="default"/>
      </w:rPr>
    </w:lvl>
    <w:lvl w:ilvl="3" w:tplc="DEEE047A" w:tentative="1">
      <w:start w:val="1"/>
      <w:numFmt w:val="bullet"/>
      <w:lvlText w:val=""/>
      <w:lvlJc w:val="left"/>
      <w:pPr>
        <w:ind w:left="2880" w:hanging="360"/>
      </w:pPr>
      <w:rPr>
        <w:rFonts w:ascii="Symbol" w:hAnsi="Symbol" w:hint="default"/>
      </w:rPr>
    </w:lvl>
    <w:lvl w:ilvl="4" w:tplc="0908C042" w:tentative="1">
      <w:start w:val="1"/>
      <w:numFmt w:val="bullet"/>
      <w:lvlText w:val="o"/>
      <w:lvlJc w:val="left"/>
      <w:pPr>
        <w:ind w:left="3600" w:hanging="360"/>
      </w:pPr>
      <w:rPr>
        <w:rFonts w:ascii="Courier New" w:hAnsi="Courier New" w:cs="Courier New" w:hint="default"/>
      </w:rPr>
    </w:lvl>
    <w:lvl w:ilvl="5" w:tplc="5A54CCAC" w:tentative="1">
      <w:start w:val="1"/>
      <w:numFmt w:val="bullet"/>
      <w:lvlText w:val=""/>
      <w:lvlJc w:val="left"/>
      <w:pPr>
        <w:ind w:left="4320" w:hanging="360"/>
      </w:pPr>
      <w:rPr>
        <w:rFonts w:ascii="Wingdings" w:hAnsi="Wingdings" w:hint="default"/>
      </w:rPr>
    </w:lvl>
    <w:lvl w:ilvl="6" w:tplc="868AEFD6" w:tentative="1">
      <w:start w:val="1"/>
      <w:numFmt w:val="bullet"/>
      <w:lvlText w:val=""/>
      <w:lvlJc w:val="left"/>
      <w:pPr>
        <w:ind w:left="5040" w:hanging="360"/>
      </w:pPr>
      <w:rPr>
        <w:rFonts w:ascii="Symbol" w:hAnsi="Symbol" w:hint="default"/>
      </w:rPr>
    </w:lvl>
    <w:lvl w:ilvl="7" w:tplc="6592174E" w:tentative="1">
      <w:start w:val="1"/>
      <w:numFmt w:val="bullet"/>
      <w:lvlText w:val="o"/>
      <w:lvlJc w:val="left"/>
      <w:pPr>
        <w:ind w:left="5760" w:hanging="360"/>
      </w:pPr>
      <w:rPr>
        <w:rFonts w:ascii="Courier New" w:hAnsi="Courier New" w:cs="Courier New" w:hint="default"/>
      </w:rPr>
    </w:lvl>
    <w:lvl w:ilvl="8" w:tplc="6C882A6A" w:tentative="1">
      <w:start w:val="1"/>
      <w:numFmt w:val="bullet"/>
      <w:lvlText w:val=""/>
      <w:lvlJc w:val="left"/>
      <w:pPr>
        <w:ind w:left="6480" w:hanging="360"/>
      </w:pPr>
      <w:rPr>
        <w:rFonts w:ascii="Wingdings" w:hAnsi="Wingdings" w:hint="default"/>
      </w:rPr>
    </w:lvl>
  </w:abstractNum>
  <w:abstractNum w:abstractNumId="12" w15:restartNumberingAfterBreak="0">
    <w:nsid w:val="4A781EC7"/>
    <w:multiLevelType w:val="hybridMultilevel"/>
    <w:tmpl w:val="C9822C56"/>
    <w:lvl w:ilvl="0" w:tplc="F3CEC096">
      <w:start w:val="1"/>
      <w:numFmt w:val="bullet"/>
      <w:lvlText w:val=""/>
      <w:lvlJc w:val="left"/>
      <w:pPr>
        <w:ind w:left="720" w:hanging="360"/>
      </w:pPr>
      <w:rPr>
        <w:rFonts w:ascii="Symbol" w:hAnsi="Symbol" w:hint="default"/>
      </w:rPr>
    </w:lvl>
    <w:lvl w:ilvl="1" w:tplc="B82AB01A" w:tentative="1">
      <w:start w:val="1"/>
      <w:numFmt w:val="bullet"/>
      <w:lvlText w:val="o"/>
      <w:lvlJc w:val="left"/>
      <w:pPr>
        <w:ind w:left="1440" w:hanging="360"/>
      </w:pPr>
      <w:rPr>
        <w:rFonts w:ascii="Courier New" w:hAnsi="Courier New" w:cs="Courier New" w:hint="default"/>
      </w:rPr>
    </w:lvl>
    <w:lvl w:ilvl="2" w:tplc="4A5402F8" w:tentative="1">
      <w:start w:val="1"/>
      <w:numFmt w:val="bullet"/>
      <w:lvlText w:val=""/>
      <w:lvlJc w:val="left"/>
      <w:pPr>
        <w:ind w:left="2160" w:hanging="360"/>
      </w:pPr>
      <w:rPr>
        <w:rFonts w:ascii="Wingdings" w:hAnsi="Wingdings" w:hint="default"/>
      </w:rPr>
    </w:lvl>
    <w:lvl w:ilvl="3" w:tplc="36584026" w:tentative="1">
      <w:start w:val="1"/>
      <w:numFmt w:val="bullet"/>
      <w:lvlText w:val=""/>
      <w:lvlJc w:val="left"/>
      <w:pPr>
        <w:ind w:left="2880" w:hanging="360"/>
      </w:pPr>
      <w:rPr>
        <w:rFonts w:ascii="Symbol" w:hAnsi="Symbol" w:hint="default"/>
      </w:rPr>
    </w:lvl>
    <w:lvl w:ilvl="4" w:tplc="74A2F962" w:tentative="1">
      <w:start w:val="1"/>
      <w:numFmt w:val="bullet"/>
      <w:lvlText w:val="o"/>
      <w:lvlJc w:val="left"/>
      <w:pPr>
        <w:ind w:left="3600" w:hanging="360"/>
      </w:pPr>
      <w:rPr>
        <w:rFonts w:ascii="Courier New" w:hAnsi="Courier New" w:cs="Courier New" w:hint="default"/>
      </w:rPr>
    </w:lvl>
    <w:lvl w:ilvl="5" w:tplc="B5B0A0DE" w:tentative="1">
      <w:start w:val="1"/>
      <w:numFmt w:val="bullet"/>
      <w:lvlText w:val=""/>
      <w:lvlJc w:val="left"/>
      <w:pPr>
        <w:ind w:left="4320" w:hanging="360"/>
      </w:pPr>
      <w:rPr>
        <w:rFonts w:ascii="Wingdings" w:hAnsi="Wingdings" w:hint="default"/>
      </w:rPr>
    </w:lvl>
    <w:lvl w:ilvl="6" w:tplc="050CD882" w:tentative="1">
      <w:start w:val="1"/>
      <w:numFmt w:val="bullet"/>
      <w:lvlText w:val=""/>
      <w:lvlJc w:val="left"/>
      <w:pPr>
        <w:ind w:left="5040" w:hanging="360"/>
      </w:pPr>
      <w:rPr>
        <w:rFonts w:ascii="Symbol" w:hAnsi="Symbol" w:hint="default"/>
      </w:rPr>
    </w:lvl>
    <w:lvl w:ilvl="7" w:tplc="AE322DD8" w:tentative="1">
      <w:start w:val="1"/>
      <w:numFmt w:val="bullet"/>
      <w:lvlText w:val="o"/>
      <w:lvlJc w:val="left"/>
      <w:pPr>
        <w:ind w:left="5760" w:hanging="360"/>
      </w:pPr>
      <w:rPr>
        <w:rFonts w:ascii="Courier New" w:hAnsi="Courier New" w:cs="Courier New" w:hint="default"/>
      </w:rPr>
    </w:lvl>
    <w:lvl w:ilvl="8" w:tplc="3E8A8B5E" w:tentative="1">
      <w:start w:val="1"/>
      <w:numFmt w:val="bullet"/>
      <w:lvlText w:val=""/>
      <w:lvlJc w:val="left"/>
      <w:pPr>
        <w:ind w:left="6480" w:hanging="360"/>
      </w:pPr>
      <w:rPr>
        <w:rFonts w:ascii="Wingdings" w:hAnsi="Wingdings" w:hint="default"/>
      </w:rPr>
    </w:lvl>
  </w:abstractNum>
  <w:abstractNum w:abstractNumId="13" w15:restartNumberingAfterBreak="0">
    <w:nsid w:val="4B0716B2"/>
    <w:multiLevelType w:val="hybridMultilevel"/>
    <w:tmpl w:val="D1AA0676"/>
    <w:lvl w:ilvl="0" w:tplc="CC8A88D6">
      <w:start w:val="1"/>
      <w:numFmt w:val="bullet"/>
      <w:lvlText w:val=""/>
      <w:lvlJc w:val="left"/>
      <w:pPr>
        <w:ind w:left="1431" w:hanging="360"/>
      </w:pPr>
      <w:rPr>
        <w:rFonts w:ascii="Symbol" w:hAnsi="Symbol" w:hint="default"/>
      </w:rPr>
    </w:lvl>
    <w:lvl w:ilvl="1" w:tplc="ECDC6D5E" w:tentative="1">
      <w:start w:val="1"/>
      <w:numFmt w:val="lowerLetter"/>
      <w:lvlText w:val="%2."/>
      <w:lvlJc w:val="left"/>
      <w:pPr>
        <w:ind w:left="2151" w:hanging="360"/>
      </w:pPr>
    </w:lvl>
    <w:lvl w:ilvl="2" w:tplc="1F883056" w:tentative="1">
      <w:start w:val="1"/>
      <w:numFmt w:val="lowerRoman"/>
      <w:lvlText w:val="%3."/>
      <w:lvlJc w:val="right"/>
      <w:pPr>
        <w:ind w:left="2871" w:hanging="180"/>
      </w:pPr>
    </w:lvl>
    <w:lvl w:ilvl="3" w:tplc="B03C89CE" w:tentative="1">
      <w:start w:val="1"/>
      <w:numFmt w:val="decimal"/>
      <w:lvlText w:val="%4."/>
      <w:lvlJc w:val="left"/>
      <w:pPr>
        <w:ind w:left="3591" w:hanging="360"/>
      </w:pPr>
    </w:lvl>
    <w:lvl w:ilvl="4" w:tplc="1884D85C" w:tentative="1">
      <w:start w:val="1"/>
      <w:numFmt w:val="lowerLetter"/>
      <w:lvlText w:val="%5."/>
      <w:lvlJc w:val="left"/>
      <w:pPr>
        <w:ind w:left="4311" w:hanging="360"/>
      </w:pPr>
    </w:lvl>
    <w:lvl w:ilvl="5" w:tplc="BA281E5A" w:tentative="1">
      <w:start w:val="1"/>
      <w:numFmt w:val="lowerRoman"/>
      <w:lvlText w:val="%6."/>
      <w:lvlJc w:val="right"/>
      <w:pPr>
        <w:ind w:left="5031" w:hanging="180"/>
      </w:pPr>
    </w:lvl>
    <w:lvl w:ilvl="6" w:tplc="C8CCE7B2" w:tentative="1">
      <w:start w:val="1"/>
      <w:numFmt w:val="decimal"/>
      <w:lvlText w:val="%7."/>
      <w:lvlJc w:val="left"/>
      <w:pPr>
        <w:ind w:left="5751" w:hanging="360"/>
      </w:pPr>
    </w:lvl>
    <w:lvl w:ilvl="7" w:tplc="4380FC30" w:tentative="1">
      <w:start w:val="1"/>
      <w:numFmt w:val="lowerLetter"/>
      <w:lvlText w:val="%8."/>
      <w:lvlJc w:val="left"/>
      <w:pPr>
        <w:ind w:left="6471" w:hanging="360"/>
      </w:pPr>
    </w:lvl>
    <w:lvl w:ilvl="8" w:tplc="56289FFA" w:tentative="1">
      <w:start w:val="1"/>
      <w:numFmt w:val="lowerRoman"/>
      <w:lvlText w:val="%9."/>
      <w:lvlJc w:val="right"/>
      <w:pPr>
        <w:ind w:left="7191" w:hanging="180"/>
      </w:pPr>
    </w:lvl>
  </w:abstractNum>
  <w:abstractNum w:abstractNumId="14" w15:restartNumberingAfterBreak="0">
    <w:nsid w:val="5522359C"/>
    <w:multiLevelType w:val="hybridMultilevel"/>
    <w:tmpl w:val="A9C4577C"/>
    <w:lvl w:ilvl="0" w:tplc="604CDFE0">
      <w:start w:val="1"/>
      <w:numFmt w:val="bullet"/>
      <w:lvlText w:val=""/>
      <w:lvlJc w:val="left"/>
      <w:pPr>
        <w:ind w:left="720" w:hanging="360"/>
      </w:pPr>
      <w:rPr>
        <w:rFonts w:ascii="Symbol" w:hAnsi="Symbol" w:hint="default"/>
      </w:rPr>
    </w:lvl>
    <w:lvl w:ilvl="1" w:tplc="4B543B72" w:tentative="1">
      <w:start w:val="1"/>
      <w:numFmt w:val="bullet"/>
      <w:lvlText w:val="o"/>
      <w:lvlJc w:val="left"/>
      <w:pPr>
        <w:ind w:left="1440" w:hanging="360"/>
      </w:pPr>
      <w:rPr>
        <w:rFonts w:ascii="Courier New" w:hAnsi="Courier New" w:cs="Courier New" w:hint="default"/>
      </w:rPr>
    </w:lvl>
    <w:lvl w:ilvl="2" w:tplc="0CB0295A" w:tentative="1">
      <w:start w:val="1"/>
      <w:numFmt w:val="bullet"/>
      <w:lvlText w:val=""/>
      <w:lvlJc w:val="left"/>
      <w:pPr>
        <w:ind w:left="2160" w:hanging="360"/>
      </w:pPr>
      <w:rPr>
        <w:rFonts w:ascii="Wingdings" w:hAnsi="Wingdings" w:hint="default"/>
      </w:rPr>
    </w:lvl>
    <w:lvl w:ilvl="3" w:tplc="BC3832E6" w:tentative="1">
      <w:start w:val="1"/>
      <w:numFmt w:val="bullet"/>
      <w:lvlText w:val=""/>
      <w:lvlJc w:val="left"/>
      <w:pPr>
        <w:ind w:left="2880" w:hanging="360"/>
      </w:pPr>
      <w:rPr>
        <w:rFonts w:ascii="Symbol" w:hAnsi="Symbol" w:hint="default"/>
      </w:rPr>
    </w:lvl>
    <w:lvl w:ilvl="4" w:tplc="3202F8C8" w:tentative="1">
      <w:start w:val="1"/>
      <w:numFmt w:val="bullet"/>
      <w:lvlText w:val="o"/>
      <w:lvlJc w:val="left"/>
      <w:pPr>
        <w:ind w:left="3600" w:hanging="360"/>
      </w:pPr>
      <w:rPr>
        <w:rFonts w:ascii="Courier New" w:hAnsi="Courier New" w:cs="Courier New" w:hint="default"/>
      </w:rPr>
    </w:lvl>
    <w:lvl w:ilvl="5" w:tplc="B1A6A336" w:tentative="1">
      <w:start w:val="1"/>
      <w:numFmt w:val="bullet"/>
      <w:lvlText w:val=""/>
      <w:lvlJc w:val="left"/>
      <w:pPr>
        <w:ind w:left="4320" w:hanging="360"/>
      </w:pPr>
      <w:rPr>
        <w:rFonts w:ascii="Wingdings" w:hAnsi="Wingdings" w:hint="default"/>
      </w:rPr>
    </w:lvl>
    <w:lvl w:ilvl="6" w:tplc="F69A0F66" w:tentative="1">
      <w:start w:val="1"/>
      <w:numFmt w:val="bullet"/>
      <w:lvlText w:val=""/>
      <w:lvlJc w:val="left"/>
      <w:pPr>
        <w:ind w:left="5040" w:hanging="360"/>
      </w:pPr>
      <w:rPr>
        <w:rFonts w:ascii="Symbol" w:hAnsi="Symbol" w:hint="default"/>
      </w:rPr>
    </w:lvl>
    <w:lvl w:ilvl="7" w:tplc="1E96CA1C" w:tentative="1">
      <w:start w:val="1"/>
      <w:numFmt w:val="bullet"/>
      <w:lvlText w:val="o"/>
      <w:lvlJc w:val="left"/>
      <w:pPr>
        <w:ind w:left="5760" w:hanging="360"/>
      </w:pPr>
      <w:rPr>
        <w:rFonts w:ascii="Courier New" w:hAnsi="Courier New" w:cs="Courier New" w:hint="default"/>
      </w:rPr>
    </w:lvl>
    <w:lvl w:ilvl="8" w:tplc="3AF051B8" w:tentative="1">
      <w:start w:val="1"/>
      <w:numFmt w:val="bullet"/>
      <w:lvlText w:val=""/>
      <w:lvlJc w:val="left"/>
      <w:pPr>
        <w:ind w:left="6480" w:hanging="360"/>
      </w:pPr>
      <w:rPr>
        <w:rFonts w:ascii="Wingdings" w:hAnsi="Wingdings" w:hint="default"/>
      </w:rPr>
    </w:lvl>
  </w:abstractNum>
  <w:abstractNum w:abstractNumId="15" w15:restartNumberingAfterBreak="0">
    <w:nsid w:val="5AD02AD6"/>
    <w:multiLevelType w:val="hybridMultilevel"/>
    <w:tmpl w:val="185A8AAE"/>
    <w:lvl w:ilvl="0" w:tplc="5D505AA4">
      <w:start w:val="1"/>
      <w:numFmt w:val="bullet"/>
      <w:lvlText w:val=""/>
      <w:lvlJc w:val="left"/>
      <w:pPr>
        <w:ind w:left="720" w:hanging="360"/>
      </w:pPr>
      <w:rPr>
        <w:rFonts w:ascii="Symbol" w:hAnsi="Symbol" w:hint="default"/>
      </w:rPr>
    </w:lvl>
    <w:lvl w:ilvl="1" w:tplc="B14AFF48" w:tentative="1">
      <w:start w:val="1"/>
      <w:numFmt w:val="bullet"/>
      <w:lvlText w:val="o"/>
      <w:lvlJc w:val="left"/>
      <w:pPr>
        <w:ind w:left="1440" w:hanging="360"/>
      </w:pPr>
      <w:rPr>
        <w:rFonts w:ascii="Courier New" w:hAnsi="Courier New" w:cs="Courier New" w:hint="default"/>
      </w:rPr>
    </w:lvl>
    <w:lvl w:ilvl="2" w:tplc="F4202556" w:tentative="1">
      <w:start w:val="1"/>
      <w:numFmt w:val="bullet"/>
      <w:lvlText w:val=""/>
      <w:lvlJc w:val="left"/>
      <w:pPr>
        <w:ind w:left="2160" w:hanging="360"/>
      </w:pPr>
      <w:rPr>
        <w:rFonts w:ascii="Wingdings" w:hAnsi="Wingdings" w:hint="default"/>
      </w:rPr>
    </w:lvl>
    <w:lvl w:ilvl="3" w:tplc="9AD466B0" w:tentative="1">
      <w:start w:val="1"/>
      <w:numFmt w:val="bullet"/>
      <w:lvlText w:val=""/>
      <w:lvlJc w:val="left"/>
      <w:pPr>
        <w:ind w:left="2880" w:hanging="360"/>
      </w:pPr>
      <w:rPr>
        <w:rFonts w:ascii="Symbol" w:hAnsi="Symbol" w:hint="default"/>
      </w:rPr>
    </w:lvl>
    <w:lvl w:ilvl="4" w:tplc="061468AE" w:tentative="1">
      <w:start w:val="1"/>
      <w:numFmt w:val="bullet"/>
      <w:lvlText w:val="o"/>
      <w:lvlJc w:val="left"/>
      <w:pPr>
        <w:ind w:left="3600" w:hanging="360"/>
      </w:pPr>
      <w:rPr>
        <w:rFonts w:ascii="Courier New" w:hAnsi="Courier New" w:cs="Courier New" w:hint="default"/>
      </w:rPr>
    </w:lvl>
    <w:lvl w:ilvl="5" w:tplc="5C58150E" w:tentative="1">
      <w:start w:val="1"/>
      <w:numFmt w:val="bullet"/>
      <w:lvlText w:val=""/>
      <w:lvlJc w:val="left"/>
      <w:pPr>
        <w:ind w:left="4320" w:hanging="360"/>
      </w:pPr>
      <w:rPr>
        <w:rFonts w:ascii="Wingdings" w:hAnsi="Wingdings" w:hint="default"/>
      </w:rPr>
    </w:lvl>
    <w:lvl w:ilvl="6" w:tplc="158A8C0A" w:tentative="1">
      <w:start w:val="1"/>
      <w:numFmt w:val="bullet"/>
      <w:lvlText w:val=""/>
      <w:lvlJc w:val="left"/>
      <w:pPr>
        <w:ind w:left="5040" w:hanging="360"/>
      </w:pPr>
      <w:rPr>
        <w:rFonts w:ascii="Symbol" w:hAnsi="Symbol" w:hint="default"/>
      </w:rPr>
    </w:lvl>
    <w:lvl w:ilvl="7" w:tplc="E634E4F6" w:tentative="1">
      <w:start w:val="1"/>
      <w:numFmt w:val="bullet"/>
      <w:lvlText w:val="o"/>
      <w:lvlJc w:val="left"/>
      <w:pPr>
        <w:ind w:left="5760" w:hanging="360"/>
      </w:pPr>
      <w:rPr>
        <w:rFonts w:ascii="Courier New" w:hAnsi="Courier New" w:cs="Courier New" w:hint="default"/>
      </w:rPr>
    </w:lvl>
    <w:lvl w:ilvl="8" w:tplc="61A42DFC" w:tentative="1">
      <w:start w:val="1"/>
      <w:numFmt w:val="bullet"/>
      <w:lvlText w:val=""/>
      <w:lvlJc w:val="left"/>
      <w:pPr>
        <w:ind w:left="6480" w:hanging="360"/>
      </w:pPr>
      <w:rPr>
        <w:rFonts w:ascii="Wingdings" w:hAnsi="Wingdings" w:hint="default"/>
      </w:rPr>
    </w:lvl>
  </w:abstractNum>
  <w:abstractNum w:abstractNumId="16" w15:restartNumberingAfterBreak="0">
    <w:nsid w:val="631571AA"/>
    <w:multiLevelType w:val="hybridMultilevel"/>
    <w:tmpl w:val="C89467B8"/>
    <w:lvl w:ilvl="0" w:tplc="CD76E63C">
      <w:start w:val="1"/>
      <w:numFmt w:val="bullet"/>
      <w:lvlText w:val=""/>
      <w:lvlJc w:val="left"/>
      <w:pPr>
        <w:ind w:left="720" w:hanging="360"/>
      </w:pPr>
      <w:rPr>
        <w:rFonts w:ascii="Symbol" w:hAnsi="Symbol" w:hint="default"/>
      </w:rPr>
    </w:lvl>
    <w:lvl w:ilvl="1" w:tplc="324C1246" w:tentative="1">
      <w:start w:val="1"/>
      <w:numFmt w:val="bullet"/>
      <w:lvlText w:val="o"/>
      <w:lvlJc w:val="left"/>
      <w:pPr>
        <w:ind w:left="1440" w:hanging="360"/>
      </w:pPr>
      <w:rPr>
        <w:rFonts w:ascii="Courier New" w:hAnsi="Courier New" w:cs="Courier New" w:hint="default"/>
      </w:rPr>
    </w:lvl>
    <w:lvl w:ilvl="2" w:tplc="56881DBC" w:tentative="1">
      <w:start w:val="1"/>
      <w:numFmt w:val="bullet"/>
      <w:lvlText w:val=""/>
      <w:lvlJc w:val="left"/>
      <w:pPr>
        <w:ind w:left="2160" w:hanging="360"/>
      </w:pPr>
      <w:rPr>
        <w:rFonts w:ascii="Wingdings" w:hAnsi="Wingdings" w:hint="default"/>
      </w:rPr>
    </w:lvl>
    <w:lvl w:ilvl="3" w:tplc="329848A8" w:tentative="1">
      <w:start w:val="1"/>
      <w:numFmt w:val="bullet"/>
      <w:lvlText w:val=""/>
      <w:lvlJc w:val="left"/>
      <w:pPr>
        <w:ind w:left="2880" w:hanging="360"/>
      </w:pPr>
      <w:rPr>
        <w:rFonts w:ascii="Symbol" w:hAnsi="Symbol" w:hint="default"/>
      </w:rPr>
    </w:lvl>
    <w:lvl w:ilvl="4" w:tplc="C418769C" w:tentative="1">
      <w:start w:val="1"/>
      <w:numFmt w:val="bullet"/>
      <w:lvlText w:val="o"/>
      <w:lvlJc w:val="left"/>
      <w:pPr>
        <w:ind w:left="3600" w:hanging="360"/>
      </w:pPr>
      <w:rPr>
        <w:rFonts w:ascii="Courier New" w:hAnsi="Courier New" w:cs="Courier New" w:hint="default"/>
      </w:rPr>
    </w:lvl>
    <w:lvl w:ilvl="5" w:tplc="E0441114" w:tentative="1">
      <w:start w:val="1"/>
      <w:numFmt w:val="bullet"/>
      <w:lvlText w:val=""/>
      <w:lvlJc w:val="left"/>
      <w:pPr>
        <w:ind w:left="4320" w:hanging="360"/>
      </w:pPr>
      <w:rPr>
        <w:rFonts w:ascii="Wingdings" w:hAnsi="Wingdings" w:hint="default"/>
      </w:rPr>
    </w:lvl>
    <w:lvl w:ilvl="6" w:tplc="7D04A9CC" w:tentative="1">
      <w:start w:val="1"/>
      <w:numFmt w:val="bullet"/>
      <w:lvlText w:val=""/>
      <w:lvlJc w:val="left"/>
      <w:pPr>
        <w:ind w:left="5040" w:hanging="360"/>
      </w:pPr>
      <w:rPr>
        <w:rFonts w:ascii="Symbol" w:hAnsi="Symbol" w:hint="default"/>
      </w:rPr>
    </w:lvl>
    <w:lvl w:ilvl="7" w:tplc="628E5020" w:tentative="1">
      <w:start w:val="1"/>
      <w:numFmt w:val="bullet"/>
      <w:lvlText w:val="o"/>
      <w:lvlJc w:val="left"/>
      <w:pPr>
        <w:ind w:left="5760" w:hanging="360"/>
      </w:pPr>
      <w:rPr>
        <w:rFonts w:ascii="Courier New" w:hAnsi="Courier New" w:cs="Courier New" w:hint="default"/>
      </w:rPr>
    </w:lvl>
    <w:lvl w:ilvl="8" w:tplc="5E3A4116" w:tentative="1">
      <w:start w:val="1"/>
      <w:numFmt w:val="bullet"/>
      <w:lvlText w:val=""/>
      <w:lvlJc w:val="left"/>
      <w:pPr>
        <w:ind w:left="6480" w:hanging="360"/>
      </w:pPr>
      <w:rPr>
        <w:rFonts w:ascii="Wingdings" w:hAnsi="Wingdings" w:hint="default"/>
      </w:rPr>
    </w:lvl>
  </w:abstractNum>
  <w:abstractNum w:abstractNumId="17" w15:restartNumberingAfterBreak="0">
    <w:nsid w:val="70041026"/>
    <w:multiLevelType w:val="hybridMultilevel"/>
    <w:tmpl w:val="6B562490"/>
    <w:lvl w:ilvl="0" w:tplc="C74054EE">
      <w:start w:val="1"/>
      <w:numFmt w:val="bullet"/>
      <w:lvlText w:val=""/>
      <w:lvlJc w:val="left"/>
      <w:pPr>
        <w:ind w:left="720" w:hanging="360"/>
      </w:pPr>
      <w:rPr>
        <w:rFonts w:ascii="Symbol" w:hAnsi="Symbol" w:hint="default"/>
      </w:rPr>
    </w:lvl>
    <w:lvl w:ilvl="1" w:tplc="A926B2B8" w:tentative="1">
      <w:start w:val="1"/>
      <w:numFmt w:val="bullet"/>
      <w:lvlText w:val="o"/>
      <w:lvlJc w:val="left"/>
      <w:pPr>
        <w:ind w:left="1440" w:hanging="360"/>
      </w:pPr>
      <w:rPr>
        <w:rFonts w:ascii="Courier New" w:hAnsi="Courier New" w:cs="Courier New" w:hint="default"/>
      </w:rPr>
    </w:lvl>
    <w:lvl w:ilvl="2" w:tplc="EA9608F0" w:tentative="1">
      <w:start w:val="1"/>
      <w:numFmt w:val="bullet"/>
      <w:lvlText w:val=""/>
      <w:lvlJc w:val="left"/>
      <w:pPr>
        <w:ind w:left="2160" w:hanging="360"/>
      </w:pPr>
      <w:rPr>
        <w:rFonts w:ascii="Wingdings" w:hAnsi="Wingdings" w:hint="default"/>
      </w:rPr>
    </w:lvl>
    <w:lvl w:ilvl="3" w:tplc="2AA2E9C2" w:tentative="1">
      <w:start w:val="1"/>
      <w:numFmt w:val="bullet"/>
      <w:lvlText w:val=""/>
      <w:lvlJc w:val="left"/>
      <w:pPr>
        <w:ind w:left="2880" w:hanging="360"/>
      </w:pPr>
      <w:rPr>
        <w:rFonts w:ascii="Symbol" w:hAnsi="Symbol" w:hint="default"/>
      </w:rPr>
    </w:lvl>
    <w:lvl w:ilvl="4" w:tplc="4BFEA2F4" w:tentative="1">
      <w:start w:val="1"/>
      <w:numFmt w:val="bullet"/>
      <w:lvlText w:val="o"/>
      <w:lvlJc w:val="left"/>
      <w:pPr>
        <w:ind w:left="3600" w:hanging="360"/>
      </w:pPr>
      <w:rPr>
        <w:rFonts w:ascii="Courier New" w:hAnsi="Courier New" w:cs="Courier New" w:hint="default"/>
      </w:rPr>
    </w:lvl>
    <w:lvl w:ilvl="5" w:tplc="F0DA7FF4" w:tentative="1">
      <w:start w:val="1"/>
      <w:numFmt w:val="bullet"/>
      <w:lvlText w:val=""/>
      <w:lvlJc w:val="left"/>
      <w:pPr>
        <w:ind w:left="4320" w:hanging="360"/>
      </w:pPr>
      <w:rPr>
        <w:rFonts w:ascii="Wingdings" w:hAnsi="Wingdings" w:hint="default"/>
      </w:rPr>
    </w:lvl>
    <w:lvl w:ilvl="6" w:tplc="1B0AAB96" w:tentative="1">
      <w:start w:val="1"/>
      <w:numFmt w:val="bullet"/>
      <w:lvlText w:val=""/>
      <w:lvlJc w:val="left"/>
      <w:pPr>
        <w:ind w:left="5040" w:hanging="360"/>
      </w:pPr>
      <w:rPr>
        <w:rFonts w:ascii="Symbol" w:hAnsi="Symbol" w:hint="default"/>
      </w:rPr>
    </w:lvl>
    <w:lvl w:ilvl="7" w:tplc="2C4CAB04" w:tentative="1">
      <w:start w:val="1"/>
      <w:numFmt w:val="bullet"/>
      <w:lvlText w:val="o"/>
      <w:lvlJc w:val="left"/>
      <w:pPr>
        <w:ind w:left="5760" w:hanging="360"/>
      </w:pPr>
      <w:rPr>
        <w:rFonts w:ascii="Courier New" w:hAnsi="Courier New" w:cs="Courier New" w:hint="default"/>
      </w:rPr>
    </w:lvl>
    <w:lvl w:ilvl="8" w:tplc="26085994" w:tentative="1">
      <w:start w:val="1"/>
      <w:numFmt w:val="bullet"/>
      <w:lvlText w:val=""/>
      <w:lvlJc w:val="left"/>
      <w:pPr>
        <w:ind w:left="6480" w:hanging="360"/>
      </w:pPr>
      <w:rPr>
        <w:rFonts w:ascii="Wingdings" w:hAnsi="Wingdings" w:hint="default"/>
      </w:rPr>
    </w:lvl>
  </w:abstractNum>
  <w:abstractNum w:abstractNumId="18" w15:restartNumberingAfterBreak="0">
    <w:nsid w:val="7F547E6B"/>
    <w:multiLevelType w:val="hybridMultilevel"/>
    <w:tmpl w:val="4F6EA9A2"/>
    <w:lvl w:ilvl="0" w:tplc="7A2C7DFC">
      <w:start w:val="1"/>
      <w:numFmt w:val="bullet"/>
      <w:lvlText w:val=""/>
      <w:lvlJc w:val="left"/>
      <w:pPr>
        <w:ind w:left="720" w:hanging="360"/>
      </w:pPr>
      <w:rPr>
        <w:rFonts w:ascii="Symbol" w:hAnsi="Symbol" w:hint="default"/>
      </w:rPr>
    </w:lvl>
    <w:lvl w:ilvl="1" w:tplc="CAEEAE48" w:tentative="1">
      <w:start w:val="1"/>
      <w:numFmt w:val="bullet"/>
      <w:lvlText w:val="o"/>
      <w:lvlJc w:val="left"/>
      <w:pPr>
        <w:ind w:left="1440" w:hanging="360"/>
      </w:pPr>
      <w:rPr>
        <w:rFonts w:ascii="Courier New" w:hAnsi="Courier New" w:cs="Courier New" w:hint="default"/>
      </w:rPr>
    </w:lvl>
    <w:lvl w:ilvl="2" w:tplc="B150EF1A" w:tentative="1">
      <w:start w:val="1"/>
      <w:numFmt w:val="bullet"/>
      <w:lvlText w:val=""/>
      <w:lvlJc w:val="left"/>
      <w:pPr>
        <w:ind w:left="2160" w:hanging="360"/>
      </w:pPr>
      <w:rPr>
        <w:rFonts w:ascii="Wingdings" w:hAnsi="Wingdings" w:hint="default"/>
      </w:rPr>
    </w:lvl>
    <w:lvl w:ilvl="3" w:tplc="721C16EA" w:tentative="1">
      <w:start w:val="1"/>
      <w:numFmt w:val="bullet"/>
      <w:lvlText w:val=""/>
      <w:lvlJc w:val="left"/>
      <w:pPr>
        <w:ind w:left="2880" w:hanging="360"/>
      </w:pPr>
      <w:rPr>
        <w:rFonts w:ascii="Symbol" w:hAnsi="Symbol" w:hint="default"/>
      </w:rPr>
    </w:lvl>
    <w:lvl w:ilvl="4" w:tplc="831648F2" w:tentative="1">
      <w:start w:val="1"/>
      <w:numFmt w:val="bullet"/>
      <w:lvlText w:val="o"/>
      <w:lvlJc w:val="left"/>
      <w:pPr>
        <w:ind w:left="3600" w:hanging="360"/>
      </w:pPr>
      <w:rPr>
        <w:rFonts w:ascii="Courier New" w:hAnsi="Courier New" w:cs="Courier New" w:hint="default"/>
      </w:rPr>
    </w:lvl>
    <w:lvl w:ilvl="5" w:tplc="E27E8D3E" w:tentative="1">
      <w:start w:val="1"/>
      <w:numFmt w:val="bullet"/>
      <w:lvlText w:val=""/>
      <w:lvlJc w:val="left"/>
      <w:pPr>
        <w:ind w:left="4320" w:hanging="360"/>
      </w:pPr>
      <w:rPr>
        <w:rFonts w:ascii="Wingdings" w:hAnsi="Wingdings" w:hint="default"/>
      </w:rPr>
    </w:lvl>
    <w:lvl w:ilvl="6" w:tplc="1CD44338" w:tentative="1">
      <w:start w:val="1"/>
      <w:numFmt w:val="bullet"/>
      <w:lvlText w:val=""/>
      <w:lvlJc w:val="left"/>
      <w:pPr>
        <w:ind w:left="5040" w:hanging="360"/>
      </w:pPr>
      <w:rPr>
        <w:rFonts w:ascii="Symbol" w:hAnsi="Symbol" w:hint="default"/>
      </w:rPr>
    </w:lvl>
    <w:lvl w:ilvl="7" w:tplc="07DCD238" w:tentative="1">
      <w:start w:val="1"/>
      <w:numFmt w:val="bullet"/>
      <w:lvlText w:val="o"/>
      <w:lvlJc w:val="left"/>
      <w:pPr>
        <w:ind w:left="5760" w:hanging="360"/>
      </w:pPr>
      <w:rPr>
        <w:rFonts w:ascii="Courier New" w:hAnsi="Courier New" w:cs="Courier New" w:hint="default"/>
      </w:rPr>
    </w:lvl>
    <w:lvl w:ilvl="8" w:tplc="2AAC90E8"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9"/>
  </w:num>
  <w:num w:numId="4">
    <w:abstractNumId w:val="2"/>
  </w:num>
  <w:num w:numId="5">
    <w:abstractNumId w:val="18"/>
  </w:num>
  <w:num w:numId="6">
    <w:abstractNumId w:val="8"/>
  </w:num>
  <w:num w:numId="7">
    <w:abstractNumId w:val="12"/>
  </w:num>
  <w:num w:numId="8">
    <w:abstractNumId w:val="16"/>
  </w:num>
  <w:num w:numId="9">
    <w:abstractNumId w:val="11"/>
  </w:num>
  <w:num w:numId="10">
    <w:abstractNumId w:val="7"/>
  </w:num>
  <w:num w:numId="11">
    <w:abstractNumId w:val="13"/>
  </w:num>
  <w:num w:numId="1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2"/>
  </w:num>
  <w:num w:numId="15">
    <w:abstractNumId w:val="18"/>
  </w:num>
  <w:num w:numId="16">
    <w:abstractNumId w:val="8"/>
  </w:num>
  <w:num w:numId="17">
    <w:abstractNumId w:val="12"/>
  </w:num>
  <w:num w:numId="18">
    <w:abstractNumId w:val="16"/>
  </w:num>
  <w:num w:numId="19">
    <w:abstractNumId w:val="11"/>
  </w:num>
  <w:num w:numId="20">
    <w:abstractNumId w:val="7"/>
  </w:num>
  <w:num w:numId="21">
    <w:abstractNumId w:val="10"/>
  </w:num>
  <w:num w:numId="22">
    <w:abstractNumId w:val="3"/>
  </w:num>
  <w:num w:numId="23">
    <w:abstractNumId w:val="6"/>
  </w:num>
  <w:num w:numId="24">
    <w:abstractNumId w:val="1"/>
  </w:num>
  <w:num w:numId="25">
    <w:abstractNumId w:val="15"/>
  </w:num>
  <w:num w:numId="26">
    <w:abstractNumId w:val="0"/>
  </w:num>
  <w:num w:numId="27">
    <w:abstractNumId w:val="14"/>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D94"/>
    <w:rsid w:val="0000097F"/>
    <w:rsid w:val="00003C3D"/>
    <w:rsid w:val="00004E4D"/>
    <w:rsid w:val="00005633"/>
    <w:rsid w:val="00005A5E"/>
    <w:rsid w:val="00007C31"/>
    <w:rsid w:val="00011A71"/>
    <w:rsid w:val="000161D3"/>
    <w:rsid w:val="00020D3C"/>
    <w:rsid w:val="00020F64"/>
    <w:rsid w:val="000216E9"/>
    <w:rsid w:val="000221FD"/>
    <w:rsid w:val="00025309"/>
    <w:rsid w:val="00026841"/>
    <w:rsid w:val="000317B1"/>
    <w:rsid w:val="00032211"/>
    <w:rsid w:val="00032D7E"/>
    <w:rsid w:val="00036A43"/>
    <w:rsid w:val="000412DE"/>
    <w:rsid w:val="000422A0"/>
    <w:rsid w:val="00042DF6"/>
    <w:rsid w:val="00047608"/>
    <w:rsid w:val="00051059"/>
    <w:rsid w:val="000578B4"/>
    <w:rsid w:val="00057DD5"/>
    <w:rsid w:val="00062AFF"/>
    <w:rsid w:val="00071C63"/>
    <w:rsid w:val="00073C22"/>
    <w:rsid w:val="00076317"/>
    <w:rsid w:val="000820A4"/>
    <w:rsid w:val="00085DB2"/>
    <w:rsid w:val="000865DD"/>
    <w:rsid w:val="00086974"/>
    <w:rsid w:val="00091E1F"/>
    <w:rsid w:val="00092003"/>
    <w:rsid w:val="00093B0A"/>
    <w:rsid w:val="000945C8"/>
    <w:rsid w:val="00096DFF"/>
    <w:rsid w:val="00097CAA"/>
    <w:rsid w:val="000A5E66"/>
    <w:rsid w:val="000A775A"/>
    <w:rsid w:val="000B058A"/>
    <w:rsid w:val="000B682D"/>
    <w:rsid w:val="000C2188"/>
    <w:rsid w:val="000C2F96"/>
    <w:rsid w:val="000C4DA2"/>
    <w:rsid w:val="000C5D6D"/>
    <w:rsid w:val="000C62F6"/>
    <w:rsid w:val="000D2956"/>
    <w:rsid w:val="000E206D"/>
    <w:rsid w:val="000E2EA6"/>
    <w:rsid w:val="000E6E42"/>
    <w:rsid w:val="000F03F8"/>
    <w:rsid w:val="000F07FC"/>
    <w:rsid w:val="000F0B12"/>
    <w:rsid w:val="000F3728"/>
    <w:rsid w:val="000F43AF"/>
    <w:rsid w:val="000F5EC8"/>
    <w:rsid w:val="00107503"/>
    <w:rsid w:val="00113B13"/>
    <w:rsid w:val="00121359"/>
    <w:rsid w:val="001219AD"/>
    <w:rsid w:val="0012262A"/>
    <w:rsid w:val="001232CC"/>
    <w:rsid w:val="00124315"/>
    <w:rsid w:val="0012678D"/>
    <w:rsid w:val="001270DE"/>
    <w:rsid w:val="00132EA5"/>
    <w:rsid w:val="00133116"/>
    <w:rsid w:val="00136B82"/>
    <w:rsid w:val="001410E4"/>
    <w:rsid w:val="00141D8E"/>
    <w:rsid w:val="00142E4A"/>
    <w:rsid w:val="00147285"/>
    <w:rsid w:val="00152305"/>
    <w:rsid w:val="00152DB4"/>
    <w:rsid w:val="00153FD1"/>
    <w:rsid w:val="001552CF"/>
    <w:rsid w:val="00155C46"/>
    <w:rsid w:val="001565F2"/>
    <w:rsid w:val="00156661"/>
    <w:rsid w:val="001577AE"/>
    <w:rsid w:val="00160203"/>
    <w:rsid w:val="001603B5"/>
    <w:rsid w:val="00163EAA"/>
    <w:rsid w:val="00167B8D"/>
    <w:rsid w:val="00171E49"/>
    <w:rsid w:val="00174D2A"/>
    <w:rsid w:val="00175E04"/>
    <w:rsid w:val="00177D60"/>
    <w:rsid w:val="00181CCE"/>
    <w:rsid w:val="00182BDE"/>
    <w:rsid w:val="0018316A"/>
    <w:rsid w:val="001834F5"/>
    <w:rsid w:val="00184DC0"/>
    <w:rsid w:val="001864DD"/>
    <w:rsid w:val="001962F3"/>
    <w:rsid w:val="001A1AA1"/>
    <w:rsid w:val="001A4696"/>
    <w:rsid w:val="001A6591"/>
    <w:rsid w:val="001B3740"/>
    <w:rsid w:val="001C040C"/>
    <w:rsid w:val="001C080E"/>
    <w:rsid w:val="001C1A59"/>
    <w:rsid w:val="001C1DDA"/>
    <w:rsid w:val="001C491B"/>
    <w:rsid w:val="001C644E"/>
    <w:rsid w:val="001D2AA5"/>
    <w:rsid w:val="001D6603"/>
    <w:rsid w:val="001D7A8E"/>
    <w:rsid w:val="001E58B8"/>
    <w:rsid w:val="001E630D"/>
    <w:rsid w:val="001F101D"/>
    <w:rsid w:val="001F1395"/>
    <w:rsid w:val="001F1F76"/>
    <w:rsid w:val="001F6C12"/>
    <w:rsid w:val="002002F5"/>
    <w:rsid w:val="002005B4"/>
    <w:rsid w:val="00205EB9"/>
    <w:rsid w:val="0020761F"/>
    <w:rsid w:val="00210D66"/>
    <w:rsid w:val="00213B49"/>
    <w:rsid w:val="002150C3"/>
    <w:rsid w:val="00215105"/>
    <w:rsid w:val="00221A1A"/>
    <w:rsid w:val="00221ABC"/>
    <w:rsid w:val="00221BC1"/>
    <w:rsid w:val="00222332"/>
    <w:rsid w:val="0022477F"/>
    <w:rsid w:val="0022621B"/>
    <w:rsid w:val="00227B64"/>
    <w:rsid w:val="002353A5"/>
    <w:rsid w:val="00235AAC"/>
    <w:rsid w:val="00235B68"/>
    <w:rsid w:val="0023669A"/>
    <w:rsid w:val="00236E3B"/>
    <w:rsid w:val="002419DB"/>
    <w:rsid w:val="00241B27"/>
    <w:rsid w:val="002449FC"/>
    <w:rsid w:val="00245339"/>
    <w:rsid w:val="002469BC"/>
    <w:rsid w:val="002518F7"/>
    <w:rsid w:val="002537A6"/>
    <w:rsid w:val="00257888"/>
    <w:rsid w:val="00260C4F"/>
    <w:rsid w:val="0026508E"/>
    <w:rsid w:val="00271DC9"/>
    <w:rsid w:val="00274064"/>
    <w:rsid w:val="00277361"/>
    <w:rsid w:val="002779C6"/>
    <w:rsid w:val="00280C52"/>
    <w:rsid w:val="0028359B"/>
    <w:rsid w:val="00284DC9"/>
    <w:rsid w:val="002A0F8D"/>
    <w:rsid w:val="002A2942"/>
    <w:rsid w:val="002A2BB4"/>
    <w:rsid w:val="002A68D7"/>
    <w:rsid w:val="002B3EFA"/>
    <w:rsid w:val="002B4113"/>
    <w:rsid w:val="002B7F5B"/>
    <w:rsid w:val="002C4160"/>
    <w:rsid w:val="002C446F"/>
    <w:rsid w:val="002C49D8"/>
    <w:rsid w:val="002D01D6"/>
    <w:rsid w:val="002D1396"/>
    <w:rsid w:val="002D1F42"/>
    <w:rsid w:val="002D2C27"/>
    <w:rsid w:val="002D64EA"/>
    <w:rsid w:val="002D7790"/>
    <w:rsid w:val="002E2C34"/>
    <w:rsid w:val="002E356B"/>
    <w:rsid w:val="002E57F7"/>
    <w:rsid w:val="002E5B7B"/>
    <w:rsid w:val="002E6A37"/>
    <w:rsid w:val="002E7457"/>
    <w:rsid w:val="002E765F"/>
    <w:rsid w:val="002F1827"/>
    <w:rsid w:val="002F2C19"/>
    <w:rsid w:val="002F4B92"/>
    <w:rsid w:val="002F6D37"/>
    <w:rsid w:val="00300279"/>
    <w:rsid w:val="00302F1B"/>
    <w:rsid w:val="003049B0"/>
    <w:rsid w:val="00305E4F"/>
    <w:rsid w:val="00307221"/>
    <w:rsid w:val="0031506E"/>
    <w:rsid w:val="003203E4"/>
    <w:rsid w:val="00321681"/>
    <w:rsid w:val="00323D2F"/>
    <w:rsid w:val="0032425F"/>
    <w:rsid w:val="00327522"/>
    <w:rsid w:val="003310E7"/>
    <w:rsid w:val="00332137"/>
    <w:rsid w:val="00332562"/>
    <w:rsid w:val="00333B47"/>
    <w:rsid w:val="00334487"/>
    <w:rsid w:val="00335C58"/>
    <w:rsid w:val="00340A93"/>
    <w:rsid w:val="00341ACD"/>
    <w:rsid w:val="00342635"/>
    <w:rsid w:val="003454A5"/>
    <w:rsid w:val="00346704"/>
    <w:rsid w:val="0034780D"/>
    <w:rsid w:val="003509B7"/>
    <w:rsid w:val="00350E67"/>
    <w:rsid w:val="00354735"/>
    <w:rsid w:val="00356223"/>
    <w:rsid w:val="00356352"/>
    <w:rsid w:val="003605C4"/>
    <w:rsid w:val="00360FFE"/>
    <w:rsid w:val="003618D5"/>
    <w:rsid w:val="00361F94"/>
    <w:rsid w:val="003637D7"/>
    <w:rsid w:val="00363956"/>
    <w:rsid w:val="00366398"/>
    <w:rsid w:val="00367053"/>
    <w:rsid w:val="00367AD5"/>
    <w:rsid w:val="00367D22"/>
    <w:rsid w:val="0037037D"/>
    <w:rsid w:val="00370A41"/>
    <w:rsid w:val="00372F59"/>
    <w:rsid w:val="0037643E"/>
    <w:rsid w:val="003779E5"/>
    <w:rsid w:val="00377F3A"/>
    <w:rsid w:val="003814E3"/>
    <w:rsid w:val="00381BA2"/>
    <w:rsid w:val="00381F85"/>
    <w:rsid w:val="00382E32"/>
    <w:rsid w:val="003832DB"/>
    <w:rsid w:val="00386C9B"/>
    <w:rsid w:val="003909BA"/>
    <w:rsid w:val="00391AFC"/>
    <w:rsid w:val="00392D84"/>
    <w:rsid w:val="00392FE8"/>
    <w:rsid w:val="003950B9"/>
    <w:rsid w:val="00396FD2"/>
    <w:rsid w:val="003A764F"/>
    <w:rsid w:val="003B1172"/>
    <w:rsid w:val="003B1BB7"/>
    <w:rsid w:val="003B2BB8"/>
    <w:rsid w:val="003B2E45"/>
    <w:rsid w:val="003B3EAF"/>
    <w:rsid w:val="003B459C"/>
    <w:rsid w:val="003B528F"/>
    <w:rsid w:val="003B706E"/>
    <w:rsid w:val="003C1B3D"/>
    <w:rsid w:val="003C1D58"/>
    <w:rsid w:val="003C255E"/>
    <w:rsid w:val="003C2EA4"/>
    <w:rsid w:val="003C2ED3"/>
    <w:rsid w:val="003D0299"/>
    <w:rsid w:val="003D249A"/>
    <w:rsid w:val="003D2C86"/>
    <w:rsid w:val="003D34FF"/>
    <w:rsid w:val="003D65F7"/>
    <w:rsid w:val="003E27CB"/>
    <w:rsid w:val="003E2C54"/>
    <w:rsid w:val="003E565A"/>
    <w:rsid w:val="003E6355"/>
    <w:rsid w:val="003F29B2"/>
    <w:rsid w:val="003F64CF"/>
    <w:rsid w:val="004006FD"/>
    <w:rsid w:val="00402E4C"/>
    <w:rsid w:val="004030A5"/>
    <w:rsid w:val="004037A8"/>
    <w:rsid w:val="00403BFB"/>
    <w:rsid w:val="00405FC0"/>
    <w:rsid w:val="0041143C"/>
    <w:rsid w:val="004117B0"/>
    <w:rsid w:val="00414BEB"/>
    <w:rsid w:val="00415490"/>
    <w:rsid w:val="004155FF"/>
    <w:rsid w:val="0041654A"/>
    <w:rsid w:val="0041743C"/>
    <w:rsid w:val="00420BA7"/>
    <w:rsid w:val="0042361A"/>
    <w:rsid w:val="00425614"/>
    <w:rsid w:val="00425B57"/>
    <w:rsid w:val="00426995"/>
    <w:rsid w:val="00427802"/>
    <w:rsid w:val="00430477"/>
    <w:rsid w:val="00430914"/>
    <w:rsid w:val="00433D8D"/>
    <w:rsid w:val="00436075"/>
    <w:rsid w:val="0043699B"/>
    <w:rsid w:val="004400A8"/>
    <w:rsid w:val="00440C85"/>
    <w:rsid w:val="00442B2F"/>
    <w:rsid w:val="00442C01"/>
    <w:rsid w:val="00444036"/>
    <w:rsid w:val="004451A8"/>
    <w:rsid w:val="0044661F"/>
    <w:rsid w:val="00446FC3"/>
    <w:rsid w:val="00456474"/>
    <w:rsid w:val="00457414"/>
    <w:rsid w:val="00461EDA"/>
    <w:rsid w:val="004637CC"/>
    <w:rsid w:val="00464155"/>
    <w:rsid w:val="00465701"/>
    <w:rsid w:val="0046602B"/>
    <w:rsid w:val="00471519"/>
    <w:rsid w:val="004749A2"/>
    <w:rsid w:val="004752AC"/>
    <w:rsid w:val="0047538A"/>
    <w:rsid w:val="004820CE"/>
    <w:rsid w:val="00482C1A"/>
    <w:rsid w:val="00483AA5"/>
    <w:rsid w:val="00486913"/>
    <w:rsid w:val="00487B2A"/>
    <w:rsid w:val="0049127C"/>
    <w:rsid w:val="00491D2E"/>
    <w:rsid w:val="00493FF2"/>
    <w:rsid w:val="004961B0"/>
    <w:rsid w:val="00496CB7"/>
    <w:rsid w:val="004978C3"/>
    <w:rsid w:val="004A095F"/>
    <w:rsid w:val="004A1BFA"/>
    <w:rsid w:val="004A3738"/>
    <w:rsid w:val="004A3F2E"/>
    <w:rsid w:val="004A47A5"/>
    <w:rsid w:val="004A51F7"/>
    <w:rsid w:val="004B001A"/>
    <w:rsid w:val="004B056F"/>
    <w:rsid w:val="004B09D2"/>
    <w:rsid w:val="004B188C"/>
    <w:rsid w:val="004B54CA"/>
    <w:rsid w:val="004B60C2"/>
    <w:rsid w:val="004B7C22"/>
    <w:rsid w:val="004C318F"/>
    <w:rsid w:val="004D1572"/>
    <w:rsid w:val="004D338A"/>
    <w:rsid w:val="004D4045"/>
    <w:rsid w:val="004D62F2"/>
    <w:rsid w:val="004E1827"/>
    <w:rsid w:val="004E1914"/>
    <w:rsid w:val="004E5CBF"/>
    <w:rsid w:val="004E630C"/>
    <w:rsid w:val="004F62A1"/>
    <w:rsid w:val="004F6E54"/>
    <w:rsid w:val="004F7F21"/>
    <w:rsid w:val="00501C3E"/>
    <w:rsid w:val="005031A5"/>
    <w:rsid w:val="005038A2"/>
    <w:rsid w:val="005061FC"/>
    <w:rsid w:val="00506DEA"/>
    <w:rsid w:val="00510051"/>
    <w:rsid w:val="005126D6"/>
    <w:rsid w:val="0051454B"/>
    <w:rsid w:val="00524B5F"/>
    <w:rsid w:val="005257DD"/>
    <w:rsid w:val="00527419"/>
    <w:rsid w:val="00535606"/>
    <w:rsid w:val="0054079B"/>
    <w:rsid w:val="0054552F"/>
    <w:rsid w:val="0054698F"/>
    <w:rsid w:val="0055254F"/>
    <w:rsid w:val="00552A16"/>
    <w:rsid w:val="005538E1"/>
    <w:rsid w:val="005547D1"/>
    <w:rsid w:val="005554C6"/>
    <w:rsid w:val="00556342"/>
    <w:rsid w:val="00557E93"/>
    <w:rsid w:val="00562FAF"/>
    <w:rsid w:val="0056322D"/>
    <w:rsid w:val="00563B7D"/>
    <w:rsid w:val="00571D03"/>
    <w:rsid w:val="0057308E"/>
    <w:rsid w:val="00573584"/>
    <w:rsid w:val="00574AEB"/>
    <w:rsid w:val="00576EC0"/>
    <w:rsid w:val="00577242"/>
    <w:rsid w:val="005803E3"/>
    <w:rsid w:val="00580F89"/>
    <w:rsid w:val="00581D5F"/>
    <w:rsid w:val="00582234"/>
    <w:rsid w:val="00582CAD"/>
    <w:rsid w:val="00585397"/>
    <w:rsid w:val="00586565"/>
    <w:rsid w:val="0058723B"/>
    <w:rsid w:val="00591D8C"/>
    <w:rsid w:val="005935F8"/>
    <w:rsid w:val="005A233B"/>
    <w:rsid w:val="005A252F"/>
    <w:rsid w:val="005A5218"/>
    <w:rsid w:val="005A5B4C"/>
    <w:rsid w:val="005A712B"/>
    <w:rsid w:val="005B0303"/>
    <w:rsid w:val="005B05BA"/>
    <w:rsid w:val="005B4486"/>
    <w:rsid w:val="005B471E"/>
    <w:rsid w:val="005B501D"/>
    <w:rsid w:val="005B5D8D"/>
    <w:rsid w:val="005B7F3C"/>
    <w:rsid w:val="005C3885"/>
    <w:rsid w:val="005C3AA9"/>
    <w:rsid w:val="005C4038"/>
    <w:rsid w:val="005C5254"/>
    <w:rsid w:val="005C55D9"/>
    <w:rsid w:val="005D4131"/>
    <w:rsid w:val="005D77BD"/>
    <w:rsid w:val="005E0C91"/>
    <w:rsid w:val="005E1BF4"/>
    <w:rsid w:val="005E228A"/>
    <w:rsid w:val="005E28BE"/>
    <w:rsid w:val="005E3D0B"/>
    <w:rsid w:val="005E4814"/>
    <w:rsid w:val="005E67E8"/>
    <w:rsid w:val="005F2B30"/>
    <w:rsid w:val="005F309C"/>
    <w:rsid w:val="005F462E"/>
    <w:rsid w:val="005F57CC"/>
    <w:rsid w:val="005F79D6"/>
    <w:rsid w:val="0060110D"/>
    <w:rsid w:val="006017C5"/>
    <w:rsid w:val="0060477A"/>
    <w:rsid w:val="00607B09"/>
    <w:rsid w:val="0061059A"/>
    <w:rsid w:val="00610C48"/>
    <w:rsid w:val="006113DC"/>
    <w:rsid w:val="006114D0"/>
    <w:rsid w:val="00612810"/>
    <w:rsid w:val="00615A38"/>
    <w:rsid w:val="00616E37"/>
    <w:rsid w:val="00621FC5"/>
    <w:rsid w:val="0062401A"/>
    <w:rsid w:val="00624197"/>
    <w:rsid w:val="006248D0"/>
    <w:rsid w:val="0062584E"/>
    <w:rsid w:val="00626D9B"/>
    <w:rsid w:val="00632A23"/>
    <w:rsid w:val="00633047"/>
    <w:rsid w:val="006357D8"/>
    <w:rsid w:val="006359A1"/>
    <w:rsid w:val="00635D82"/>
    <w:rsid w:val="00636F3B"/>
    <w:rsid w:val="00636FA5"/>
    <w:rsid w:val="00637B02"/>
    <w:rsid w:val="006400BD"/>
    <w:rsid w:val="00641968"/>
    <w:rsid w:val="00642469"/>
    <w:rsid w:val="00646B02"/>
    <w:rsid w:val="00651E04"/>
    <w:rsid w:val="00655AB8"/>
    <w:rsid w:val="006640B6"/>
    <w:rsid w:val="0066499D"/>
    <w:rsid w:val="00664D99"/>
    <w:rsid w:val="00667FE2"/>
    <w:rsid w:val="00677430"/>
    <w:rsid w:val="0068236D"/>
    <w:rsid w:val="006834E8"/>
    <w:rsid w:val="00685847"/>
    <w:rsid w:val="0068773D"/>
    <w:rsid w:val="00690C6C"/>
    <w:rsid w:val="006926B6"/>
    <w:rsid w:val="00692F74"/>
    <w:rsid w:val="006958D7"/>
    <w:rsid w:val="00697658"/>
    <w:rsid w:val="006A17E9"/>
    <w:rsid w:val="006A2A56"/>
    <w:rsid w:val="006A3089"/>
    <w:rsid w:val="006A3E3C"/>
    <w:rsid w:val="006A4CE7"/>
    <w:rsid w:val="006A5BC3"/>
    <w:rsid w:val="006B0511"/>
    <w:rsid w:val="006B0A91"/>
    <w:rsid w:val="006B1C67"/>
    <w:rsid w:val="006B3249"/>
    <w:rsid w:val="006B356F"/>
    <w:rsid w:val="006B3947"/>
    <w:rsid w:val="006B3B7F"/>
    <w:rsid w:val="006B569E"/>
    <w:rsid w:val="006B56A1"/>
    <w:rsid w:val="006C4350"/>
    <w:rsid w:val="006C4943"/>
    <w:rsid w:val="006C5AAE"/>
    <w:rsid w:val="006D1295"/>
    <w:rsid w:val="006E1980"/>
    <w:rsid w:val="006E29BB"/>
    <w:rsid w:val="006E55B6"/>
    <w:rsid w:val="006E67D3"/>
    <w:rsid w:val="006E703A"/>
    <w:rsid w:val="006E708E"/>
    <w:rsid w:val="006E71BA"/>
    <w:rsid w:val="006F0B23"/>
    <w:rsid w:val="006F3CC7"/>
    <w:rsid w:val="006F64FE"/>
    <w:rsid w:val="00700BAF"/>
    <w:rsid w:val="00700F3F"/>
    <w:rsid w:val="0070151A"/>
    <w:rsid w:val="007018A5"/>
    <w:rsid w:val="00703491"/>
    <w:rsid w:val="00704E60"/>
    <w:rsid w:val="00707EA8"/>
    <w:rsid w:val="0071036D"/>
    <w:rsid w:val="007108BA"/>
    <w:rsid w:val="00712F1C"/>
    <w:rsid w:val="00713D2E"/>
    <w:rsid w:val="00713EDB"/>
    <w:rsid w:val="00714A24"/>
    <w:rsid w:val="00720064"/>
    <w:rsid w:val="00721835"/>
    <w:rsid w:val="00722B47"/>
    <w:rsid w:val="007235E5"/>
    <w:rsid w:val="00724EA5"/>
    <w:rsid w:val="007273D6"/>
    <w:rsid w:val="00727DBA"/>
    <w:rsid w:val="00731307"/>
    <w:rsid w:val="00731496"/>
    <w:rsid w:val="00731AFA"/>
    <w:rsid w:val="007356EA"/>
    <w:rsid w:val="00735851"/>
    <w:rsid w:val="00736924"/>
    <w:rsid w:val="00741B4A"/>
    <w:rsid w:val="00742A28"/>
    <w:rsid w:val="00742F89"/>
    <w:rsid w:val="00745A9C"/>
    <w:rsid w:val="00751754"/>
    <w:rsid w:val="00752875"/>
    <w:rsid w:val="00754BF9"/>
    <w:rsid w:val="0075732C"/>
    <w:rsid w:val="00760644"/>
    <w:rsid w:val="007632C9"/>
    <w:rsid w:val="0076387D"/>
    <w:rsid w:val="00763FE4"/>
    <w:rsid w:val="00764B08"/>
    <w:rsid w:val="0077283C"/>
    <w:rsid w:val="00772CB4"/>
    <w:rsid w:val="00773FB4"/>
    <w:rsid w:val="00774282"/>
    <w:rsid w:val="00776929"/>
    <w:rsid w:val="00780248"/>
    <w:rsid w:val="0078027F"/>
    <w:rsid w:val="00780936"/>
    <w:rsid w:val="00782421"/>
    <w:rsid w:val="00785261"/>
    <w:rsid w:val="00787663"/>
    <w:rsid w:val="00791A0E"/>
    <w:rsid w:val="00794661"/>
    <w:rsid w:val="00795516"/>
    <w:rsid w:val="007979E8"/>
    <w:rsid w:val="007A2459"/>
    <w:rsid w:val="007A4327"/>
    <w:rsid w:val="007A55D5"/>
    <w:rsid w:val="007B0256"/>
    <w:rsid w:val="007B358C"/>
    <w:rsid w:val="007C387F"/>
    <w:rsid w:val="007C3D49"/>
    <w:rsid w:val="007C5437"/>
    <w:rsid w:val="007D29B9"/>
    <w:rsid w:val="007E0118"/>
    <w:rsid w:val="007E13BC"/>
    <w:rsid w:val="007E5DFF"/>
    <w:rsid w:val="007E66E0"/>
    <w:rsid w:val="007F25EB"/>
    <w:rsid w:val="007F426A"/>
    <w:rsid w:val="007F670D"/>
    <w:rsid w:val="00800F48"/>
    <w:rsid w:val="00803AED"/>
    <w:rsid w:val="00807998"/>
    <w:rsid w:val="00807BDA"/>
    <w:rsid w:val="0081130B"/>
    <w:rsid w:val="0081169F"/>
    <w:rsid w:val="008129C9"/>
    <w:rsid w:val="00815B26"/>
    <w:rsid w:val="008170A5"/>
    <w:rsid w:val="00825175"/>
    <w:rsid w:val="008251F9"/>
    <w:rsid w:val="00825788"/>
    <w:rsid w:val="008260B0"/>
    <w:rsid w:val="0083177B"/>
    <w:rsid w:val="008347F9"/>
    <w:rsid w:val="00835A45"/>
    <w:rsid w:val="00836E59"/>
    <w:rsid w:val="00842E82"/>
    <w:rsid w:val="008473C9"/>
    <w:rsid w:val="008476DB"/>
    <w:rsid w:val="00851917"/>
    <w:rsid w:val="00852253"/>
    <w:rsid w:val="00852850"/>
    <w:rsid w:val="0085673C"/>
    <w:rsid w:val="008621D7"/>
    <w:rsid w:val="0086412C"/>
    <w:rsid w:val="00865BE8"/>
    <w:rsid w:val="0087203D"/>
    <w:rsid w:val="00872BF5"/>
    <w:rsid w:val="00873524"/>
    <w:rsid w:val="00876966"/>
    <w:rsid w:val="0087717B"/>
    <w:rsid w:val="0088097D"/>
    <w:rsid w:val="0088514A"/>
    <w:rsid w:val="008851BE"/>
    <w:rsid w:val="00885505"/>
    <w:rsid w:val="0089077C"/>
    <w:rsid w:val="008916C1"/>
    <w:rsid w:val="008924C9"/>
    <w:rsid w:val="00892759"/>
    <w:rsid w:val="008961A1"/>
    <w:rsid w:val="008A13FD"/>
    <w:rsid w:val="008A1B4B"/>
    <w:rsid w:val="008A2A0A"/>
    <w:rsid w:val="008A491C"/>
    <w:rsid w:val="008A5B07"/>
    <w:rsid w:val="008A6900"/>
    <w:rsid w:val="008A7131"/>
    <w:rsid w:val="008B0C2F"/>
    <w:rsid w:val="008B2C78"/>
    <w:rsid w:val="008B38BE"/>
    <w:rsid w:val="008B4B5F"/>
    <w:rsid w:val="008B4F3C"/>
    <w:rsid w:val="008B5686"/>
    <w:rsid w:val="008B70F1"/>
    <w:rsid w:val="008C0D44"/>
    <w:rsid w:val="008C1BA4"/>
    <w:rsid w:val="008C1CF3"/>
    <w:rsid w:val="008C2387"/>
    <w:rsid w:val="008C2419"/>
    <w:rsid w:val="008C3A54"/>
    <w:rsid w:val="008C4117"/>
    <w:rsid w:val="008C659A"/>
    <w:rsid w:val="008C7C65"/>
    <w:rsid w:val="008D0F53"/>
    <w:rsid w:val="008D287E"/>
    <w:rsid w:val="008D3038"/>
    <w:rsid w:val="008D5047"/>
    <w:rsid w:val="008D5D95"/>
    <w:rsid w:val="008D6F3E"/>
    <w:rsid w:val="008E0C82"/>
    <w:rsid w:val="008E2817"/>
    <w:rsid w:val="008E4B47"/>
    <w:rsid w:val="008E5576"/>
    <w:rsid w:val="008E60F4"/>
    <w:rsid w:val="008E6275"/>
    <w:rsid w:val="008F2F2C"/>
    <w:rsid w:val="008F57B8"/>
    <w:rsid w:val="008F6C80"/>
    <w:rsid w:val="008F7528"/>
    <w:rsid w:val="0090079A"/>
    <w:rsid w:val="00900B7A"/>
    <w:rsid w:val="009025C7"/>
    <w:rsid w:val="00902B98"/>
    <w:rsid w:val="00903088"/>
    <w:rsid w:val="009030B8"/>
    <w:rsid w:val="00904052"/>
    <w:rsid w:val="009064A4"/>
    <w:rsid w:val="009069B5"/>
    <w:rsid w:val="0091054D"/>
    <w:rsid w:val="00911894"/>
    <w:rsid w:val="00913D02"/>
    <w:rsid w:val="00915175"/>
    <w:rsid w:val="009177D6"/>
    <w:rsid w:val="009209B6"/>
    <w:rsid w:val="009225F0"/>
    <w:rsid w:val="009228ED"/>
    <w:rsid w:val="00922B34"/>
    <w:rsid w:val="00922C8F"/>
    <w:rsid w:val="00924CF1"/>
    <w:rsid w:val="00931F4C"/>
    <w:rsid w:val="00932EB0"/>
    <w:rsid w:val="00933854"/>
    <w:rsid w:val="00933F4E"/>
    <w:rsid w:val="0093462C"/>
    <w:rsid w:val="00941A15"/>
    <w:rsid w:val="00943085"/>
    <w:rsid w:val="009451AF"/>
    <w:rsid w:val="0094694D"/>
    <w:rsid w:val="00951A90"/>
    <w:rsid w:val="00951B68"/>
    <w:rsid w:val="00952613"/>
    <w:rsid w:val="00953795"/>
    <w:rsid w:val="00954786"/>
    <w:rsid w:val="00963A7C"/>
    <w:rsid w:val="00965592"/>
    <w:rsid w:val="00967894"/>
    <w:rsid w:val="00970284"/>
    <w:rsid w:val="0097110A"/>
    <w:rsid w:val="009714C6"/>
    <w:rsid w:val="009729C7"/>
    <w:rsid w:val="00973B60"/>
    <w:rsid w:val="00974189"/>
    <w:rsid w:val="009763F0"/>
    <w:rsid w:val="009765ED"/>
    <w:rsid w:val="00977A1B"/>
    <w:rsid w:val="00981DFD"/>
    <w:rsid w:val="00982B7D"/>
    <w:rsid w:val="00982FD6"/>
    <w:rsid w:val="00985A85"/>
    <w:rsid w:val="009951DE"/>
    <w:rsid w:val="00996E64"/>
    <w:rsid w:val="00997702"/>
    <w:rsid w:val="009A0753"/>
    <w:rsid w:val="009A2858"/>
    <w:rsid w:val="009A6B84"/>
    <w:rsid w:val="009A6F74"/>
    <w:rsid w:val="009B19BF"/>
    <w:rsid w:val="009B30F2"/>
    <w:rsid w:val="009B3267"/>
    <w:rsid w:val="009B4F06"/>
    <w:rsid w:val="009B618D"/>
    <w:rsid w:val="009B68C7"/>
    <w:rsid w:val="009B6906"/>
    <w:rsid w:val="009B74CF"/>
    <w:rsid w:val="009B7632"/>
    <w:rsid w:val="009B7C64"/>
    <w:rsid w:val="009C012C"/>
    <w:rsid w:val="009C0873"/>
    <w:rsid w:val="009C0F59"/>
    <w:rsid w:val="009C1C86"/>
    <w:rsid w:val="009C3E3E"/>
    <w:rsid w:val="009C5E12"/>
    <w:rsid w:val="009C6BE8"/>
    <w:rsid w:val="009C73C8"/>
    <w:rsid w:val="009E4A3B"/>
    <w:rsid w:val="009E5AC2"/>
    <w:rsid w:val="009F030D"/>
    <w:rsid w:val="009F1C80"/>
    <w:rsid w:val="009F4352"/>
    <w:rsid w:val="009F4B81"/>
    <w:rsid w:val="009F5521"/>
    <w:rsid w:val="009F71F6"/>
    <w:rsid w:val="00A00878"/>
    <w:rsid w:val="00A01C60"/>
    <w:rsid w:val="00A04303"/>
    <w:rsid w:val="00A12848"/>
    <w:rsid w:val="00A154CA"/>
    <w:rsid w:val="00A155D5"/>
    <w:rsid w:val="00A1579B"/>
    <w:rsid w:val="00A1785A"/>
    <w:rsid w:val="00A1794A"/>
    <w:rsid w:val="00A21199"/>
    <w:rsid w:val="00A23863"/>
    <w:rsid w:val="00A23ECD"/>
    <w:rsid w:val="00A27569"/>
    <w:rsid w:val="00A27F59"/>
    <w:rsid w:val="00A30F9F"/>
    <w:rsid w:val="00A31438"/>
    <w:rsid w:val="00A3221B"/>
    <w:rsid w:val="00A32400"/>
    <w:rsid w:val="00A33413"/>
    <w:rsid w:val="00A35436"/>
    <w:rsid w:val="00A4341A"/>
    <w:rsid w:val="00A47316"/>
    <w:rsid w:val="00A50AB6"/>
    <w:rsid w:val="00A50BDC"/>
    <w:rsid w:val="00A51A0C"/>
    <w:rsid w:val="00A537A7"/>
    <w:rsid w:val="00A56418"/>
    <w:rsid w:val="00A57E5C"/>
    <w:rsid w:val="00A62BE6"/>
    <w:rsid w:val="00A63178"/>
    <w:rsid w:val="00A67125"/>
    <w:rsid w:val="00A733FD"/>
    <w:rsid w:val="00A768DF"/>
    <w:rsid w:val="00A77410"/>
    <w:rsid w:val="00A77755"/>
    <w:rsid w:val="00A77800"/>
    <w:rsid w:val="00A848A6"/>
    <w:rsid w:val="00A84912"/>
    <w:rsid w:val="00A84B18"/>
    <w:rsid w:val="00A85BD4"/>
    <w:rsid w:val="00A90EFB"/>
    <w:rsid w:val="00A95B55"/>
    <w:rsid w:val="00A9673E"/>
    <w:rsid w:val="00A9678C"/>
    <w:rsid w:val="00A96D39"/>
    <w:rsid w:val="00A97622"/>
    <w:rsid w:val="00A97CDC"/>
    <w:rsid w:val="00AA02F5"/>
    <w:rsid w:val="00AB0F3B"/>
    <w:rsid w:val="00AB6E17"/>
    <w:rsid w:val="00AC0296"/>
    <w:rsid w:val="00AC1A75"/>
    <w:rsid w:val="00AC355B"/>
    <w:rsid w:val="00AC4E37"/>
    <w:rsid w:val="00AC4FDE"/>
    <w:rsid w:val="00AD1D9E"/>
    <w:rsid w:val="00AD53F7"/>
    <w:rsid w:val="00AD7749"/>
    <w:rsid w:val="00AE586F"/>
    <w:rsid w:val="00AE610B"/>
    <w:rsid w:val="00AE6156"/>
    <w:rsid w:val="00AE6B9F"/>
    <w:rsid w:val="00AE73AD"/>
    <w:rsid w:val="00AF0F49"/>
    <w:rsid w:val="00AF1FC3"/>
    <w:rsid w:val="00AF20AB"/>
    <w:rsid w:val="00AF2CAC"/>
    <w:rsid w:val="00AF4814"/>
    <w:rsid w:val="00AF5DB6"/>
    <w:rsid w:val="00AF7680"/>
    <w:rsid w:val="00B01D3A"/>
    <w:rsid w:val="00B02A9A"/>
    <w:rsid w:val="00B04861"/>
    <w:rsid w:val="00B04BAD"/>
    <w:rsid w:val="00B064C5"/>
    <w:rsid w:val="00B06671"/>
    <w:rsid w:val="00B067F5"/>
    <w:rsid w:val="00B071EA"/>
    <w:rsid w:val="00B07580"/>
    <w:rsid w:val="00B11A69"/>
    <w:rsid w:val="00B15A1B"/>
    <w:rsid w:val="00B165E3"/>
    <w:rsid w:val="00B213AF"/>
    <w:rsid w:val="00B2196F"/>
    <w:rsid w:val="00B23376"/>
    <w:rsid w:val="00B23CBA"/>
    <w:rsid w:val="00B302B7"/>
    <w:rsid w:val="00B3254D"/>
    <w:rsid w:val="00B32AC3"/>
    <w:rsid w:val="00B44033"/>
    <w:rsid w:val="00B442F0"/>
    <w:rsid w:val="00B44BB3"/>
    <w:rsid w:val="00B516C7"/>
    <w:rsid w:val="00B51894"/>
    <w:rsid w:val="00B53D9A"/>
    <w:rsid w:val="00B545C8"/>
    <w:rsid w:val="00B550A4"/>
    <w:rsid w:val="00B55FA6"/>
    <w:rsid w:val="00B57271"/>
    <w:rsid w:val="00B76C4A"/>
    <w:rsid w:val="00B77ABA"/>
    <w:rsid w:val="00B8208D"/>
    <w:rsid w:val="00B823F9"/>
    <w:rsid w:val="00B834EE"/>
    <w:rsid w:val="00B849A5"/>
    <w:rsid w:val="00B91140"/>
    <w:rsid w:val="00B91E3E"/>
    <w:rsid w:val="00B92926"/>
    <w:rsid w:val="00B93D59"/>
    <w:rsid w:val="00B93E56"/>
    <w:rsid w:val="00B949A3"/>
    <w:rsid w:val="00BA1BBF"/>
    <w:rsid w:val="00BA2701"/>
    <w:rsid w:val="00BA2805"/>
    <w:rsid w:val="00BA2DB9"/>
    <w:rsid w:val="00BA355F"/>
    <w:rsid w:val="00BA55DC"/>
    <w:rsid w:val="00BB168B"/>
    <w:rsid w:val="00BB3953"/>
    <w:rsid w:val="00BB692B"/>
    <w:rsid w:val="00BC0AC2"/>
    <w:rsid w:val="00BC12A5"/>
    <w:rsid w:val="00BC15F6"/>
    <w:rsid w:val="00BC1653"/>
    <w:rsid w:val="00BC5C30"/>
    <w:rsid w:val="00BC70C5"/>
    <w:rsid w:val="00BC7384"/>
    <w:rsid w:val="00BD0F27"/>
    <w:rsid w:val="00BD1EC5"/>
    <w:rsid w:val="00BD4558"/>
    <w:rsid w:val="00BD6C0C"/>
    <w:rsid w:val="00BD6D38"/>
    <w:rsid w:val="00BE2A07"/>
    <w:rsid w:val="00BE7148"/>
    <w:rsid w:val="00BF05B0"/>
    <w:rsid w:val="00BF29A7"/>
    <w:rsid w:val="00BF2A49"/>
    <w:rsid w:val="00BF5C0A"/>
    <w:rsid w:val="00C11E9B"/>
    <w:rsid w:val="00C1306D"/>
    <w:rsid w:val="00C15DD5"/>
    <w:rsid w:val="00C16872"/>
    <w:rsid w:val="00C17F2B"/>
    <w:rsid w:val="00C21034"/>
    <w:rsid w:val="00C219A1"/>
    <w:rsid w:val="00C21E46"/>
    <w:rsid w:val="00C225FC"/>
    <w:rsid w:val="00C3296A"/>
    <w:rsid w:val="00C35E32"/>
    <w:rsid w:val="00C36F87"/>
    <w:rsid w:val="00C3793E"/>
    <w:rsid w:val="00C40745"/>
    <w:rsid w:val="00C41234"/>
    <w:rsid w:val="00C41381"/>
    <w:rsid w:val="00C4175A"/>
    <w:rsid w:val="00C43D94"/>
    <w:rsid w:val="00C51B9E"/>
    <w:rsid w:val="00C52526"/>
    <w:rsid w:val="00C5330A"/>
    <w:rsid w:val="00C5353A"/>
    <w:rsid w:val="00C5538C"/>
    <w:rsid w:val="00C56A3F"/>
    <w:rsid w:val="00C57186"/>
    <w:rsid w:val="00C6017D"/>
    <w:rsid w:val="00C609C0"/>
    <w:rsid w:val="00C60B34"/>
    <w:rsid w:val="00C62A91"/>
    <w:rsid w:val="00C64B9D"/>
    <w:rsid w:val="00C67CA4"/>
    <w:rsid w:val="00C70952"/>
    <w:rsid w:val="00C70E63"/>
    <w:rsid w:val="00C71848"/>
    <w:rsid w:val="00C73A65"/>
    <w:rsid w:val="00C73B7A"/>
    <w:rsid w:val="00C77BD1"/>
    <w:rsid w:val="00C80409"/>
    <w:rsid w:val="00C80F85"/>
    <w:rsid w:val="00C8242B"/>
    <w:rsid w:val="00C82DFB"/>
    <w:rsid w:val="00C84A84"/>
    <w:rsid w:val="00C84DD7"/>
    <w:rsid w:val="00C8555B"/>
    <w:rsid w:val="00C87542"/>
    <w:rsid w:val="00C9047C"/>
    <w:rsid w:val="00C95FE3"/>
    <w:rsid w:val="00C96883"/>
    <w:rsid w:val="00C97634"/>
    <w:rsid w:val="00C97D9B"/>
    <w:rsid w:val="00CA0C43"/>
    <w:rsid w:val="00CA4B2E"/>
    <w:rsid w:val="00CB0B76"/>
    <w:rsid w:val="00CB3382"/>
    <w:rsid w:val="00CB461D"/>
    <w:rsid w:val="00CB5863"/>
    <w:rsid w:val="00CB5A6D"/>
    <w:rsid w:val="00CB5D33"/>
    <w:rsid w:val="00CC075B"/>
    <w:rsid w:val="00CC3366"/>
    <w:rsid w:val="00CC7D02"/>
    <w:rsid w:val="00CD34A2"/>
    <w:rsid w:val="00CD3524"/>
    <w:rsid w:val="00CD4F3C"/>
    <w:rsid w:val="00CD5676"/>
    <w:rsid w:val="00CD6D59"/>
    <w:rsid w:val="00CE1C8B"/>
    <w:rsid w:val="00CE20E4"/>
    <w:rsid w:val="00CE42A9"/>
    <w:rsid w:val="00CF545F"/>
    <w:rsid w:val="00CF6934"/>
    <w:rsid w:val="00CF7D55"/>
    <w:rsid w:val="00D01BA8"/>
    <w:rsid w:val="00D127B7"/>
    <w:rsid w:val="00D12E63"/>
    <w:rsid w:val="00D164D5"/>
    <w:rsid w:val="00D21FC9"/>
    <w:rsid w:val="00D22A1B"/>
    <w:rsid w:val="00D22EF9"/>
    <w:rsid w:val="00D24080"/>
    <w:rsid w:val="00D24ACE"/>
    <w:rsid w:val="00D3103F"/>
    <w:rsid w:val="00D31800"/>
    <w:rsid w:val="00D34F3B"/>
    <w:rsid w:val="00D3760E"/>
    <w:rsid w:val="00D44F5B"/>
    <w:rsid w:val="00D45E7C"/>
    <w:rsid w:val="00D4723E"/>
    <w:rsid w:val="00D51503"/>
    <w:rsid w:val="00D51A69"/>
    <w:rsid w:val="00D51E24"/>
    <w:rsid w:val="00D521E2"/>
    <w:rsid w:val="00D54CAC"/>
    <w:rsid w:val="00D56643"/>
    <w:rsid w:val="00D56EB9"/>
    <w:rsid w:val="00D56F44"/>
    <w:rsid w:val="00D57A61"/>
    <w:rsid w:val="00D6690E"/>
    <w:rsid w:val="00D7082B"/>
    <w:rsid w:val="00D7096F"/>
    <w:rsid w:val="00D70FDF"/>
    <w:rsid w:val="00D74EED"/>
    <w:rsid w:val="00D7740C"/>
    <w:rsid w:val="00D81C84"/>
    <w:rsid w:val="00D82B91"/>
    <w:rsid w:val="00D919B9"/>
    <w:rsid w:val="00D93F48"/>
    <w:rsid w:val="00DA0789"/>
    <w:rsid w:val="00DA2358"/>
    <w:rsid w:val="00DA243A"/>
    <w:rsid w:val="00DA396C"/>
    <w:rsid w:val="00DA491B"/>
    <w:rsid w:val="00DA4B03"/>
    <w:rsid w:val="00DA5AD6"/>
    <w:rsid w:val="00DA641A"/>
    <w:rsid w:val="00DB19A7"/>
    <w:rsid w:val="00DB4080"/>
    <w:rsid w:val="00DB513D"/>
    <w:rsid w:val="00DB7943"/>
    <w:rsid w:val="00DC050D"/>
    <w:rsid w:val="00DC2195"/>
    <w:rsid w:val="00DC275B"/>
    <w:rsid w:val="00DC3919"/>
    <w:rsid w:val="00DC494B"/>
    <w:rsid w:val="00DC6C74"/>
    <w:rsid w:val="00DD194A"/>
    <w:rsid w:val="00DD28C4"/>
    <w:rsid w:val="00DD37BC"/>
    <w:rsid w:val="00DD6FAA"/>
    <w:rsid w:val="00DD73A2"/>
    <w:rsid w:val="00DE02E8"/>
    <w:rsid w:val="00DE1912"/>
    <w:rsid w:val="00DE283B"/>
    <w:rsid w:val="00DE33C3"/>
    <w:rsid w:val="00DE33DA"/>
    <w:rsid w:val="00DE4963"/>
    <w:rsid w:val="00DE532F"/>
    <w:rsid w:val="00DE7C1A"/>
    <w:rsid w:val="00DF530B"/>
    <w:rsid w:val="00DF5424"/>
    <w:rsid w:val="00DF6977"/>
    <w:rsid w:val="00DF7B6F"/>
    <w:rsid w:val="00E00643"/>
    <w:rsid w:val="00E00DCC"/>
    <w:rsid w:val="00E04515"/>
    <w:rsid w:val="00E04C96"/>
    <w:rsid w:val="00E05BAB"/>
    <w:rsid w:val="00E06543"/>
    <w:rsid w:val="00E11B6E"/>
    <w:rsid w:val="00E156A7"/>
    <w:rsid w:val="00E208FF"/>
    <w:rsid w:val="00E20E81"/>
    <w:rsid w:val="00E251BA"/>
    <w:rsid w:val="00E26312"/>
    <w:rsid w:val="00E273E4"/>
    <w:rsid w:val="00E31101"/>
    <w:rsid w:val="00E322C4"/>
    <w:rsid w:val="00E32C84"/>
    <w:rsid w:val="00E3551E"/>
    <w:rsid w:val="00E41EB5"/>
    <w:rsid w:val="00E43933"/>
    <w:rsid w:val="00E45F51"/>
    <w:rsid w:val="00E4601E"/>
    <w:rsid w:val="00E46088"/>
    <w:rsid w:val="00E514D8"/>
    <w:rsid w:val="00E52818"/>
    <w:rsid w:val="00E5702E"/>
    <w:rsid w:val="00E632D4"/>
    <w:rsid w:val="00E67150"/>
    <w:rsid w:val="00E67839"/>
    <w:rsid w:val="00E73A1C"/>
    <w:rsid w:val="00E755C4"/>
    <w:rsid w:val="00E75E48"/>
    <w:rsid w:val="00E77F5B"/>
    <w:rsid w:val="00E80671"/>
    <w:rsid w:val="00E8395B"/>
    <w:rsid w:val="00E8438F"/>
    <w:rsid w:val="00E943DF"/>
    <w:rsid w:val="00E94DE0"/>
    <w:rsid w:val="00EA488F"/>
    <w:rsid w:val="00EA7C9A"/>
    <w:rsid w:val="00EB1514"/>
    <w:rsid w:val="00EB37FB"/>
    <w:rsid w:val="00EB5589"/>
    <w:rsid w:val="00EC3470"/>
    <w:rsid w:val="00EC47EB"/>
    <w:rsid w:val="00EC55E3"/>
    <w:rsid w:val="00ED1553"/>
    <w:rsid w:val="00ED27EE"/>
    <w:rsid w:val="00ED7275"/>
    <w:rsid w:val="00ED7635"/>
    <w:rsid w:val="00EE13D4"/>
    <w:rsid w:val="00EE2887"/>
    <w:rsid w:val="00EE3B19"/>
    <w:rsid w:val="00EE3FBE"/>
    <w:rsid w:val="00EE494A"/>
    <w:rsid w:val="00EE56F7"/>
    <w:rsid w:val="00EE5955"/>
    <w:rsid w:val="00EE5993"/>
    <w:rsid w:val="00EE60CB"/>
    <w:rsid w:val="00EF225B"/>
    <w:rsid w:val="00EF3DA8"/>
    <w:rsid w:val="00EF5A31"/>
    <w:rsid w:val="00EF7DF0"/>
    <w:rsid w:val="00F00C2C"/>
    <w:rsid w:val="00F03124"/>
    <w:rsid w:val="00F041AD"/>
    <w:rsid w:val="00F1114C"/>
    <w:rsid w:val="00F115C8"/>
    <w:rsid w:val="00F159F1"/>
    <w:rsid w:val="00F15C8B"/>
    <w:rsid w:val="00F1647B"/>
    <w:rsid w:val="00F1795E"/>
    <w:rsid w:val="00F20559"/>
    <w:rsid w:val="00F2171A"/>
    <w:rsid w:val="00F21DBB"/>
    <w:rsid w:val="00F227C7"/>
    <w:rsid w:val="00F245E8"/>
    <w:rsid w:val="00F24DDF"/>
    <w:rsid w:val="00F268BD"/>
    <w:rsid w:val="00F27A9E"/>
    <w:rsid w:val="00F30AC7"/>
    <w:rsid w:val="00F32524"/>
    <w:rsid w:val="00F3393C"/>
    <w:rsid w:val="00F36314"/>
    <w:rsid w:val="00F3653A"/>
    <w:rsid w:val="00F44E97"/>
    <w:rsid w:val="00F4654A"/>
    <w:rsid w:val="00F527DE"/>
    <w:rsid w:val="00F54120"/>
    <w:rsid w:val="00F544AA"/>
    <w:rsid w:val="00F57F5C"/>
    <w:rsid w:val="00F60654"/>
    <w:rsid w:val="00F72CEB"/>
    <w:rsid w:val="00F73ED4"/>
    <w:rsid w:val="00F73F26"/>
    <w:rsid w:val="00F75F0B"/>
    <w:rsid w:val="00F761B8"/>
    <w:rsid w:val="00F81B3C"/>
    <w:rsid w:val="00F8281F"/>
    <w:rsid w:val="00F84776"/>
    <w:rsid w:val="00F91333"/>
    <w:rsid w:val="00F9149C"/>
    <w:rsid w:val="00F920F5"/>
    <w:rsid w:val="00F932C5"/>
    <w:rsid w:val="00F95515"/>
    <w:rsid w:val="00F96F35"/>
    <w:rsid w:val="00F974BC"/>
    <w:rsid w:val="00F97D98"/>
    <w:rsid w:val="00FA0114"/>
    <w:rsid w:val="00FA11A7"/>
    <w:rsid w:val="00FA2EDC"/>
    <w:rsid w:val="00FA6206"/>
    <w:rsid w:val="00FA7B05"/>
    <w:rsid w:val="00FA7D75"/>
    <w:rsid w:val="00FB0696"/>
    <w:rsid w:val="00FB4AB1"/>
    <w:rsid w:val="00FB7903"/>
    <w:rsid w:val="00FC5252"/>
    <w:rsid w:val="00FD01D2"/>
    <w:rsid w:val="00FD0575"/>
    <w:rsid w:val="00FD1312"/>
    <w:rsid w:val="00FD13C8"/>
    <w:rsid w:val="00FD5083"/>
    <w:rsid w:val="00FD6650"/>
    <w:rsid w:val="00FD7B93"/>
    <w:rsid w:val="00FE2DBD"/>
    <w:rsid w:val="00FE69FC"/>
    <w:rsid w:val="00FE6FE4"/>
    <w:rsid w:val="00FE75EB"/>
    <w:rsid w:val="00FE7B2A"/>
    <w:rsid w:val="00FF0D5A"/>
    <w:rsid w:val="00FF2416"/>
    <w:rsid w:val="00FF2871"/>
    <w:rsid w:val="00FF718C"/>
    <w:rsid w:val="00FF7EF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8B53C7"/>
  <w15:chartTrackingRefBased/>
  <w15:docId w15:val="{526A343C-6D71-46F5-9773-BEFCFCBA3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1C"/>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E11B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1B6E"/>
    <w:rPr>
      <w:rFonts w:ascii="Arial" w:hAnsi="Arial"/>
    </w:rPr>
  </w:style>
  <w:style w:type="paragraph" w:styleId="Footer">
    <w:name w:val="footer"/>
    <w:basedOn w:val="Normal"/>
    <w:link w:val="FooterChar"/>
    <w:uiPriority w:val="99"/>
    <w:unhideWhenUsed/>
    <w:rsid w:val="00E11B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1B6E"/>
    <w:rPr>
      <w:rFonts w:ascii="Arial" w:hAnsi="Arial"/>
    </w:rPr>
  </w:style>
  <w:style w:type="character" w:styleId="CommentReference">
    <w:name w:val="annotation reference"/>
    <w:basedOn w:val="DefaultParagraphFont"/>
    <w:uiPriority w:val="99"/>
    <w:semiHidden/>
    <w:unhideWhenUsed/>
    <w:rsid w:val="00444036"/>
    <w:rPr>
      <w:sz w:val="16"/>
      <w:szCs w:val="16"/>
    </w:rPr>
  </w:style>
  <w:style w:type="paragraph" w:styleId="CommentText">
    <w:name w:val="annotation text"/>
    <w:basedOn w:val="Normal"/>
    <w:link w:val="CommentTextChar"/>
    <w:uiPriority w:val="99"/>
    <w:semiHidden/>
    <w:unhideWhenUsed/>
    <w:rsid w:val="00444036"/>
    <w:pPr>
      <w:spacing w:line="240" w:lineRule="auto"/>
    </w:pPr>
    <w:rPr>
      <w:sz w:val="20"/>
      <w:szCs w:val="20"/>
    </w:rPr>
  </w:style>
  <w:style w:type="character" w:customStyle="1" w:styleId="CommentTextChar">
    <w:name w:val="Comment Text Char"/>
    <w:basedOn w:val="DefaultParagraphFont"/>
    <w:link w:val="CommentText"/>
    <w:uiPriority w:val="99"/>
    <w:semiHidden/>
    <w:rsid w:val="0044403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44036"/>
    <w:rPr>
      <w:b/>
      <w:bCs/>
    </w:rPr>
  </w:style>
  <w:style w:type="character" w:customStyle="1" w:styleId="CommentSubjectChar">
    <w:name w:val="Comment Subject Char"/>
    <w:basedOn w:val="CommentTextChar"/>
    <w:link w:val="CommentSubject"/>
    <w:uiPriority w:val="99"/>
    <w:semiHidden/>
    <w:rsid w:val="00444036"/>
    <w:rPr>
      <w:rFonts w:ascii="Arial" w:hAnsi="Arial"/>
      <w:b/>
      <w:bCs/>
      <w:sz w:val="20"/>
      <w:szCs w:val="20"/>
    </w:rPr>
  </w:style>
  <w:style w:type="paragraph" w:styleId="BalloonText">
    <w:name w:val="Balloon Text"/>
    <w:basedOn w:val="Normal"/>
    <w:link w:val="BalloonTextChar"/>
    <w:uiPriority w:val="99"/>
    <w:semiHidden/>
    <w:unhideWhenUsed/>
    <w:rsid w:val="004440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4036"/>
    <w:rPr>
      <w:rFonts w:ascii="Segoe UI" w:hAnsi="Segoe UI" w:cs="Segoe UI"/>
      <w:sz w:val="18"/>
      <w:szCs w:val="18"/>
    </w:rPr>
  </w:style>
  <w:style w:type="character" w:styleId="Hyperlink">
    <w:name w:val="Hyperlink"/>
    <w:basedOn w:val="DefaultParagraphFont"/>
    <w:uiPriority w:val="99"/>
    <w:unhideWhenUsed/>
    <w:rsid w:val="003F29B2"/>
    <w:rPr>
      <w:color w:val="0000FF"/>
      <w:u w:val="single"/>
    </w:rPr>
  </w:style>
  <w:style w:type="table" w:styleId="TableGrid">
    <w:name w:val="Table Grid"/>
    <w:basedOn w:val="TableNormal"/>
    <w:uiPriority w:val="59"/>
    <w:rsid w:val="009F4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57A61"/>
    <w:rPr>
      <w:color w:val="800080" w:themeColor="followedHyperlink"/>
      <w:u w:val="single"/>
    </w:rPr>
  </w:style>
  <w:style w:type="paragraph" w:styleId="FootnoteText">
    <w:name w:val="footnote text"/>
    <w:basedOn w:val="Normal"/>
    <w:link w:val="FootnoteTextChar"/>
    <w:uiPriority w:val="99"/>
    <w:semiHidden/>
    <w:unhideWhenUsed/>
    <w:rsid w:val="004F7F21"/>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semiHidden/>
    <w:rsid w:val="004F7F21"/>
    <w:rPr>
      <w:rFonts w:ascii="Calibri" w:hAnsi="Calibri" w:cs="Calibri"/>
      <w:sz w:val="20"/>
      <w:szCs w:val="20"/>
    </w:rPr>
  </w:style>
  <w:style w:type="character" w:styleId="FootnoteReference">
    <w:name w:val="footnote reference"/>
    <w:basedOn w:val="DefaultParagraphFont"/>
    <w:uiPriority w:val="99"/>
    <w:semiHidden/>
    <w:unhideWhenUsed/>
    <w:rsid w:val="004F7F21"/>
    <w:rPr>
      <w:vertAlign w:val="superscript"/>
    </w:rPr>
  </w:style>
  <w:style w:type="paragraph" w:styleId="Revision">
    <w:name w:val="Revision"/>
    <w:hidden/>
    <w:uiPriority w:val="99"/>
    <w:semiHidden/>
    <w:rsid w:val="006B569E"/>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174D2A"/>
    <w:rPr>
      <w:color w:val="605E5C"/>
      <w:shd w:val="clear" w:color="auto" w:fill="E1DFDD"/>
    </w:rPr>
  </w:style>
  <w:style w:type="paragraph" w:customStyle="1" w:styleId="acthead5">
    <w:name w:val="acthead5"/>
    <w:basedOn w:val="Normal"/>
    <w:rsid w:val="0087203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
    <w:name w:val="subsection"/>
    <w:basedOn w:val="Normal"/>
    <w:rsid w:val="0087203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87203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nresolvedMention">
    <w:name w:val="Unresolved Mention"/>
    <w:basedOn w:val="DefaultParagraphFont"/>
    <w:uiPriority w:val="99"/>
    <w:rsid w:val="00D21F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disabilityreform@dss.gov.au"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engage.dss.gov.au/ads-consultations-develop-guide-evaluatio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isabilitygateway.gov.au/sites/default/files/documents/2021-11/1786-australias-disability.pdf"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gage.dss.gov.au/ads-consultations-develop-guide-evaluation"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1E99A17E-59D2-490C-AAF2-D23E5654F27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20200ADAD2D6D54EA1D1F9C6C25EBBCE" ma:contentTypeVersion="" ma:contentTypeDescription="PDMS Document Site Content Type" ma:contentTypeScope="" ma:versionID="bfab5780d526e23c047c16bafce0a4a4">
  <xsd:schema xmlns:xsd="http://www.w3.org/2001/XMLSchema" xmlns:xs="http://www.w3.org/2001/XMLSchema" xmlns:p="http://schemas.microsoft.com/office/2006/metadata/properties" xmlns:ns2="1E99A17E-59D2-490C-AAF2-D23E5654F271" targetNamespace="http://schemas.microsoft.com/office/2006/metadata/properties" ma:root="true" ma:fieldsID="ed9f00ac36048fa8fcdf09ac3dbb5ae0" ns2:_="">
    <xsd:import namespace="1E99A17E-59D2-490C-AAF2-D23E5654F271"/>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9A17E-59D2-490C-AAF2-D23E5654F271"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4DCBA-6BA7-4A25-BC86-9226D59879A3}">
  <ds:schemaRefs>
    <ds:schemaRef ds:uri="http://schemas.microsoft.com/office/2006/metadata/properties"/>
    <ds:schemaRef ds:uri="http://schemas.microsoft.com/office/infopath/2007/PartnerControls"/>
    <ds:schemaRef ds:uri="1E99A17E-59D2-490C-AAF2-D23E5654F271"/>
  </ds:schemaRefs>
</ds:datastoreItem>
</file>

<file path=customXml/itemProps2.xml><?xml version="1.0" encoding="utf-8"?>
<ds:datastoreItem xmlns:ds="http://schemas.openxmlformats.org/officeDocument/2006/customXml" ds:itemID="{FCBD3333-6BB9-436F-BAB8-25946BD71C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9A17E-59D2-490C-AAF2-D23E5654F2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F3ECD5-264A-468E-B1C0-CC8B07252085}">
  <ds:schemaRefs>
    <ds:schemaRef ds:uri="http://schemas.microsoft.com/sharepoint/v3/contenttype/forms"/>
  </ds:schemaRefs>
</ds:datastoreItem>
</file>

<file path=customXml/itemProps4.xml><?xml version="1.0" encoding="utf-8"?>
<ds:datastoreItem xmlns:ds="http://schemas.openxmlformats.org/officeDocument/2006/customXml" ds:itemID="{DBA65A88-3235-4820-B15A-5AE615EEC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Pages>
  <Words>869</Words>
  <Characters>4539</Characters>
  <Application>Microsoft Office Word</Application>
  <DocSecurity>0</DocSecurity>
  <Lines>90</Lines>
  <Paragraphs>61</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Tiffany</dc:creator>
  <cp:keywords>[SEC=OFFICIAL]</cp:keywords>
  <cp:lastModifiedBy>Rachael</cp:lastModifiedBy>
  <cp:revision>9</cp:revision>
  <cp:lastPrinted>2022-09-30T02:27:00Z</cp:lastPrinted>
  <dcterms:created xsi:type="dcterms:W3CDTF">2022-09-14T04:16:00Z</dcterms:created>
  <dcterms:modified xsi:type="dcterms:W3CDTF">2022-10-11T00:10:00Z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0x010100266966F133664895A6EE3632470D45F50020200ADAD2D6D54EA1D1F9C6C25EBBCE</vt:lpwstr>
  </property>
  <property fmtid="{D5CDD505-2E9C-101B-9397-08002B2CF9AE}" pid="3" name="PM_Caveats_Count">
    <vt:lpwstr>0</vt:lpwstr>
  </property>
  <property fmtid="{D5CDD505-2E9C-101B-9397-08002B2CF9AE}" pid="4" name="PM_Display">
    <vt:lpwstr>OFFICIAL</vt:lpwstr>
  </property>
  <property fmtid="{D5CDD505-2E9C-101B-9397-08002B2CF9AE}" pid="5" name="PM_DisplayValueSecClassificationWithQualifier">
    <vt:lpwstr>OFFICIAL</vt:lpwstr>
  </property>
  <property fmtid="{D5CDD505-2E9C-101B-9397-08002B2CF9AE}" pid="6" name="PM_Hash_Salt">
    <vt:lpwstr>9CE549A41543760C22E300C3B138CB07</vt:lpwstr>
  </property>
  <property fmtid="{D5CDD505-2E9C-101B-9397-08002B2CF9AE}" pid="7" name="PM_Hash_Salt_Prev">
    <vt:lpwstr>CF08FD251E9135B4DDAA68FA8DD36088</vt:lpwstr>
  </property>
  <property fmtid="{D5CDD505-2E9C-101B-9397-08002B2CF9AE}" pid="8" name="PM_Hash_SHA1">
    <vt:lpwstr>1C34D22AF7CEB19C26CBC3939CA55D300A8331D0</vt:lpwstr>
  </property>
  <property fmtid="{D5CDD505-2E9C-101B-9397-08002B2CF9AE}" pid="9" name="PM_Hash_Version">
    <vt:lpwstr>2018.0</vt:lpwstr>
  </property>
  <property fmtid="{D5CDD505-2E9C-101B-9397-08002B2CF9AE}" pid="10" name="PM_InsertionValue">
    <vt:lpwstr>OFFICIAL</vt:lpwstr>
  </property>
  <property fmtid="{D5CDD505-2E9C-101B-9397-08002B2CF9AE}" pid="11" name="PM_Markers">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AF6A755604954D858A4A7B81595F96FD</vt:lpwstr>
  </property>
  <property fmtid="{D5CDD505-2E9C-101B-9397-08002B2CF9AE}" pid="15" name="PM_OriginationTimeStamp">
    <vt:lpwstr>2022-10-11T00:10:10Z</vt:lpwstr>
  </property>
  <property fmtid="{D5CDD505-2E9C-101B-9397-08002B2CF9AE}" pid="16" name="PM_OriginatorDomainName_SHA256">
    <vt:lpwstr>E83A2A66C4061446A7E3732E8D44762184B6B377D962B96C83DC624302585857</vt:lpwstr>
  </property>
  <property fmtid="{D5CDD505-2E9C-101B-9397-08002B2CF9AE}" pid="17" name="PM_OriginatorUserAccountName_SHA256">
    <vt:lpwstr>298881630DE3A545F6540B54C95D601C84ADCDE4517577518582277565BC7A09</vt:lpwstr>
  </property>
  <property fmtid="{D5CDD505-2E9C-101B-9397-08002B2CF9AE}" pid="18" name="PM_Originator_Hash_SHA1">
    <vt:lpwstr>4688CA2B5F9BA29381596D1F6150B1DBEFA94D73</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OFFICIAL</vt:lpwstr>
  </property>
  <property fmtid="{D5CDD505-2E9C-101B-9397-08002B2CF9AE}" pid="22" name="PM_ProtectiveMarkingValue_Header">
    <vt:lpwstr>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ies>
</file>