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D2E865" w14:textId="65E17ACE" w:rsidR="00712F1C" w:rsidRPr="00BD4558" w:rsidRDefault="00EA560E" w:rsidP="00712F1C">
      <w:pPr>
        <w:pStyle w:val="Heading1"/>
        <w:spacing w:before="120" w:line="264" w:lineRule="auto"/>
        <w:rPr>
          <w:sz w:val="24"/>
          <w:szCs w:val="24"/>
          <w:lang w:val="en-US"/>
        </w:rPr>
      </w:pPr>
      <w:r w:rsidRPr="005D77BD">
        <w:rPr>
          <w:noProof/>
          <w:sz w:val="24"/>
          <w:szCs w:val="24"/>
          <w:lang w:eastAsia="en-AU"/>
        </w:rPr>
        <mc:AlternateContent>
          <mc:Choice Requires="wps">
            <w:drawing>
              <wp:anchor distT="45720" distB="45720" distL="114300" distR="114300" simplePos="0" relativeHeight="251669504" behindDoc="0" locked="0" layoutInCell="1" allowOverlap="1" wp14:anchorId="30010F4D" wp14:editId="3B37BD32">
                <wp:simplePos x="0" y="0"/>
                <wp:positionH relativeFrom="margin">
                  <wp:posOffset>989492</wp:posOffset>
                </wp:positionH>
                <wp:positionV relativeFrom="paragraph">
                  <wp:posOffset>-120650</wp:posOffset>
                </wp:positionV>
                <wp:extent cx="3348813" cy="871870"/>
                <wp:effectExtent l="0" t="0" r="23495" b="234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813" cy="871870"/>
                        </a:xfrm>
                        <a:prstGeom prst="rect">
                          <a:avLst/>
                        </a:prstGeom>
                        <a:solidFill>
                          <a:schemeClr val="bg1"/>
                        </a:solidFill>
                        <a:ln w="9525">
                          <a:solidFill>
                            <a:schemeClr val="bg1"/>
                          </a:solidFill>
                          <a:miter lim="800000"/>
                          <a:headEnd/>
                          <a:tailEnd/>
                        </a:ln>
                      </wps:spPr>
                      <wps:txbx>
                        <w:txbxContent>
                          <w:p w14:paraId="36C9D022" w14:textId="176FCC96" w:rsidR="005D77BD" w:rsidRPr="00E90C7B" w:rsidRDefault="0063435A">
                            <w:pPr>
                              <w:rPr>
                                <w:rFonts w:ascii="Verdana" w:hAnsi="Verdana" w:cs="Biome"/>
                                <w:color w:val="07578B"/>
                                <w:sz w:val="40"/>
                                <w:szCs w:val="40"/>
                              </w:rPr>
                            </w:pPr>
                            <w:r w:rsidRPr="00E90C7B">
                              <w:rPr>
                                <w:rFonts w:ascii="Verdana" w:hAnsi="Verdana" w:cs="Biome"/>
                                <w:color w:val="07578B"/>
                                <w:sz w:val="40"/>
                                <w:szCs w:val="40"/>
                                <w:lang w:val="es"/>
                              </w:rPr>
                              <w:t>Creando una</w:t>
                            </w:r>
                            <w:r w:rsidR="00EA560E">
                              <w:rPr>
                                <w:rFonts w:ascii="Verdana" w:hAnsi="Verdana" w:cs="Biome"/>
                                <w:color w:val="07578B"/>
                                <w:sz w:val="40"/>
                                <w:szCs w:val="40"/>
                                <w:lang w:val="es"/>
                              </w:rPr>
                              <w:t xml:space="preserve"> </w:t>
                            </w:r>
                            <w:r w:rsidRPr="00E90C7B">
                              <w:rPr>
                                <w:rFonts w:ascii="Verdana" w:hAnsi="Verdana" w:cs="Biome"/>
                                <w:color w:val="07578B"/>
                                <w:sz w:val="40"/>
                                <w:szCs w:val="40"/>
                                <w:lang w:val="es"/>
                              </w:rPr>
                              <w:t>comunidad inclusiva juntos</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0010F4D" id="_x0000_t202" coordsize="21600,21600" o:spt="202" path="m,l,21600r21600,l21600,xe">
                <v:stroke joinstyle="miter"/>
                <v:path gradientshapeok="t" o:connecttype="rect"/>
              </v:shapetype>
              <v:shape id="Text Box 2" o:spid="_x0000_s1026" type="#_x0000_t202" style="position:absolute;margin-left:77.9pt;margin-top:-9.5pt;width:263.7pt;height:68.6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" fillcolor="white [3212]" strokecolor="white [3212]">
                <v:textbox>
                  <w:txbxContent>
                    <w:p w14:paraId="36C9D022" w14:textId="176FCC96" w:rsidR="005D77BD" w:rsidRPr="00E90C7B" w:rsidRDefault="00000000">
                      <w:pPr>
                        <w:rPr>
                          <w:rFonts w:ascii="Verdana" w:hAnsi="Verdana" w:cs="Biome"/>
                          <w:color w:val="07578B"/>
                          <w:sz w:val="40"/>
                          <w:szCs w:val="40"/>
                        </w:rPr>
                      </w:pPr>
                      <w:r w:rsidRPr="00E90C7B">
                        <w:rPr>
                          <w:rFonts w:ascii="Verdana" w:hAnsi="Verdana" w:cs="Biome"/>
                          <w:color w:val="07578B"/>
                          <w:sz w:val="40"/>
                          <w:szCs w:val="40"/>
                          <w:lang w:val="es"/>
                        </w:rPr>
                        <w:t>Creando una</w:t>
                      </w:r>
                      <w:r w:rsidR="00EA560E">
                        <w:rPr>
                          <w:rFonts w:ascii="Verdana" w:hAnsi="Verdana" w:cs="Biome"/>
                          <w:color w:val="07578B"/>
                          <w:sz w:val="40"/>
                          <w:szCs w:val="40"/>
                          <w:lang w:val="es"/>
                        </w:rPr>
                        <w:t xml:space="preserve"> </w:t>
                      </w:r>
                      <w:r w:rsidRPr="00E90C7B">
                        <w:rPr>
                          <w:rFonts w:ascii="Verdana" w:hAnsi="Verdana" w:cs="Biome"/>
                          <w:color w:val="07578B"/>
                          <w:sz w:val="40"/>
                          <w:szCs w:val="40"/>
                          <w:lang w:val="es"/>
                        </w:rPr>
                        <w:t>comunidad inclusiva juntos</w:t>
                      </w:r>
                    </w:p>
                  </w:txbxContent>
                </v:textbox>
                <w10:wrap anchorx="margin"/>
              </v:shape>
            </w:pict>
          </mc:Fallback>
        </mc:AlternateContent>
      </w:r>
    </w:p>
    <w:p w14:paraId="072A2763" w14:textId="4F5408C6" w:rsidR="0041143C" w:rsidRDefault="0041143C" w:rsidP="00B11A69">
      <w:pPr>
        <w:pStyle w:val="Heading1"/>
      </w:pPr>
    </w:p>
    <w:p w14:paraId="7735B962" w14:textId="76604CAD" w:rsidR="0041143C" w:rsidRDefault="0041143C" w:rsidP="00B11A69">
      <w:pPr>
        <w:pStyle w:val="Heading1"/>
      </w:pPr>
    </w:p>
    <w:p w14:paraId="6315DC2F" w14:textId="3CAC7FB8" w:rsidR="0041143C" w:rsidRPr="000A5824" w:rsidRDefault="000A5824" w:rsidP="00B11A69">
      <w:pPr>
        <w:pStyle w:val="Heading1"/>
        <w:rPr>
          <w:b w:val="0"/>
          <w:bCs w:val="0"/>
          <w:sz w:val="24"/>
          <w:szCs w:val="22"/>
          <w:lang w:val="fr-FR"/>
        </w:rPr>
      </w:pPr>
      <w:bookmarkStart w:id="0" w:name="_Hlk114049782"/>
      <w:r w:rsidRPr="000A5824">
        <w:rPr>
          <w:b w:val="0"/>
          <w:bCs w:val="0"/>
          <w:sz w:val="24"/>
          <w:szCs w:val="22"/>
          <w:lang w:val="fr-FR"/>
        </w:rPr>
        <w:t>Spanish | Español</w:t>
      </w:r>
      <w:bookmarkEnd w:id="0"/>
    </w:p>
    <w:p w14:paraId="58ACF361" w14:textId="4E92355F" w:rsidR="0041143C" w:rsidRPr="000A5824" w:rsidRDefault="0041143C" w:rsidP="00B11A69">
      <w:pPr>
        <w:pStyle w:val="Heading1"/>
        <w:rPr>
          <w:lang w:val="fr-FR"/>
        </w:rPr>
      </w:pPr>
    </w:p>
    <w:p w14:paraId="7E01B730" w14:textId="068C75B4" w:rsidR="00B11A69" w:rsidRPr="00EA560E" w:rsidRDefault="0063435A" w:rsidP="00B11A69">
      <w:pPr>
        <w:pStyle w:val="Heading1"/>
        <w:rPr>
          <w:color w:val="CD163F"/>
          <w:lang w:val="fr-FR"/>
        </w:rPr>
      </w:pPr>
      <w:r w:rsidRPr="00A56418">
        <w:rPr>
          <w:color w:val="CD163F"/>
          <w:lang w:val="es"/>
        </w:rPr>
        <w:t>Resumen del estudio de consulta: Cómo pueden los gobiernos, empresas y comunidad usar los principios rectores</w:t>
      </w:r>
    </w:p>
    <w:p w14:paraId="22DD9C4F" w14:textId="77777777" w:rsidR="008D5047" w:rsidRPr="00EA560E" w:rsidRDefault="0063435A" w:rsidP="008D5047">
      <w:pPr>
        <w:pStyle w:val="Heading2"/>
        <w:spacing w:after="240" w:line="264" w:lineRule="auto"/>
        <w:rPr>
          <w:b w:val="0"/>
          <w:i/>
          <w:sz w:val="24"/>
          <w:szCs w:val="24"/>
          <w:lang w:val="fr-FR"/>
        </w:rPr>
      </w:pPr>
      <w:r w:rsidRPr="00B11A69">
        <w:rPr>
          <w:b w:val="0"/>
          <w:i/>
          <w:sz w:val="24"/>
          <w:szCs w:val="24"/>
          <w:lang w:val="es"/>
        </w:rPr>
        <w:t xml:space="preserve">Este es un </w:t>
      </w:r>
      <w:r w:rsidRPr="00B11A69">
        <w:rPr>
          <w:b w:val="0"/>
          <w:i/>
          <w:sz w:val="24"/>
          <w:szCs w:val="24"/>
          <w:lang w:val="es"/>
        </w:rPr>
        <w:t>resumen de un estudio de consulta. Ofrece una descripción rápida de los principios rectores en la Australia’s Disability Strategy 2021-2031 (Estrategia para la Discapacidad de Australia 2021-2031) (the Strategy) (la Estrategia). Pedimos ejemplos de cómo pu</w:t>
      </w:r>
      <w:r w:rsidRPr="00B11A69">
        <w:rPr>
          <w:b w:val="0"/>
          <w:i/>
          <w:sz w:val="24"/>
          <w:szCs w:val="24"/>
          <w:lang w:val="es"/>
        </w:rPr>
        <w:t>eden funcionar los principios rectores. El estudio de consulta completo ofrece más detalles para cada uno de los temas, contiene más definiciones y hace preguntas adicionales.</w:t>
      </w:r>
    </w:p>
    <w:p w14:paraId="2AC23D85" w14:textId="578E0C91" w:rsidR="00B11A69" w:rsidRPr="00EA560E" w:rsidRDefault="0063435A" w:rsidP="00B11A69">
      <w:pPr>
        <w:pStyle w:val="Heading2"/>
        <w:spacing w:after="240" w:line="264" w:lineRule="auto"/>
        <w:rPr>
          <w:b w:val="0"/>
          <w:sz w:val="24"/>
          <w:szCs w:val="24"/>
          <w:lang w:val="fr-FR"/>
        </w:rPr>
      </w:pPr>
      <w:r>
        <w:rPr>
          <w:b w:val="0"/>
          <w:sz w:val="24"/>
          <w:szCs w:val="24"/>
          <w:lang w:val="es"/>
        </w:rPr>
        <w:t>La Estrategia es un plan para mejorar la vida de las personas con discapacidad. La Estrategia fue desarrollada por todos los niveles de gobierno junto con personas con discapacidad, sus familiares, cuidadores y representantes. Tomó dos años de consulta par</w:t>
      </w:r>
      <w:r>
        <w:rPr>
          <w:b w:val="0"/>
          <w:sz w:val="24"/>
          <w:szCs w:val="24"/>
          <w:lang w:val="es"/>
        </w:rPr>
        <w:t xml:space="preserve">a ser desarrollada. La Estrategia está disponible en </w:t>
      </w:r>
      <w:hyperlink r:id="rId11" w:history="1">
        <w:r w:rsidRPr="00BD4558">
          <w:rPr>
            <w:rStyle w:val="Hyperlink"/>
            <w:b w:val="0"/>
            <w:color w:val="0070C0"/>
            <w:sz w:val="24"/>
            <w:szCs w:val="24"/>
            <w:lang w:val="es"/>
          </w:rPr>
          <w:t>Disability Gateway</w:t>
        </w:r>
      </w:hyperlink>
      <w:r>
        <w:rPr>
          <w:b w:val="0"/>
          <w:color w:val="0070C0"/>
          <w:sz w:val="24"/>
          <w:szCs w:val="24"/>
          <w:lang w:val="es"/>
        </w:rPr>
        <w:t>.</w:t>
      </w:r>
    </w:p>
    <w:p w14:paraId="78BEE158" w14:textId="77777777" w:rsidR="00B11A69" w:rsidRPr="00EA560E" w:rsidRDefault="0063435A" w:rsidP="00B11A69">
      <w:pPr>
        <w:pStyle w:val="Heading2"/>
        <w:spacing w:after="240" w:line="264" w:lineRule="auto"/>
        <w:rPr>
          <w:b w:val="0"/>
          <w:sz w:val="24"/>
          <w:szCs w:val="24"/>
          <w:lang w:val="es"/>
        </w:rPr>
      </w:pPr>
      <w:r w:rsidRPr="00BD4558">
        <w:rPr>
          <w:b w:val="0"/>
          <w:sz w:val="24"/>
          <w:szCs w:val="24"/>
          <w:lang w:val="es"/>
        </w:rPr>
        <w:t>Conforme a este plan, existen ocho principios para ayudar a l</w:t>
      </w:r>
      <w:r w:rsidRPr="00BD4558">
        <w:rPr>
          <w:b w:val="0"/>
          <w:sz w:val="24"/>
          <w:szCs w:val="24"/>
          <w:lang w:val="es"/>
        </w:rPr>
        <w:t>os gobiernos, las empresas y la comunidad a incluir a las personas con discapacidad de mejor manera. Estos principios deben usarse en toda acción nueva llevada a cabo por organizaciones, ya sea que se trate del Gobierno, una empresa o la comunidad (por eje</w:t>
      </w:r>
      <w:r w:rsidRPr="00BD4558">
        <w:rPr>
          <w:b w:val="0"/>
          <w:sz w:val="24"/>
          <w:szCs w:val="24"/>
          <w:lang w:val="es"/>
        </w:rPr>
        <w:t xml:space="preserve">mplo, al construir edificios nuevos o al ofrecer servicios para las personas de Australia). </w:t>
      </w:r>
    </w:p>
    <w:p w14:paraId="4DD7D87E" w14:textId="77777777" w:rsidR="00B11A69" w:rsidRPr="00EA560E" w:rsidRDefault="0063435A" w:rsidP="00B11A69">
      <w:pPr>
        <w:rPr>
          <w:sz w:val="24"/>
          <w:szCs w:val="24"/>
          <w:lang w:val="fr-FR"/>
        </w:rPr>
      </w:pPr>
      <w:r w:rsidRPr="00BD4558">
        <w:rPr>
          <w:sz w:val="24"/>
          <w:szCs w:val="24"/>
          <w:lang w:val="es"/>
        </w:rPr>
        <w:t>Los ocho principios se basan en aquellos desarrollados por las Naciones Unidas (ONU), y se establecen en la Convención sobre los Derechos de las Personas con Disca</w:t>
      </w:r>
      <w:r w:rsidRPr="00BD4558">
        <w:rPr>
          <w:sz w:val="24"/>
          <w:szCs w:val="24"/>
          <w:lang w:val="es"/>
        </w:rPr>
        <w:t>pacidad (CDPD). La CDPD de la ONU es un importante acuerdo internacional que garantiza que las personas con discapacidad tengan los mismos derechos que las demás personas, y que se protejan los derechos de las personas con discapacidad.</w:t>
      </w:r>
    </w:p>
    <w:p w14:paraId="4A63F678" w14:textId="74D7D084" w:rsidR="00B11A69" w:rsidRPr="00EA560E" w:rsidRDefault="0063435A" w:rsidP="0090216B">
      <w:pPr>
        <w:rPr>
          <w:sz w:val="24"/>
          <w:szCs w:val="24"/>
          <w:lang w:val="fr-FR"/>
        </w:rPr>
      </w:pPr>
      <w:r w:rsidRPr="00BD4558">
        <w:rPr>
          <w:sz w:val="24"/>
          <w:szCs w:val="24"/>
          <w:lang w:val="es"/>
        </w:rPr>
        <w:t>Para ayudar a los g</w:t>
      </w:r>
      <w:r w:rsidRPr="00BD4558">
        <w:rPr>
          <w:sz w:val="24"/>
          <w:szCs w:val="24"/>
          <w:lang w:val="es"/>
        </w:rPr>
        <w:t>obiernos, las empresas y la comunidad a usar los ocho principios, los gobiernos están desarrollando un guía y están solicitando comentarios para asegurarse de que se incluya aquello que es lo más importante para las personas con discapacidad.</w:t>
      </w:r>
    </w:p>
    <w:p w14:paraId="77F32F89" w14:textId="15FE90D1" w:rsidR="0041143C" w:rsidRPr="00EA560E" w:rsidRDefault="0090216B" w:rsidP="00B11A69">
      <w:pPr>
        <w:rPr>
          <w:b/>
          <w:sz w:val="24"/>
          <w:szCs w:val="24"/>
          <w:lang w:val="fr-FR"/>
        </w:rPr>
      </w:pPr>
      <w:r>
        <w:rPr>
          <w:b/>
          <w:noProof/>
          <w:sz w:val="24"/>
          <w:szCs w:val="24"/>
          <w:lang w:eastAsia="en-AU"/>
        </w:rPr>
        <mc:AlternateContent>
          <mc:Choice Requires="wpg">
            <w:drawing>
              <wp:anchor distT="0" distB="0" distL="114300" distR="114300" simplePos="0" relativeHeight="251661312" behindDoc="0" locked="0" layoutInCell="1" allowOverlap="1" wp14:anchorId="764A6113" wp14:editId="61756269">
                <wp:simplePos x="0" y="0"/>
                <wp:positionH relativeFrom="margin">
                  <wp:align>right</wp:align>
                </wp:positionH>
                <wp:positionV relativeFrom="paragraph">
                  <wp:posOffset>232410</wp:posOffset>
                </wp:positionV>
                <wp:extent cx="6459855" cy="1329055"/>
                <wp:effectExtent l="0" t="0" r="17145" b="23495"/>
                <wp:wrapNone/>
                <wp:docPr id="2" name="Group 2"/>
                <wp:cNvGraphicFramePr/>
                <a:graphic xmlns:a="http://schemas.openxmlformats.org/drawingml/2006/main">
                  <a:graphicData uri="http://schemas.microsoft.com/office/word/2010/wordprocessingGroup">
                    <wpg:wgp>
                      <wpg:cNvGrpSpPr/>
                      <wpg:grpSpPr>
                        <a:xfrm>
                          <a:off x="0" y="0"/>
                          <a:ext cx="6459855" cy="1329055"/>
                          <a:chOff x="0" y="0"/>
                          <a:chExt cx="6459855" cy="1329055"/>
                        </a:xfrm>
                      </wpg:grpSpPr>
                      <wps:wsp>
                        <wps:cNvPr id="6" name="Text Box 6"/>
                        <wps:cNvSpPr txBox="1"/>
                        <wps:spPr>
                          <a:xfrm>
                            <a:off x="0" y="0"/>
                            <a:ext cx="6459855" cy="1329055"/>
                          </a:xfrm>
                          <a:prstGeom prst="rect">
                            <a:avLst/>
                          </a:prstGeom>
                          <a:solidFill>
                            <a:schemeClr val="bg1">
                              <a:lumMod val="95000"/>
                            </a:schemeClr>
                          </a:solidFill>
                          <a:ln w="6350">
                            <a:solidFill>
                              <a:schemeClr val="bg1">
                                <a:lumMod val="95000"/>
                              </a:schemeClr>
                            </a:solidFill>
                          </a:ln>
                        </wps:spPr>
                        <wps:txbx>
                          <w:txbxContent>
                            <w:p w14:paraId="4C86AF1D" w14:textId="187DB796" w:rsidR="0041143C" w:rsidRPr="00EA560E" w:rsidRDefault="0063435A" w:rsidP="00EF090A">
                              <w:pPr>
                                <w:ind w:left="1418"/>
                                <w:rPr>
                                  <w:b/>
                                  <w:color w:val="CD163F"/>
                                  <w:sz w:val="24"/>
                                  <w:lang w:val="fr-FR"/>
                                </w:rPr>
                              </w:pPr>
                              <w:r w:rsidRPr="00A56418">
                                <w:rPr>
                                  <w:b/>
                                  <w:color w:val="CD163F"/>
                                  <w:sz w:val="24"/>
                                  <w:lang w:val="es"/>
                                </w:rPr>
                                <w:t xml:space="preserve">Haga que </w:t>
                              </w:r>
                              <w:r w:rsidRPr="00A56418">
                                <w:rPr>
                                  <w:b/>
                                  <w:color w:val="CD163F"/>
                                  <w:sz w:val="24"/>
                                  <w:lang w:val="es"/>
                                </w:rPr>
                                <w:t>su opinión cuente:</w:t>
                              </w:r>
                            </w:p>
                            <w:p w14:paraId="65F8B82F" w14:textId="29F8B51C" w:rsidR="0041143C" w:rsidRPr="00EA560E" w:rsidRDefault="0063435A" w:rsidP="00EF090A">
                              <w:pPr>
                                <w:ind w:left="1418"/>
                                <w:rPr>
                                  <w:b/>
                                  <w:sz w:val="24"/>
                                  <w:lang w:val="fr-FR"/>
                                </w:rPr>
                              </w:pPr>
                              <w:r w:rsidRPr="0041143C">
                                <w:rPr>
                                  <w:b/>
                                  <w:sz w:val="24"/>
                                  <w:lang w:val="es"/>
                                </w:rPr>
                                <w:t>Por cada principio, ofrezca un ejemplo acerca de:</w:t>
                              </w:r>
                            </w:p>
                            <w:p w14:paraId="11BEDC50" w14:textId="4548AED1" w:rsidR="0041143C" w:rsidRPr="00EA560E" w:rsidRDefault="0063435A" w:rsidP="00EF090A">
                              <w:pPr>
                                <w:ind w:left="2127" w:hanging="425"/>
                                <w:rPr>
                                  <w:b/>
                                  <w:sz w:val="24"/>
                                  <w:lang w:val="fr-FR"/>
                                </w:rPr>
                              </w:pPr>
                              <w:r w:rsidRPr="0041143C">
                                <w:rPr>
                                  <w:b/>
                                  <w:sz w:val="24"/>
                                  <w:lang w:val="es"/>
                                </w:rPr>
                                <w:t>1.</w:t>
                              </w:r>
                              <w:r w:rsidRPr="0041143C">
                                <w:rPr>
                                  <w:b/>
                                  <w:sz w:val="24"/>
                                  <w:lang w:val="es"/>
                                </w:rPr>
                                <w:tab/>
                                <w:t>Lo que funciona bien para las personas con discapacidad.</w:t>
                              </w:r>
                            </w:p>
                            <w:p w14:paraId="6216987E" w14:textId="106751E2" w:rsidR="0041143C" w:rsidRPr="00022D62" w:rsidRDefault="0063435A" w:rsidP="00EF090A">
                              <w:pPr>
                                <w:ind w:left="2127" w:hanging="425"/>
                                <w:rPr>
                                  <w:b/>
                                  <w:sz w:val="24"/>
                                </w:rPr>
                              </w:pPr>
                              <w:r w:rsidRPr="0041143C">
                                <w:rPr>
                                  <w:b/>
                                  <w:sz w:val="24"/>
                                  <w:lang w:val="es"/>
                                </w:rPr>
                                <w:t>2.</w:t>
                              </w:r>
                              <w:r w:rsidRPr="0041143C">
                                <w:rPr>
                                  <w:b/>
                                  <w:sz w:val="24"/>
                                  <w:lang w:val="es"/>
                                </w:rPr>
                                <w:tab/>
                                <w:t>Lo que no está funcionando para las personas con discapacidad.</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7" name="Rectangle 7"/>
                        <wps:cNvSpPr/>
                        <wps:spPr>
                          <a:xfrm>
                            <a:off x="19050" y="19050"/>
                            <a:ext cx="84667" cy="1286934"/>
                          </a:xfrm>
                          <a:prstGeom prst="rect">
                            <a:avLst/>
                          </a:prstGeom>
                          <a:solidFill>
                            <a:srgbClr val="CD163F"/>
                          </a:solidFill>
                          <a:ln>
                            <a:solidFill>
                              <a:srgbClr val="CD16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pic:pic xmlns:pic="http://schemas.openxmlformats.org/drawingml/2006/picture">
                        <pic:nvPicPr>
                          <pic:cNvPr id="9" name="Picture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228600" y="133350"/>
                            <a:ext cx="558800" cy="454660"/>
                          </a:xfrm>
                          <a:prstGeom prst="rect">
                            <a:avLst/>
                          </a:prstGeom>
                          <a:noFill/>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64A6113" id="Group 2" o:spid="_x0000_s1027" style="position:absolute;margin-left:457.45pt;margin-top:18.3pt;width:508.65pt;height:104.65pt;z-index:251661312;mso-position-horizontal:right;mso-position-horizontal-relative:margin" coordsize="64598,13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">
                <v:shape id="Text Box 6" o:spid="_x0000_s1028" type="#_x0000_t202" style="position:absolute;width:64598;height:13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" fillcolor="#f2f2f2 [3052]" strokecolor="#f2f2f2 [3052]" strokeweight=".5pt">
                  <v:textbox>
                    <w:txbxContent>
                      <w:p w14:paraId="4C86AF1D" w14:textId="187DB796" w:rsidR="0041143C" w:rsidRPr="00EA560E" w:rsidRDefault="00000000" w:rsidP="00EF090A">
                        <w:pPr>
                          <w:ind w:left="1418"/>
                          <w:rPr>
                            <w:b/>
                            <w:color w:val="CD163F"/>
                            <w:sz w:val="24"/>
                            <w:lang w:val="fr-FR"/>
                          </w:rPr>
                        </w:pPr>
                        <w:r w:rsidRPr="00A56418">
                          <w:rPr>
                            <w:b/>
                            <w:color w:val="CD163F"/>
                            <w:sz w:val="24"/>
                            <w:lang w:val="es"/>
                          </w:rPr>
                          <w:t>Haga que su opinión cuente:</w:t>
                        </w:r>
                      </w:p>
                      <w:p w14:paraId="65F8B82F" w14:textId="29F8B51C" w:rsidR="0041143C" w:rsidRPr="00EA560E" w:rsidRDefault="00000000" w:rsidP="00EF090A">
                        <w:pPr>
                          <w:ind w:left="1418"/>
                          <w:rPr>
                            <w:b/>
                            <w:sz w:val="24"/>
                            <w:lang w:val="fr-FR"/>
                          </w:rPr>
                        </w:pPr>
                        <w:r w:rsidRPr="0041143C">
                          <w:rPr>
                            <w:b/>
                            <w:sz w:val="24"/>
                            <w:lang w:val="es"/>
                          </w:rPr>
                          <w:t>Por cada principio, ofrezca un ejemplo acerca de:</w:t>
                        </w:r>
                      </w:p>
                      <w:p w14:paraId="11BEDC50" w14:textId="4548AED1" w:rsidR="0041143C" w:rsidRPr="00EA560E" w:rsidRDefault="00000000" w:rsidP="00EF090A">
                        <w:pPr>
                          <w:ind w:left="2127" w:hanging="425"/>
                          <w:rPr>
                            <w:b/>
                            <w:sz w:val="24"/>
                            <w:lang w:val="fr-FR"/>
                          </w:rPr>
                        </w:pPr>
                        <w:r w:rsidRPr="0041143C">
                          <w:rPr>
                            <w:b/>
                            <w:sz w:val="24"/>
                            <w:lang w:val="es"/>
                          </w:rPr>
                          <w:t>1.</w:t>
                        </w:r>
                        <w:r w:rsidRPr="0041143C">
                          <w:rPr>
                            <w:b/>
                            <w:sz w:val="24"/>
                            <w:lang w:val="es"/>
                          </w:rPr>
                          <w:tab/>
                          <w:t>Lo que funciona bien para las personas con discapacidad.</w:t>
                        </w:r>
                      </w:p>
                      <w:p w14:paraId="6216987E" w14:textId="106751E2" w:rsidR="0041143C" w:rsidRPr="00022D62" w:rsidRDefault="00000000" w:rsidP="00EF090A">
                        <w:pPr>
                          <w:ind w:left="2127" w:hanging="425"/>
                          <w:rPr>
                            <w:b/>
                            <w:sz w:val="24"/>
                          </w:rPr>
                        </w:pPr>
                        <w:r w:rsidRPr="0041143C">
                          <w:rPr>
                            <w:b/>
                            <w:sz w:val="24"/>
                            <w:lang w:val="es"/>
                          </w:rPr>
                          <w:t>2.</w:t>
                        </w:r>
                        <w:r w:rsidRPr="0041143C">
                          <w:rPr>
                            <w:b/>
                            <w:sz w:val="24"/>
                            <w:lang w:val="es"/>
                          </w:rPr>
                          <w:tab/>
                          <w:t>Lo que no está funcionando para las personas con discapacidad.</w:t>
                        </w:r>
                      </w:p>
                    </w:txbxContent>
                  </v:textbox>
                </v:shape>
                <v:rect id="Rectangle 7" o:spid="_x0000_s1029" style="position:absolute;left:190;top:190;width:847;height:12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" fillcolor="#cd163f" strokecolor="#cd163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30" type="#_x0000_t75" style="position:absolute;left:2286;top:1333;width:5588;height:4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">
                  <v:imagedata r:id="rId13" o:title=""/>
                </v:shape>
                <w10:wrap anchorx="margin"/>
              </v:group>
            </w:pict>
          </mc:Fallback>
        </mc:AlternateContent>
      </w:r>
    </w:p>
    <w:p w14:paraId="477381B9" w14:textId="77777777" w:rsidR="0041143C" w:rsidRPr="00EA560E" w:rsidRDefault="0041143C" w:rsidP="00B11A69">
      <w:pPr>
        <w:rPr>
          <w:b/>
          <w:sz w:val="24"/>
          <w:szCs w:val="24"/>
          <w:lang w:val="fr-FR"/>
        </w:rPr>
      </w:pPr>
    </w:p>
    <w:p w14:paraId="78D409E9" w14:textId="77777777" w:rsidR="0041143C" w:rsidRPr="00EA560E" w:rsidRDefault="0041143C" w:rsidP="00B11A69">
      <w:pPr>
        <w:rPr>
          <w:b/>
          <w:sz w:val="24"/>
          <w:szCs w:val="24"/>
          <w:lang w:val="fr-FR"/>
        </w:rPr>
      </w:pPr>
    </w:p>
    <w:p w14:paraId="798D2009" w14:textId="77777777" w:rsidR="00B11A69" w:rsidRPr="00EA560E" w:rsidRDefault="0063435A" w:rsidP="003B53D8">
      <w:pPr>
        <w:keepNext/>
        <w:spacing w:line="269" w:lineRule="auto"/>
        <w:rPr>
          <w:b/>
          <w:color w:val="CD163F"/>
          <w:sz w:val="24"/>
          <w:szCs w:val="24"/>
          <w:lang w:val="fr-FR"/>
        </w:rPr>
      </w:pPr>
      <w:r>
        <w:rPr>
          <w:b/>
          <w:color w:val="CD163F"/>
          <w:sz w:val="24"/>
          <w:szCs w:val="24"/>
          <w:lang w:val="es"/>
        </w:rPr>
        <w:lastRenderedPageBreak/>
        <w:t xml:space="preserve">Principio 1: </w:t>
      </w:r>
      <w:r>
        <w:rPr>
          <w:b/>
          <w:color w:val="CD163F"/>
          <w:sz w:val="24"/>
          <w:szCs w:val="24"/>
          <w:lang w:val="es"/>
        </w:rPr>
        <w:tab/>
      </w:r>
      <w:r>
        <w:rPr>
          <w:b/>
          <w:color w:val="CD163F"/>
          <w:sz w:val="24"/>
          <w:szCs w:val="24"/>
          <w:lang w:val="es"/>
        </w:rPr>
        <w:t xml:space="preserve">Las personas son libres de tomar sus propias decisiones </w:t>
      </w:r>
    </w:p>
    <w:p w14:paraId="3612E4CB" w14:textId="77777777" w:rsidR="00B11A69" w:rsidRPr="00EA560E" w:rsidRDefault="0063435A" w:rsidP="003B53D8">
      <w:pPr>
        <w:keepNext/>
        <w:spacing w:line="269" w:lineRule="auto"/>
        <w:rPr>
          <w:sz w:val="24"/>
          <w:szCs w:val="24"/>
          <w:lang w:val="fr-FR"/>
        </w:rPr>
      </w:pPr>
      <w:r w:rsidRPr="00354735">
        <w:rPr>
          <w:sz w:val="24"/>
          <w:szCs w:val="24"/>
          <w:lang w:val="es"/>
        </w:rPr>
        <w:t>Al aplicar este principio, se pide que las personas consideren si alguna acción propuesta:</w:t>
      </w:r>
    </w:p>
    <w:p w14:paraId="0DE00C67" w14:textId="77777777" w:rsidR="00B11A69" w:rsidRPr="00EA560E" w:rsidRDefault="0063435A" w:rsidP="003B53D8">
      <w:pPr>
        <w:pStyle w:val="ListParagraph"/>
        <w:keepNext/>
        <w:numPr>
          <w:ilvl w:val="0"/>
          <w:numId w:val="24"/>
        </w:numPr>
        <w:spacing w:line="269" w:lineRule="auto"/>
        <w:rPr>
          <w:sz w:val="24"/>
          <w:szCs w:val="24"/>
          <w:lang w:val="fr-FR"/>
        </w:rPr>
      </w:pPr>
      <w:r w:rsidRPr="00354735">
        <w:rPr>
          <w:sz w:val="24"/>
          <w:szCs w:val="24"/>
          <w:lang w:val="es"/>
        </w:rPr>
        <w:t>Ayudará a las personas con discapacidad a tomar sus propias decisiones de la misma manera que las personas s</w:t>
      </w:r>
      <w:r w:rsidRPr="00354735">
        <w:rPr>
          <w:sz w:val="24"/>
          <w:szCs w:val="24"/>
          <w:lang w:val="es"/>
        </w:rPr>
        <w:t>in discapacidad lo hacen.</w:t>
      </w:r>
    </w:p>
    <w:p w14:paraId="674877EC" w14:textId="0E1FB42B" w:rsidR="00B11A69" w:rsidRPr="00F86B88" w:rsidRDefault="0063435A" w:rsidP="003B53D8">
      <w:pPr>
        <w:pStyle w:val="ListParagraph"/>
        <w:keepNext/>
        <w:numPr>
          <w:ilvl w:val="0"/>
          <w:numId w:val="24"/>
        </w:numPr>
        <w:spacing w:line="269" w:lineRule="auto"/>
        <w:rPr>
          <w:b/>
          <w:sz w:val="24"/>
          <w:szCs w:val="24"/>
        </w:rPr>
      </w:pPr>
      <w:r w:rsidRPr="00354735">
        <w:rPr>
          <w:sz w:val="24"/>
          <w:szCs w:val="24"/>
          <w:lang w:val="es"/>
        </w:rPr>
        <w:t>Le</w:t>
      </w:r>
      <w:r w:rsidR="00022D62">
        <w:rPr>
          <w:sz w:val="24"/>
          <w:szCs w:val="24"/>
          <w:lang w:val="es"/>
        </w:rPr>
        <w:t>s</w:t>
      </w:r>
      <w:r w:rsidRPr="00354735">
        <w:rPr>
          <w:sz w:val="24"/>
          <w:szCs w:val="24"/>
          <w:lang w:val="es"/>
        </w:rPr>
        <w:t xml:space="preserve"> dará a las personas acceso para tomar decisiones con apoyo cuando se requiera.</w:t>
      </w:r>
    </w:p>
    <w:p w14:paraId="09B5C7D9" w14:textId="16675F47" w:rsidR="0041143C" w:rsidRPr="00EA560E" w:rsidRDefault="0063435A" w:rsidP="003B53D8">
      <w:pPr>
        <w:spacing w:line="269" w:lineRule="auto"/>
        <w:rPr>
          <w:i/>
          <w:sz w:val="24"/>
          <w:szCs w:val="24"/>
          <w:lang w:val="fr-FR"/>
        </w:rPr>
      </w:pPr>
      <w:r w:rsidRPr="00354735">
        <w:rPr>
          <w:sz w:val="24"/>
          <w:szCs w:val="24"/>
          <w:lang w:val="es"/>
        </w:rPr>
        <w:t>Anotación: el nombre completo de este principio en la Estrategia es</w:t>
      </w:r>
      <w:r w:rsidRPr="00354735">
        <w:rPr>
          <w:i/>
          <w:sz w:val="24"/>
          <w:szCs w:val="24"/>
          <w:lang w:val="es"/>
        </w:rPr>
        <w:t xml:space="preserve"> "Respeto por la dignidad y la autonomía individual inherentes, incluyendo la li</w:t>
      </w:r>
      <w:r w:rsidRPr="00354735">
        <w:rPr>
          <w:i/>
          <w:sz w:val="24"/>
          <w:szCs w:val="24"/>
          <w:lang w:val="es"/>
        </w:rPr>
        <w:t xml:space="preserve">bertad de tomar decisiones propias, y la independencia de las personas". </w:t>
      </w:r>
    </w:p>
    <w:p w14:paraId="1DC07B38" w14:textId="77777777" w:rsidR="00B11A69" w:rsidRPr="00EA560E" w:rsidRDefault="0063435A" w:rsidP="003B53D8">
      <w:pPr>
        <w:spacing w:line="269" w:lineRule="auto"/>
        <w:rPr>
          <w:b/>
          <w:color w:val="CD163F"/>
          <w:sz w:val="24"/>
          <w:szCs w:val="24"/>
          <w:lang w:val="fr-FR"/>
        </w:rPr>
      </w:pPr>
      <w:r>
        <w:rPr>
          <w:b/>
          <w:color w:val="CD163F"/>
          <w:sz w:val="24"/>
          <w:szCs w:val="24"/>
          <w:lang w:val="es"/>
        </w:rPr>
        <w:t xml:space="preserve">Principio 2: </w:t>
      </w:r>
      <w:r>
        <w:rPr>
          <w:b/>
          <w:color w:val="CD163F"/>
          <w:sz w:val="24"/>
          <w:szCs w:val="24"/>
          <w:lang w:val="es"/>
        </w:rPr>
        <w:tab/>
        <w:t>Ninguna persona será discriminada (No discriminación)</w:t>
      </w:r>
    </w:p>
    <w:p w14:paraId="7C43CD56" w14:textId="77777777" w:rsidR="00B11A69" w:rsidRPr="00EA560E" w:rsidRDefault="0063435A" w:rsidP="003B53D8">
      <w:pPr>
        <w:spacing w:line="269" w:lineRule="auto"/>
        <w:rPr>
          <w:sz w:val="24"/>
          <w:szCs w:val="24"/>
          <w:lang w:val="fr-FR"/>
        </w:rPr>
      </w:pPr>
      <w:r w:rsidRPr="00354735">
        <w:rPr>
          <w:sz w:val="24"/>
          <w:szCs w:val="24"/>
          <w:lang w:val="es"/>
        </w:rPr>
        <w:t>Al aplicar este principio, se pide que las personas consideren si alguna acción propuesta:</w:t>
      </w:r>
    </w:p>
    <w:p w14:paraId="50294CB5" w14:textId="77777777" w:rsidR="00B11A69" w:rsidRPr="00EA560E" w:rsidRDefault="0063435A" w:rsidP="003B53D8">
      <w:pPr>
        <w:pStyle w:val="ListParagraph"/>
        <w:numPr>
          <w:ilvl w:val="0"/>
          <w:numId w:val="25"/>
        </w:numPr>
        <w:spacing w:line="269" w:lineRule="auto"/>
        <w:rPr>
          <w:sz w:val="24"/>
          <w:szCs w:val="24"/>
          <w:lang w:val="fr-FR"/>
        </w:rPr>
      </w:pPr>
      <w:r w:rsidRPr="002C4160">
        <w:rPr>
          <w:sz w:val="24"/>
          <w:szCs w:val="24"/>
          <w:lang w:val="es"/>
        </w:rPr>
        <w:t xml:space="preserve">Cumplirá con la </w:t>
      </w:r>
      <w:r w:rsidRPr="0045558F">
        <w:rPr>
          <w:i/>
          <w:iCs/>
          <w:sz w:val="24"/>
          <w:szCs w:val="24"/>
          <w:lang w:val="es"/>
        </w:rPr>
        <w:t xml:space="preserve">Ley de </w:t>
      </w:r>
      <w:r w:rsidRPr="0045558F">
        <w:rPr>
          <w:i/>
          <w:iCs/>
          <w:sz w:val="24"/>
          <w:szCs w:val="24"/>
          <w:lang w:val="es"/>
        </w:rPr>
        <w:t>1992 de Discriminación a la Discapacidad</w:t>
      </w:r>
      <w:r w:rsidRPr="002C4160">
        <w:rPr>
          <w:sz w:val="24"/>
          <w:szCs w:val="24"/>
          <w:lang w:val="es"/>
        </w:rPr>
        <w:t>, las legislaciones de estados y territorios, y la CDPD de la ONU.</w:t>
      </w:r>
    </w:p>
    <w:p w14:paraId="0CDC4F37" w14:textId="5F085C41" w:rsidR="0041143C" w:rsidRPr="00EA560E" w:rsidRDefault="0063435A" w:rsidP="003B53D8">
      <w:pPr>
        <w:pStyle w:val="ListParagraph"/>
        <w:numPr>
          <w:ilvl w:val="0"/>
          <w:numId w:val="25"/>
        </w:numPr>
        <w:spacing w:line="269" w:lineRule="auto"/>
        <w:rPr>
          <w:b/>
          <w:sz w:val="24"/>
          <w:szCs w:val="24"/>
          <w:lang w:val="fr-FR"/>
        </w:rPr>
      </w:pPr>
      <w:r>
        <w:rPr>
          <w:sz w:val="24"/>
          <w:szCs w:val="24"/>
          <w:lang w:val="es"/>
        </w:rPr>
        <w:t>Evitará la discriminación indirecta y apoyará ajustes razonables (por ejemplo, brindarle a alguna persona con discapacidad visual un lector para pant</w:t>
      </w:r>
      <w:r>
        <w:rPr>
          <w:sz w:val="24"/>
          <w:szCs w:val="24"/>
          <w:lang w:val="es"/>
        </w:rPr>
        <w:t>allas u otro tipo de tecnología si lo necesitan para hacer su trabajo).</w:t>
      </w:r>
    </w:p>
    <w:p w14:paraId="7AD7B922" w14:textId="7C286D0A" w:rsidR="00B11A69" w:rsidRPr="00EA560E" w:rsidRDefault="0063435A" w:rsidP="003B53D8">
      <w:pPr>
        <w:spacing w:line="269" w:lineRule="auto"/>
        <w:rPr>
          <w:b/>
          <w:color w:val="CD163F"/>
          <w:sz w:val="24"/>
          <w:szCs w:val="24"/>
          <w:lang w:val="fr-FR"/>
        </w:rPr>
      </w:pPr>
      <w:r>
        <w:rPr>
          <w:b/>
          <w:color w:val="CD163F"/>
          <w:sz w:val="24"/>
          <w:szCs w:val="24"/>
          <w:lang w:val="es"/>
        </w:rPr>
        <w:t xml:space="preserve">Principio 3: </w:t>
      </w:r>
      <w:r>
        <w:rPr>
          <w:b/>
          <w:color w:val="CD163F"/>
          <w:sz w:val="24"/>
          <w:szCs w:val="24"/>
          <w:lang w:val="es"/>
        </w:rPr>
        <w:tab/>
        <w:t>Las personas con discapacidad tienen los mismos derechos de ser incluidas en la sociedad, como todas las otras personas</w:t>
      </w:r>
    </w:p>
    <w:p w14:paraId="40E64A7B" w14:textId="77777777" w:rsidR="00B11A69" w:rsidRPr="00EA560E" w:rsidRDefault="0063435A" w:rsidP="003B53D8">
      <w:pPr>
        <w:spacing w:line="269" w:lineRule="auto"/>
        <w:rPr>
          <w:sz w:val="24"/>
          <w:szCs w:val="24"/>
          <w:lang w:val="fr-FR"/>
        </w:rPr>
      </w:pPr>
      <w:r w:rsidRPr="006C5AAE">
        <w:rPr>
          <w:sz w:val="24"/>
          <w:szCs w:val="24"/>
          <w:lang w:val="es"/>
        </w:rPr>
        <w:t xml:space="preserve">Al aplicar este principio, se pide que las </w:t>
      </w:r>
      <w:r w:rsidRPr="006C5AAE">
        <w:rPr>
          <w:sz w:val="24"/>
          <w:szCs w:val="24"/>
          <w:lang w:val="es"/>
        </w:rPr>
        <w:t>personas consideren si alguna acción propuesta apoyará:</w:t>
      </w:r>
    </w:p>
    <w:p w14:paraId="5DC437B5" w14:textId="77777777" w:rsidR="00B11A69" w:rsidRPr="00EA560E" w:rsidRDefault="0063435A" w:rsidP="003B53D8">
      <w:pPr>
        <w:pStyle w:val="ListParagraph"/>
        <w:numPr>
          <w:ilvl w:val="0"/>
          <w:numId w:val="25"/>
        </w:numPr>
        <w:spacing w:line="269" w:lineRule="auto"/>
        <w:rPr>
          <w:b/>
          <w:sz w:val="24"/>
          <w:szCs w:val="24"/>
          <w:lang w:val="fr-FR"/>
        </w:rPr>
      </w:pPr>
      <w:r w:rsidRPr="006C5AAE">
        <w:rPr>
          <w:sz w:val="24"/>
          <w:szCs w:val="24"/>
          <w:lang w:val="es"/>
        </w:rPr>
        <w:t>La inclusión y la participación en todos los aspectos de la vida en la comunidad.</w:t>
      </w:r>
    </w:p>
    <w:p w14:paraId="4B9A1197" w14:textId="77777777" w:rsidR="00B11A69" w:rsidRPr="00022D62" w:rsidRDefault="0063435A" w:rsidP="003B53D8">
      <w:pPr>
        <w:pStyle w:val="ListParagraph"/>
        <w:numPr>
          <w:ilvl w:val="0"/>
          <w:numId w:val="25"/>
        </w:numPr>
        <w:spacing w:line="269" w:lineRule="auto"/>
        <w:rPr>
          <w:b/>
          <w:sz w:val="24"/>
          <w:szCs w:val="24"/>
        </w:rPr>
      </w:pPr>
      <w:r w:rsidRPr="006C5AAE">
        <w:rPr>
          <w:sz w:val="24"/>
          <w:szCs w:val="24"/>
          <w:lang w:val="es"/>
        </w:rPr>
        <w:t>A que las personas alcancen todo su potencial.</w:t>
      </w:r>
    </w:p>
    <w:p w14:paraId="0523E3E8" w14:textId="1295CD10" w:rsidR="00B11A69" w:rsidRPr="00EA560E" w:rsidRDefault="0063435A" w:rsidP="003B53D8">
      <w:pPr>
        <w:spacing w:line="269" w:lineRule="auto"/>
        <w:rPr>
          <w:b/>
          <w:sz w:val="24"/>
          <w:szCs w:val="24"/>
          <w:lang w:val="fr-FR"/>
        </w:rPr>
      </w:pPr>
      <w:r w:rsidRPr="006C5AAE">
        <w:rPr>
          <w:sz w:val="24"/>
          <w:szCs w:val="24"/>
          <w:lang w:val="es"/>
        </w:rPr>
        <w:t>Anotación: El nombre completo de este principio en la Estrategia es "</w:t>
      </w:r>
      <w:r w:rsidRPr="006C5AAE">
        <w:rPr>
          <w:i/>
          <w:sz w:val="24"/>
          <w:szCs w:val="24"/>
          <w:lang w:val="es"/>
        </w:rPr>
        <w:t>Participación e inclusión en la sociedad de manera completa y efectiva".</w:t>
      </w:r>
    </w:p>
    <w:p w14:paraId="4CEB010A" w14:textId="77777777" w:rsidR="00B11A69" w:rsidRPr="00EA560E" w:rsidRDefault="0063435A" w:rsidP="003B53D8">
      <w:pPr>
        <w:spacing w:line="269" w:lineRule="auto"/>
        <w:rPr>
          <w:b/>
          <w:color w:val="CD163F"/>
          <w:sz w:val="24"/>
          <w:szCs w:val="24"/>
          <w:lang w:val="fr-FR"/>
        </w:rPr>
      </w:pPr>
      <w:r>
        <w:rPr>
          <w:b/>
          <w:color w:val="CD163F"/>
          <w:sz w:val="24"/>
          <w:szCs w:val="24"/>
          <w:lang w:val="es"/>
        </w:rPr>
        <w:t xml:space="preserve">Principio 4: </w:t>
      </w:r>
      <w:r>
        <w:rPr>
          <w:b/>
          <w:color w:val="CD163F"/>
          <w:sz w:val="24"/>
          <w:szCs w:val="24"/>
          <w:lang w:val="es"/>
        </w:rPr>
        <w:tab/>
        <w:t>Las personas con discapacidad deben ser respetadas por quienes son</w:t>
      </w:r>
    </w:p>
    <w:p w14:paraId="6E93BA97" w14:textId="77777777" w:rsidR="00B11A69" w:rsidRPr="00EA560E" w:rsidRDefault="0063435A" w:rsidP="003B53D8">
      <w:pPr>
        <w:spacing w:line="269" w:lineRule="auto"/>
        <w:rPr>
          <w:sz w:val="24"/>
          <w:szCs w:val="24"/>
          <w:lang w:val="fr-FR"/>
        </w:rPr>
      </w:pPr>
      <w:r w:rsidRPr="006C5AAE">
        <w:rPr>
          <w:sz w:val="24"/>
          <w:szCs w:val="24"/>
          <w:lang w:val="es"/>
        </w:rPr>
        <w:t>Al aplicar este principio, se pide que las personas consideren si alguna acción propuesta:</w:t>
      </w:r>
    </w:p>
    <w:p w14:paraId="346A2A84" w14:textId="77777777" w:rsidR="00B11A69" w:rsidRPr="00EA560E" w:rsidRDefault="0063435A" w:rsidP="003B53D8">
      <w:pPr>
        <w:pStyle w:val="ListParagraph"/>
        <w:numPr>
          <w:ilvl w:val="0"/>
          <w:numId w:val="25"/>
        </w:numPr>
        <w:spacing w:line="269" w:lineRule="auto"/>
        <w:rPr>
          <w:sz w:val="24"/>
          <w:szCs w:val="24"/>
          <w:lang w:val="fr-FR"/>
        </w:rPr>
      </w:pPr>
      <w:r w:rsidRPr="006C5AAE">
        <w:rPr>
          <w:sz w:val="24"/>
          <w:szCs w:val="24"/>
          <w:lang w:val="es"/>
        </w:rPr>
        <w:t>Respetará y</w:t>
      </w:r>
      <w:r w:rsidRPr="006C5AAE">
        <w:rPr>
          <w:sz w:val="24"/>
          <w:szCs w:val="24"/>
          <w:lang w:val="es"/>
        </w:rPr>
        <w:t xml:space="preserve"> reconocerá el valor y la dignidad de todas las personas con discapacidad.</w:t>
      </w:r>
    </w:p>
    <w:p w14:paraId="2CC16EFD" w14:textId="17C60AC2" w:rsidR="00B11A69" w:rsidRPr="00EA560E" w:rsidRDefault="0063435A" w:rsidP="003B53D8">
      <w:pPr>
        <w:spacing w:line="269" w:lineRule="auto"/>
        <w:rPr>
          <w:rFonts w:cs="Arial"/>
          <w:i/>
          <w:sz w:val="24"/>
          <w:szCs w:val="24"/>
          <w:lang w:val="fr-FR"/>
        </w:rPr>
      </w:pPr>
      <w:r w:rsidRPr="006C5AAE">
        <w:rPr>
          <w:sz w:val="24"/>
          <w:szCs w:val="24"/>
          <w:lang w:val="es"/>
        </w:rPr>
        <w:t>Anotación: El nombre completo de este principio en la Estrategia es</w:t>
      </w:r>
      <w:r w:rsidRPr="006C5AAE">
        <w:rPr>
          <w:i/>
          <w:sz w:val="24"/>
          <w:szCs w:val="24"/>
          <w:lang w:val="es"/>
        </w:rPr>
        <w:t xml:space="preserve"> "Respeto por la diferencia y aceptación de las personas con discapacidad como parte de la diversidad humana y de </w:t>
      </w:r>
      <w:r w:rsidRPr="006C5AAE">
        <w:rPr>
          <w:i/>
          <w:sz w:val="24"/>
          <w:szCs w:val="24"/>
          <w:lang w:val="es"/>
        </w:rPr>
        <w:t xml:space="preserve">la humanidad. </w:t>
      </w:r>
    </w:p>
    <w:p w14:paraId="13CBA5AC" w14:textId="77777777" w:rsidR="00B11A69" w:rsidRPr="00EA560E" w:rsidRDefault="0063435A" w:rsidP="003B53D8">
      <w:pPr>
        <w:keepNext/>
        <w:spacing w:line="269" w:lineRule="auto"/>
        <w:rPr>
          <w:b/>
          <w:color w:val="CD163F"/>
          <w:sz w:val="24"/>
          <w:szCs w:val="24"/>
          <w:lang w:val="fr-FR"/>
        </w:rPr>
      </w:pPr>
      <w:r>
        <w:rPr>
          <w:b/>
          <w:color w:val="CD163F"/>
          <w:sz w:val="24"/>
          <w:szCs w:val="24"/>
          <w:lang w:val="es"/>
        </w:rPr>
        <w:t>Principio 5:</w:t>
      </w:r>
      <w:r>
        <w:rPr>
          <w:b/>
          <w:color w:val="CD163F"/>
          <w:sz w:val="24"/>
          <w:szCs w:val="24"/>
          <w:lang w:val="es"/>
        </w:rPr>
        <w:tab/>
        <w:t>Todos deben tener las mismas oportunidades (Igualdad de oportunidades)</w:t>
      </w:r>
    </w:p>
    <w:p w14:paraId="069F6F16" w14:textId="77777777" w:rsidR="00B11A69" w:rsidRPr="00EA560E" w:rsidRDefault="0063435A" w:rsidP="003B53D8">
      <w:pPr>
        <w:keepNext/>
        <w:spacing w:line="269" w:lineRule="auto"/>
        <w:rPr>
          <w:sz w:val="24"/>
          <w:szCs w:val="24"/>
          <w:lang w:val="fr-FR"/>
        </w:rPr>
      </w:pPr>
      <w:r w:rsidRPr="006C5AAE">
        <w:rPr>
          <w:sz w:val="24"/>
          <w:szCs w:val="24"/>
          <w:lang w:val="es"/>
        </w:rPr>
        <w:t>Al aplicar este principio, se pide que las personas consideren si alguna acción propuesta presentará:</w:t>
      </w:r>
    </w:p>
    <w:p w14:paraId="07A1E603" w14:textId="42E3A07C" w:rsidR="00B11A69" w:rsidRPr="00022D62" w:rsidRDefault="0063435A" w:rsidP="003B53D8">
      <w:pPr>
        <w:pStyle w:val="ListParagraph"/>
        <w:numPr>
          <w:ilvl w:val="0"/>
          <w:numId w:val="25"/>
        </w:numPr>
        <w:spacing w:line="269" w:lineRule="auto"/>
        <w:rPr>
          <w:b/>
          <w:sz w:val="24"/>
          <w:szCs w:val="24"/>
        </w:rPr>
      </w:pPr>
      <w:r w:rsidRPr="006C5AAE">
        <w:rPr>
          <w:sz w:val="24"/>
          <w:szCs w:val="24"/>
          <w:lang w:val="es"/>
        </w:rPr>
        <w:t>Barreras o procesos que limiten de manera injusta a las</w:t>
      </w:r>
      <w:r w:rsidRPr="006C5AAE">
        <w:rPr>
          <w:sz w:val="24"/>
          <w:szCs w:val="24"/>
          <w:lang w:val="es"/>
        </w:rPr>
        <w:t xml:space="preserve"> personas con discapacidad en cuanto a alcanzar sus metas.</w:t>
      </w:r>
    </w:p>
    <w:p w14:paraId="6901BD8E" w14:textId="77777777" w:rsidR="00B11A69" w:rsidRPr="00022D62" w:rsidRDefault="0063435A" w:rsidP="00B11A69">
      <w:pPr>
        <w:rPr>
          <w:b/>
          <w:color w:val="CD163F"/>
          <w:sz w:val="24"/>
          <w:szCs w:val="24"/>
        </w:rPr>
      </w:pPr>
      <w:r>
        <w:rPr>
          <w:b/>
          <w:color w:val="CD163F"/>
          <w:sz w:val="24"/>
          <w:szCs w:val="24"/>
          <w:lang w:val="es"/>
        </w:rPr>
        <w:lastRenderedPageBreak/>
        <w:t>Principio 6:</w:t>
      </w:r>
      <w:r>
        <w:rPr>
          <w:b/>
          <w:color w:val="CD163F"/>
          <w:sz w:val="24"/>
          <w:szCs w:val="24"/>
          <w:lang w:val="es"/>
        </w:rPr>
        <w:tab/>
        <w:t>Todas las personas deben tener el mismo acceso (Accesibilidad)</w:t>
      </w:r>
    </w:p>
    <w:p w14:paraId="02D1E0D5" w14:textId="77777777" w:rsidR="00B11A69" w:rsidRPr="00EA560E" w:rsidRDefault="0063435A" w:rsidP="00B11A69">
      <w:pPr>
        <w:rPr>
          <w:sz w:val="24"/>
          <w:szCs w:val="24"/>
          <w:lang w:val="fr-FR"/>
        </w:rPr>
      </w:pPr>
      <w:r w:rsidRPr="006C5AAE">
        <w:rPr>
          <w:sz w:val="24"/>
          <w:szCs w:val="24"/>
          <w:lang w:val="es"/>
        </w:rPr>
        <w:t>Al aplicar este principio, se pide que las personas consideren si alguna acción propuesta:</w:t>
      </w:r>
    </w:p>
    <w:p w14:paraId="48AB029A" w14:textId="77777777" w:rsidR="00B11A69" w:rsidRPr="00EA560E" w:rsidRDefault="0063435A" w:rsidP="00B11A69">
      <w:pPr>
        <w:pStyle w:val="ListParagraph"/>
        <w:numPr>
          <w:ilvl w:val="0"/>
          <w:numId w:val="25"/>
        </w:numPr>
        <w:rPr>
          <w:b/>
          <w:sz w:val="24"/>
          <w:szCs w:val="24"/>
          <w:lang w:val="fr-FR"/>
        </w:rPr>
      </w:pPr>
      <w:r w:rsidRPr="006C5AAE">
        <w:rPr>
          <w:sz w:val="24"/>
          <w:szCs w:val="24"/>
          <w:lang w:val="es"/>
        </w:rPr>
        <w:t>Contará con información, tecno</w:t>
      </w:r>
      <w:r w:rsidRPr="006C5AAE">
        <w:rPr>
          <w:sz w:val="24"/>
          <w:szCs w:val="24"/>
          <w:lang w:val="es"/>
        </w:rPr>
        <w:t>logía, servicios y ubicaciones accesibles.</w:t>
      </w:r>
    </w:p>
    <w:p w14:paraId="18641B5D" w14:textId="7C12ADDE" w:rsidR="00B11A69" w:rsidRPr="00EA560E" w:rsidRDefault="0063435A" w:rsidP="00EF090A">
      <w:pPr>
        <w:pStyle w:val="ListParagraph"/>
        <w:numPr>
          <w:ilvl w:val="0"/>
          <w:numId w:val="25"/>
        </w:numPr>
        <w:rPr>
          <w:sz w:val="24"/>
          <w:szCs w:val="24"/>
          <w:lang w:val="fr-FR"/>
        </w:rPr>
      </w:pPr>
      <w:r w:rsidRPr="006C5AAE">
        <w:rPr>
          <w:sz w:val="24"/>
          <w:szCs w:val="24"/>
          <w:lang w:val="es"/>
        </w:rPr>
        <w:t>Aplicará los principios del diseño universal (para que todas las personas puedan acceder a servicios y edificios sin la necesidad de características especializadas o adaptaciones).</w:t>
      </w:r>
    </w:p>
    <w:p w14:paraId="537A7050" w14:textId="77777777" w:rsidR="00B11A69" w:rsidRPr="00EA560E" w:rsidRDefault="0063435A" w:rsidP="00235AAC">
      <w:pPr>
        <w:rPr>
          <w:b/>
          <w:color w:val="CD163F"/>
          <w:sz w:val="24"/>
          <w:szCs w:val="24"/>
          <w:lang w:val="fr-FR"/>
        </w:rPr>
      </w:pPr>
      <w:r>
        <w:rPr>
          <w:b/>
          <w:color w:val="CD163F"/>
          <w:sz w:val="24"/>
          <w:szCs w:val="24"/>
          <w:lang w:val="es"/>
        </w:rPr>
        <w:t xml:space="preserve">Principio 7: Todas las personas </w:t>
      </w:r>
      <w:r>
        <w:rPr>
          <w:b/>
          <w:color w:val="CD163F"/>
          <w:sz w:val="24"/>
          <w:szCs w:val="24"/>
          <w:lang w:val="es"/>
        </w:rPr>
        <w:t>con discapacidad deben tener las mismas oportunidades, independientemente de su raza, género u otras características (Igualdad de las personas)</w:t>
      </w:r>
    </w:p>
    <w:p w14:paraId="1B338960" w14:textId="77777777" w:rsidR="00B11A69" w:rsidRPr="00EA560E" w:rsidRDefault="0063435A" w:rsidP="00B11A69">
      <w:pPr>
        <w:rPr>
          <w:sz w:val="24"/>
          <w:szCs w:val="24"/>
          <w:lang w:val="fr-FR"/>
        </w:rPr>
      </w:pPr>
      <w:r w:rsidRPr="006C5AAE">
        <w:rPr>
          <w:sz w:val="24"/>
          <w:szCs w:val="24"/>
          <w:lang w:val="es"/>
        </w:rPr>
        <w:t>Al aplicar este principio, se pide que las personas consideren si alguna acción propuesta:</w:t>
      </w:r>
    </w:p>
    <w:p w14:paraId="2329F953" w14:textId="77777777" w:rsidR="00B11A69" w:rsidRPr="00EA560E" w:rsidRDefault="0063435A" w:rsidP="00B11A69">
      <w:pPr>
        <w:pStyle w:val="ListParagraph"/>
        <w:numPr>
          <w:ilvl w:val="0"/>
          <w:numId w:val="27"/>
        </w:numPr>
        <w:rPr>
          <w:sz w:val="24"/>
          <w:szCs w:val="24"/>
          <w:lang w:val="fr-FR"/>
        </w:rPr>
      </w:pPr>
      <w:r w:rsidRPr="006C5AAE">
        <w:rPr>
          <w:sz w:val="24"/>
          <w:szCs w:val="24"/>
          <w:lang w:val="es"/>
        </w:rPr>
        <w:t>Apoyará el desarrollo</w:t>
      </w:r>
      <w:r w:rsidRPr="006C5AAE">
        <w:rPr>
          <w:sz w:val="24"/>
          <w:szCs w:val="24"/>
          <w:lang w:val="es"/>
        </w:rPr>
        <w:t>, avance, empoderamiento e igualdad de manera total para todas las personas, independientemente de sus diferencias e identidades.</w:t>
      </w:r>
    </w:p>
    <w:p w14:paraId="10CEACCE" w14:textId="4DF0F5E6" w:rsidR="00B11A69" w:rsidRPr="00022D62" w:rsidRDefault="0063435A" w:rsidP="00EF090A">
      <w:pPr>
        <w:pStyle w:val="ListParagraph"/>
        <w:numPr>
          <w:ilvl w:val="0"/>
          <w:numId w:val="27"/>
        </w:numPr>
        <w:rPr>
          <w:sz w:val="24"/>
          <w:szCs w:val="24"/>
        </w:rPr>
      </w:pPr>
      <w:r w:rsidRPr="006C5AAE">
        <w:rPr>
          <w:sz w:val="24"/>
          <w:szCs w:val="24"/>
          <w:lang w:val="es"/>
        </w:rPr>
        <w:t>Será culturalmente segura y apropiada.</w:t>
      </w:r>
    </w:p>
    <w:p w14:paraId="63C82576" w14:textId="77777777" w:rsidR="00B11A69" w:rsidRPr="00022D62" w:rsidRDefault="0063435A" w:rsidP="00235AAC">
      <w:pPr>
        <w:rPr>
          <w:b/>
          <w:color w:val="CD163F"/>
          <w:sz w:val="24"/>
          <w:szCs w:val="24"/>
          <w:lang w:val="es-MX"/>
        </w:rPr>
      </w:pPr>
      <w:r>
        <w:rPr>
          <w:b/>
          <w:color w:val="CD163F"/>
          <w:sz w:val="24"/>
          <w:szCs w:val="24"/>
          <w:lang w:val="es"/>
        </w:rPr>
        <w:t>Principio 8:</w:t>
      </w:r>
      <w:r>
        <w:rPr>
          <w:b/>
          <w:color w:val="CD163F"/>
          <w:sz w:val="24"/>
          <w:szCs w:val="24"/>
          <w:lang w:val="es"/>
        </w:rPr>
        <w:tab/>
        <w:t xml:space="preserve">Los niños con discapacidades (0-18 años de edad) deberán ser respetados </w:t>
      </w:r>
      <w:r>
        <w:rPr>
          <w:b/>
          <w:color w:val="CD163F"/>
          <w:sz w:val="24"/>
          <w:szCs w:val="24"/>
          <w:lang w:val="es"/>
        </w:rPr>
        <w:t>por quienes son durante su crecimiento</w:t>
      </w:r>
    </w:p>
    <w:p w14:paraId="10521CC7" w14:textId="77777777" w:rsidR="00B11A69" w:rsidRPr="00EA560E" w:rsidRDefault="0063435A" w:rsidP="00B11A69">
      <w:pPr>
        <w:rPr>
          <w:sz w:val="24"/>
          <w:szCs w:val="24"/>
          <w:lang w:val="fr-FR"/>
        </w:rPr>
      </w:pPr>
      <w:r w:rsidRPr="009451AF">
        <w:rPr>
          <w:sz w:val="24"/>
          <w:szCs w:val="24"/>
          <w:lang w:val="es"/>
        </w:rPr>
        <w:t>Al aplicar este principio, se pide que las personas consideren si alguna acción propuesta:</w:t>
      </w:r>
    </w:p>
    <w:p w14:paraId="3926A9E7" w14:textId="77777777" w:rsidR="00B11A69" w:rsidRPr="00EA560E" w:rsidRDefault="0063435A" w:rsidP="00B11A69">
      <w:pPr>
        <w:pStyle w:val="ListParagraph"/>
        <w:numPr>
          <w:ilvl w:val="0"/>
          <w:numId w:val="28"/>
        </w:numPr>
        <w:rPr>
          <w:rFonts w:cs="Arial"/>
          <w:sz w:val="24"/>
          <w:szCs w:val="24"/>
          <w:lang w:val="fr-FR"/>
        </w:rPr>
      </w:pPr>
      <w:r w:rsidRPr="009451AF">
        <w:rPr>
          <w:rFonts w:cs="Arial"/>
          <w:sz w:val="24"/>
          <w:szCs w:val="24"/>
          <w:lang w:val="es"/>
        </w:rPr>
        <w:t>Implicará que los niños con discapacidad serán tratados igual que los niños sin discapacidad.</w:t>
      </w:r>
    </w:p>
    <w:p w14:paraId="1B50D1D2" w14:textId="77777777" w:rsidR="00B11A69" w:rsidRPr="00EA560E" w:rsidRDefault="0063435A" w:rsidP="00B11A69">
      <w:pPr>
        <w:pStyle w:val="ListParagraph"/>
        <w:numPr>
          <w:ilvl w:val="0"/>
          <w:numId w:val="28"/>
        </w:numPr>
        <w:rPr>
          <w:rFonts w:cs="Arial"/>
          <w:sz w:val="24"/>
          <w:szCs w:val="24"/>
          <w:lang w:val="fr-FR"/>
        </w:rPr>
      </w:pPr>
      <w:r w:rsidRPr="009451AF">
        <w:rPr>
          <w:rFonts w:cs="Arial"/>
          <w:sz w:val="24"/>
          <w:szCs w:val="24"/>
          <w:lang w:val="es"/>
        </w:rPr>
        <w:t>Tratará los intereses de los niñ</w:t>
      </w:r>
      <w:r w:rsidRPr="009451AF">
        <w:rPr>
          <w:rFonts w:cs="Arial"/>
          <w:sz w:val="24"/>
          <w:szCs w:val="24"/>
          <w:lang w:val="es"/>
        </w:rPr>
        <w:t>os como la consideración primordial.</w:t>
      </w:r>
    </w:p>
    <w:p w14:paraId="068E2309" w14:textId="5A7E0F0E" w:rsidR="00B11A69" w:rsidRPr="00EA560E" w:rsidRDefault="00A260F5" w:rsidP="00B11A69">
      <w:pPr>
        <w:pStyle w:val="ListParagraph"/>
        <w:numPr>
          <w:ilvl w:val="0"/>
          <w:numId w:val="28"/>
        </w:numPr>
        <w:rPr>
          <w:rFonts w:cs="Arial"/>
          <w:sz w:val="24"/>
          <w:szCs w:val="24"/>
          <w:lang w:val="fr-FR"/>
        </w:rPr>
      </w:pPr>
      <w:r w:rsidRPr="009451AF">
        <w:rPr>
          <w:rFonts w:cs="Arial"/>
          <w:sz w:val="24"/>
          <w:szCs w:val="24"/>
          <w:lang w:val="es"/>
        </w:rPr>
        <w:t>Les dará a los niños con discapacidad la oportunidad de participar en decisiones de acuerdo a su edad y madurez.</w:t>
      </w:r>
    </w:p>
    <w:p w14:paraId="35995DC9" w14:textId="23AC8DD5" w:rsidR="00B11A69" w:rsidRPr="00022D62" w:rsidRDefault="00A260F5" w:rsidP="00EF090A">
      <w:pPr>
        <w:pStyle w:val="ListParagraph"/>
        <w:numPr>
          <w:ilvl w:val="0"/>
          <w:numId w:val="28"/>
        </w:numPr>
        <w:rPr>
          <w:rFonts w:cs="Arial"/>
          <w:sz w:val="24"/>
          <w:szCs w:val="24"/>
          <w:lang w:val="es-MX"/>
        </w:rPr>
      </w:pPr>
      <w:r w:rsidRPr="009451AF">
        <w:rPr>
          <w:rFonts w:cs="Arial"/>
          <w:sz w:val="24"/>
          <w:szCs w:val="24"/>
          <w:lang w:val="es"/>
        </w:rPr>
        <w:t>Les dará a los niños con discapacidad acceso a apoyos para que puedan tomar decisiones o participar en la toma de las mismas.</w:t>
      </w:r>
    </w:p>
    <w:p w14:paraId="57AFC335" w14:textId="38ECDD16" w:rsidR="00B11A69" w:rsidRPr="00022D62" w:rsidRDefault="00B11A69" w:rsidP="00B11A69">
      <w:pPr>
        <w:rPr>
          <w:b/>
          <w:sz w:val="24"/>
          <w:szCs w:val="24"/>
          <w:lang w:val="es-MX"/>
        </w:rPr>
      </w:pPr>
    </w:p>
    <w:p w14:paraId="0CE0A445" w14:textId="4EEB5C80" w:rsidR="00B11A69" w:rsidRPr="00022D62" w:rsidRDefault="00294382" w:rsidP="00B11A69">
      <w:pPr>
        <w:rPr>
          <w:b/>
          <w:sz w:val="24"/>
          <w:szCs w:val="24"/>
          <w:lang w:val="es-MX"/>
        </w:rPr>
      </w:pPr>
      <w:r>
        <w:rPr>
          <w:b/>
          <w:noProof/>
          <w:sz w:val="24"/>
          <w:szCs w:val="24"/>
          <w:lang w:eastAsia="en-AU"/>
        </w:rPr>
        <mc:AlternateContent>
          <mc:Choice Requires="wpg">
            <w:drawing>
              <wp:anchor distT="0" distB="0" distL="114300" distR="114300" simplePos="0" relativeHeight="251666432" behindDoc="0" locked="0" layoutInCell="1" allowOverlap="1" wp14:anchorId="36486714" wp14:editId="146385BC">
                <wp:simplePos x="0" y="0"/>
                <wp:positionH relativeFrom="column">
                  <wp:posOffset>40640</wp:posOffset>
                </wp:positionH>
                <wp:positionV relativeFrom="paragraph">
                  <wp:posOffset>7620</wp:posOffset>
                </wp:positionV>
                <wp:extent cx="6459855" cy="2419350"/>
                <wp:effectExtent l="0" t="0" r="17145" b="19050"/>
                <wp:wrapNone/>
                <wp:docPr id="47" name="Group 47"/>
                <wp:cNvGraphicFramePr/>
                <a:graphic xmlns:a="http://schemas.openxmlformats.org/drawingml/2006/main">
                  <a:graphicData uri="http://schemas.microsoft.com/office/word/2010/wordprocessingGroup">
                    <wpg:wgp>
                      <wpg:cNvGrpSpPr/>
                      <wpg:grpSpPr>
                        <a:xfrm>
                          <a:off x="0" y="0"/>
                          <a:ext cx="6459855" cy="2419350"/>
                          <a:chOff x="0" y="0"/>
                          <a:chExt cx="6459855" cy="2419350"/>
                        </a:xfrm>
                      </wpg:grpSpPr>
                      <wps:wsp>
                        <wps:cNvPr id="8" name="Text Box 8"/>
                        <wps:cNvSpPr txBox="1"/>
                        <wps:spPr>
                          <a:xfrm>
                            <a:off x="104775" y="0"/>
                            <a:ext cx="6355080" cy="2419350"/>
                          </a:xfrm>
                          <a:prstGeom prst="rect">
                            <a:avLst/>
                          </a:prstGeom>
                          <a:solidFill>
                            <a:schemeClr val="bg1">
                              <a:lumMod val="95000"/>
                            </a:schemeClr>
                          </a:solidFill>
                          <a:ln w="6350">
                            <a:solidFill>
                              <a:schemeClr val="bg1">
                                <a:lumMod val="95000"/>
                              </a:schemeClr>
                            </a:solidFill>
                          </a:ln>
                        </wps:spPr>
                        <wps:txbx>
                          <w:txbxContent>
                            <w:p w14:paraId="45430121" w14:textId="6212A2E0" w:rsidR="0041143C" w:rsidRPr="00EA560E" w:rsidRDefault="0063435A" w:rsidP="00EF090A">
                              <w:pPr>
                                <w:jc w:val="center"/>
                                <w:rPr>
                                  <w:b/>
                                  <w:color w:val="FF0000"/>
                                  <w:sz w:val="24"/>
                                  <w:lang w:val="fr-FR"/>
                                </w:rPr>
                              </w:pPr>
                              <w:r w:rsidRPr="00A56418">
                                <w:rPr>
                                  <w:b/>
                                  <w:color w:val="CD163F"/>
                                  <w:sz w:val="24"/>
                                  <w:lang w:val="es"/>
                                </w:rPr>
                                <w:t>Preguntas adicionales: Denos su opinión:</w:t>
                              </w:r>
                            </w:p>
                            <w:p w14:paraId="368F2F59" w14:textId="7FFF485C" w:rsidR="0041143C" w:rsidRPr="00EA560E" w:rsidRDefault="0063435A" w:rsidP="0090216B">
                              <w:pPr>
                                <w:ind w:left="1134" w:right="774" w:hanging="283"/>
                                <w:jc w:val="center"/>
                                <w:rPr>
                                  <w:b/>
                                  <w:sz w:val="24"/>
                                  <w:lang w:val="fr-FR"/>
                                </w:rPr>
                              </w:pPr>
                              <w:r>
                                <w:rPr>
                                  <w:b/>
                                  <w:sz w:val="24"/>
                                  <w:lang w:val="es"/>
                                </w:rPr>
                                <w:t>1.</w:t>
                              </w:r>
                              <w:r>
                                <w:rPr>
                                  <w:b/>
                                  <w:sz w:val="24"/>
                                  <w:lang w:val="es"/>
                                </w:rPr>
                                <w:tab/>
                                <w:t>¿Existe algún otro principio que usted crea que debe ser agregado a la lista anterior?</w:t>
                              </w:r>
                            </w:p>
                            <w:p w14:paraId="2E183370" w14:textId="77777777" w:rsidR="0041143C" w:rsidRPr="00EA560E" w:rsidRDefault="0063435A" w:rsidP="00294382">
                              <w:pPr>
                                <w:ind w:left="567" w:right="349" w:hanging="283"/>
                                <w:jc w:val="center"/>
                                <w:rPr>
                                  <w:b/>
                                  <w:sz w:val="24"/>
                                  <w:lang w:val="fr-FR"/>
                                </w:rPr>
                              </w:pPr>
                              <w:r w:rsidRPr="0041143C">
                                <w:rPr>
                                  <w:b/>
                                  <w:sz w:val="24"/>
                                  <w:lang w:val="es"/>
                                </w:rPr>
                                <w:t>2.</w:t>
                              </w:r>
                              <w:r w:rsidRPr="0041143C">
                                <w:rPr>
                                  <w:b/>
                                  <w:sz w:val="24"/>
                                  <w:lang w:val="es"/>
                                </w:rPr>
                                <w:tab/>
                                <w:t xml:space="preserve">¿Tiene alguna otra sugerencia acerca de cómo pueden las organizaciones usar estos principios para </w:t>
                              </w:r>
                              <w:r w:rsidRPr="0041143C">
                                <w:rPr>
                                  <w:b/>
                                  <w:sz w:val="24"/>
                                  <w:lang w:val="es"/>
                                </w:rPr>
                                <w:t>mejorar sus acciones?</w:t>
                              </w:r>
                            </w:p>
                            <w:p w14:paraId="717A1BD0" w14:textId="77777777" w:rsidR="004A3738" w:rsidRPr="00EA560E" w:rsidRDefault="0063435A" w:rsidP="00294382">
                              <w:pPr>
                                <w:ind w:left="567" w:right="349" w:hanging="283"/>
                                <w:jc w:val="center"/>
                                <w:rPr>
                                  <w:b/>
                                  <w:sz w:val="24"/>
                                  <w:lang w:val="fr-FR"/>
                                </w:rPr>
                              </w:pPr>
                              <w:r w:rsidRPr="0041143C">
                                <w:rPr>
                                  <w:b/>
                                  <w:sz w:val="24"/>
                                  <w:lang w:val="es"/>
                                </w:rPr>
                                <w:t>Para más información, definiciones y otras ideas acerca de qué opiniones compartir, puede acceder al estudio de consulta completo en:</w:t>
                              </w:r>
                            </w:p>
                            <w:p w14:paraId="7489E961" w14:textId="004563C1" w:rsidR="0041143C" w:rsidRPr="00EF090A" w:rsidRDefault="0063435A" w:rsidP="00294382">
                              <w:pPr>
                                <w:ind w:left="567" w:right="349" w:hanging="283"/>
                                <w:jc w:val="center"/>
                                <w:rPr>
                                  <w:b/>
                                  <w:sz w:val="24"/>
                                  <w:lang w:val="es"/>
                                </w:rPr>
                              </w:pPr>
                              <w:hyperlink r:id="rId14" w:history="1">
                                <w:r w:rsidRPr="00797103">
                                  <w:rPr>
                                    <w:rStyle w:val="Hyperlink"/>
                                    <w:lang w:val="es"/>
                                  </w:rPr>
                                  <w:t>https://engage.dss.gov.au/ads-consultations-develop-guide-evaluation</w:t>
                                </w:r>
                              </w:hyperlink>
                              <w:r>
                                <w:rPr>
                                  <w:lang w:val="es"/>
                                </w:rPr>
                                <w:t xml:space="preserve"> </w:t>
                              </w:r>
                            </w:p>
                          </w:txbxContent>
                        </wps:txbx>
                        <wps:bodyPr rot="0" spcFirstLastPara="0" vertOverflow="overflow" horzOverflow="overflow" vert="horz" wrap="square" numCol="1" spcCol="0" rtlCol="0" fromWordArt="0" anchor="t" anchorCtr="0" forceAA="0" compatLnSpc="1">
                          <a:prstTxWarp prst="textNoShape">
                            <a:avLst/>
                          </a:prstTxWarp>
                        </wps:bodyPr>
                      </wps:wsp>
                      <wps:wsp>
                        <wps:cNvPr id="1" name="Rectangle 1"/>
                        <wps:cNvSpPr/>
                        <wps:spPr>
                          <a:xfrm>
                            <a:off x="0" y="0"/>
                            <a:ext cx="76200" cy="2409825"/>
                          </a:xfrm>
                          <a:prstGeom prst="rect">
                            <a:avLst/>
                          </a:prstGeom>
                          <a:solidFill>
                            <a:srgbClr val="CD163F"/>
                          </a:solidFill>
                          <a:ln>
                            <a:solidFill>
                              <a:srgbClr val="CD163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wpg:wgp>
                  </a:graphicData>
                </a:graphic>
              </wp:anchor>
            </w:drawing>
          </mc:Choice>
          <mc:Fallback>
            <w:pict>
              <v:group w14:anchorId="36486714" id="Group 47" o:spid="_x0000_s1031" style="position:absolute;margin-left:3.2pt;margin-top:.6pt;width:508.65pt;height:190.5pt;z-index:251666432" coordsize="64598,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">
                <v:shapetype id="_x0000_t202" coordsize="21600,21600" o:spt="202" path="m,l,21600r21600,l21600,xe">
                  <v:stroke joinstyle="miter"/>
                  <v:path gradientshapeok="t" o:connecttype="rect"/>
                </v:shapetype>
                <v:shape id="Text Box 8" o:spid="_x0000_s1032" type="#_x0000_t202" style="position:absolute;left:1047;width:63551;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" fillcolor="#f2f2f2 [3052]" strokecolor="#f2f2f2 [3052]" strokeweight=".5pt">
                  <v:textbox>
                    <w:txbxContent>
                      <w:p w14:paraId="45430121" w14:textId="6212A2E0" w:rsidR="0041143C" w:rsidRPr="00EA560E" w:rsidRDefault="0063435A" w:rsidP="00EF090A">
                        <w:pPr>
                          <w:jc w:val="center"/>
                          <w:rPr>
                            <w:b/>
                            <w:color w:val="FF0000"/>
                            <w:sz w:val="24"/>
                            <w:lang w:val="fr-FR"/>
                          </w:rPr>
                        </w:pPr>
                        <w:r w:rsidRPr="00A56418">
                          <w:rPr>
                            <w:b/>
                            <w:color w:val="CD163F"/>
                            <w:sz w:val="24"/>
                            <w:lang w:val="es"/>
                          </w:rPr>
                          <w:t>Preguntas adicionales: Denos su opinión:</w:t>
                        </w:r>
                      </w:p>
                      <w:p w14:paraId="368F2F59" w14:textId="7FFF485C" w:rsidR="0041143C" w:rsidRPr="00EA560E" w:rsidRDefault="0063435A" w:rsidP="0090216B">
                        <w:pPr>
                          <w:ind w:left="1134" w:right="774" w:hanging="283"/>
                          <w:jc w:val="center"/>
                          <w:rPr>
                            <w:b/>
                            <w:sz w:val="24"/>
                            <w:lang w:val="fr-FR"/>
                          </w:rPr>
                        </w:pPr>
                        <w:r>
                          <w:rPr>
                            <w:b/>
                            <w:sz w:val="24"/>
                            <w:lang w:val="es"/>
                          </w:rPr>
                          <w:t>1.</w:t>
                        </w:r>
                        <w:r>
                          <w:rPr>
                            <w:b/>
                            <w:sz w:val="24"/>
                            <w:lang w:val="es"/>
                          </w:rPr>
                          <w:tab/>
                          <w:t>¿Existe algún otro principio que usted crea que debe ser agregado a la lista anterior?</w:t>
                        </w:r>
                      </w:p>
                      <w:p w14:paraId="2E183370" w14:textId="77777777" w:rsidR="0041143C" w:rsidRPr="00EA560E" w:rsidRDefault="0063435A" w:rsidP="00294382">
                        <w:pPr>
                          <w:ind w:left="567" w:right="349" w:hanging="283"/>
                          <w:jc w:val="center"/>
                          <w:rPr>
                            <w:b/>
                            <w:sz w:val="24"/>
                            <w:lang w:val="fr-FR"/>
                          </w:rPr>
                        </w:pPr>
                        <w:r w:rsidRPr="0041143C">
                          <w:rPr>
                            <w:b/>
                            <w:sz w:val="24"/>
                            <w:lang w:val="es"/>
                          </w:rPr>
                          <w:t>2.</w:t>
                        </w:r>
                        <w:r w:rsidRPr="0041143C">
                          <w:rPr>
                            <w:b/>
                            <w:sz w:val="24"/>
                            <w:lang w:val="es"/>
                          </w:rPr>
                          <w:tab/>
                          <w:t xml:space="preserve">¿Tiene alguna otra sugerencia acerca de cómo pueden las organizaciones usar estos principios para </w:t>
                        </w:r>
                        <w:r w:rsidRPr="0041143C">
                          <w:rPr>
                            <w:b/>
                            <w:sz w:val="24"/>
                            <w:lang w:val="es"/>
                          </w:rPr>
                          <w:t>mejorar sus acciones?</w:t>
                        </w:r>
                      </w:p>
                      <w:p w14:paraId="717A1BD0" w14:textId="77777777" w:rsidR="004A3738" w:rsidRPr="00EA560E" w:rsidRDefault="0063435A" w:rsidP="00294382">
                        <w:pPr>
                          <w:ind w:left="567" w:right="349" w:hanging="283"/>
                          <w:jc w:val="center"/>
                          <w:rPr>
                            <w:b/>
                            <w:sz w:val="24"/>
                            <w:lang w:val="fr-FR"/>
                          </w:rPr>
                        </w:pPr>
                        <w:r w:rsidRPr="0041143C">
                          <w:rPr>
                            <w:b/>
                            <w:sz w:val="24"/>
                            <w:lang w:val="es"/>
                          </w:rPr>
                          <w:t>Para más información, definiciones y otras ideas acerca de qué opiniones compartir, puede acceder al estudio de consulta completo en:</w:t>
                        </w:r>
                      </w:p>
                      <w:p w14:paraId="7489E961" w14:textId="004563C1" w:rsidR="0041143C" w:rsidRPr="00EF090A" w:rsidRDefault="0063435A" w:rsidP="00294382">
                        <w:pPr>
                          <w:ind w:left="567" w:right="349" w:hanging="283"/>
                          <w:jc w:val="center"/>
                          <w:rPr>
                            <w:b/>
                            <w:sz w:val="24"/>
                            <w:lang w:val="es"/>
                          </w:rPr>
                        </w:pPr>
                        <w:hyperlink r:id="rId15" w:history="1">
                          <w:r w:rsidRPr="00797103">
                            <w:rPr>
                              <w:rStyle w:val="Hyperlink"/>
                              <w:lang w:val="es"/>
                            </w:rPr>
                            <w:t>https://engage.dss.gov.au/ads-consultations-develop-guide-evaluation</w:t>
                          </w:r>
                        </w:hyperlink>
                        <w:r>
                          <w:rPr>
                            <w:lang w:val="es"/>
                          </w:rPr>
                          <w:t xml:space="preserve"> </w:t>
                        </w:r>
                      </w:p>
                    </w:txbxContent>
                  </v:textbox>
                </v:shape>
                <v:rect id="Rectangle 1" o:spid="_x0000_s1033" style="position:absolute;width:762;height:24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" fillcolor="#cd163f" strokecolor="#cd163f" strokeweight="2pt"/>
              </v:group>
            </w:pict>
          </mc:Fallback>
        </mc:AlternateContent>
      </w:r>
      <w:r w:rsidR="0090216B">
        <w:rPr>
          <w:b/>
          <w:noProof/>
          <w:sz w:val="24"/>
          <w:szCs w:val="24"/>
          <w:lang w:eastAsia="en-AU"/>
        </w:rPr>
        <w:drawing>
          <wp:anchor distT="0" distB="0" distL="114300" distR="114300" simplePos="0" relativeHeight="251667456" behindDoc="0" locked="0" layoutInCell="1" allowOverlap="1" wp14:anchorId="12C8865D" wp14:editId="5E720227">
            <wp:simplePos x="0" y="0"/>
            <wp:positionH relativeFrom="column">
              <wp:posOffset>145415</wp:posOffset>
            </wp:positionH>
            <wp:positionV relativeFrom="paragraph">
              <wp:posOffset>83820</wp:posOffset>
            </wp:positionV>
            <wp:extent cx="560705" cy="450850"/>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60705" cy="450850"/>
                    </a:xfrm>
                    <a:prstGeom prst="rect">
                      <a:avLst/>
                    </a:prstGeom>
                    <a:noFill/>
                  </pic:spPr>
                </pic:pic>
              </a:graphicData>
            </a:graphic>
            <wp14:sizeRelH relativeFrom="margin">
              <wp14:pctWidth>0</wp14:pctWidth>
            </wp14:sizeRelH>
            <wp14:sizeRelV relativeFrom="margin">
              <wp14:pctHeight>0</wp14:pctHeight>
            </wp14:sizeRelV>
          </wp:anchor>
        </w:drawing>
      </w:r>
    </w:p>
    <w:p w14:paraId="210AA0A4" w14:textId="5517EB31" w:rsidR="00B11A69" w:rsidRPr="00EA560E" w:rsidRDefault="0063435A" w:rsidP="005D77BD">
      <w:pPr>
        <w:rPr>
          <w:b/>
          <w:sz w:val="24"/>
          <w:szCs w:val="24"/>
          <w:lang w:val="fr-FR"/>
        </w:rPr>
      </w:pPr>
      <w:r>
        <w:rPr>
          <w:b/>
          <w:sz w:val="24"/>
          <w:szCs w:val="24"/>
          <w:lang w:val="es"/>
        </w:rPr>
        <w:br w:type="page"/>
      </w:r>
      <w:r>
        <w:rPr>
          <w:b/>
          <w:sz w:val="24"/>
          <w:szCs w:val="24"/>
          <w:lang w:val="es"/>
        </w:rPr>
        <w:lastRenderedPageBreak/>
        <w:t>Cómo puede brindarnos sus comentarios</w:t>
      </w:r>
    </w:p>
    <w:p w14:paraId="2FC1888C" w14:textId="77777777" w:rsidR="00B11A69" w:rsidRPr="00EA560E" w:rsidRDefault="0063435A" w:rsidP="00B11A69">
      <w:pPr>
        <w:rPr>
          <w:b/>
          <w:sz w:val="24"/>
          <w:szCs w:val="24"/>
          <w:lang w:val="fr-FR"/>
        </w:rPr>
      </w:pPr>
      <w:r w:rsidRPr="00BD4558">
        <w:rPr>
          <w:b/>
          <w:sz w:val="24"/>
          <w:szCs w:val="24"/>
          <w:lang w:val="es"/>
        </w:rPr>
        <w:t>Envíenos una contribución por escrito</w:t>
      </w:r>
    </w:p>
    <w:p w14:paraId="2EA03BF3" w14:textId="77777777" w:rsidR="00B11A69" w:rsidRPr="00EA560E" w:rsidRDefault="0063435A" w:rsidP="00B11A69">
      <w:pPr>
        <w:rPr>
          <w:sz w:val="24"/>
          <w:szCs w:val="24"/>
          <w:lang w:val="fr-FR"/>
        </w:rPr>
      </w:pPr>
      <w:r w:rsidRPr="00BD4558">
        <w:rPr>
          <w:sz w:val="24"/>
          <w:szCs w:val="24"/>
          <w:lang w:val="es"/>
        </w:rPr>
        <w:t>Pueden enviarnos su contribución por escrito a:</w:t>
      </w:r>
    </w:p>
    <w:p w14:paraId="5428B1FE" w14:textId="77777777" w:rsidR="00B11A69" w:rsidRPr="00BD4558" w:rsidRDefault="0063435A" w:rsidP="00B11A69">
      <w:pPr>
        <w:spacing w:after="0"/>
        <w:rPr>
          <w:sz w:val="24"/>
          <w:szCs w:val="24"/>
        </w:rPr>
      </w:pPr>
      <w:r w:rsidRPr="00022D62">
        <w:rPr>
          <w:sz w:val="24"/>
          <w:szCs w:val="24"/>
          <w:lang w:val="es"/>
        </w:rPr>
        <w:t>Australia’s Disability Strategy Governance and Engagement Section</w:t>
      </w:r>
    </w:p>
    <w:p w14:paraId="38413983" w14:textId="77777777" w:rsidR="00B11A69" w:rsidRPr="00BD4558" w:rsidRDefault="0063435A" w:rsidP="00B11A69">
      <w:pPr>
        <w:spacing w:after="0"/>
        <w:rPr>
          <w:sz w:val="24"/>
          <w:szCs w:val="24"/>
        </w:rPr>
      </w:pPr>
      <w:r w:rsidRPr="00022D62">
        <w:rPr>
          <w:sz w:val="24"/>
          <w:szCs w:val="24"/>
          <w:lang w:val="es"/>
        </w:rPr>
        <w:t>GPO Box 9820</w:t>
      </w:r>
    </w:p>
    <w:p w14:paraId="39482112" w14:textId="77777777" w:rsidR="00B11A69" w:rsidRPr="00BD4558" w:rsidRDefault="0063435A" w:rsidP="00B11A69">
      <w:pPr>
        <w:spacing w:after="0"/>
        <w:rPr>
          <w:sz w:val="24"/>
          <w:szCs w:val="24"/>
        </w:rPr>
      </w:pPr>
      <w:r w:rsidRPr="00022D62">
        <w:rPr>
          <w:sz w:val="24"/>
          <w:szCs w:val="24"/>
          <w:lang w:val="es"/>
        </w:rPr>
        <w:t>Department of Social Services</w:t>
      </w:r>
    </w:p>
    <w:p w14:paraId="1F297826" w14:textId="77777777" w:rsidR="00B11A69" w:rsidRPr="00EA560E" w:rsidRDefault="0063435A" w:rsidP="00B11A69">
      <w:pPr>
        <w:rPr>
          <w:sz w:val="24"/>
          <w:szCs w:val="24"/>
          <w:lang w:val="fr-FR"/>
        </w:rPr>
      </w:pPr>
      <w:r w:rsidRPr="00BD4558">
        <w:rPr>
          <w:sz w:val="24"/>
          <w:szCs w:val="24"/>
          <w:lang w:val="es"/>
        </w:rPr>
        <w:t>Canberra ACT 2601</w:t>
      </w:r>
    </w:p>
    <w:p w14:paraId="14F2FDA8" w14:textId="77777777" w:rsidR="00B11A69" w:rsidRPr="00EA560E" w:rsidRDefault="00B11A69" w:rsidP="00B11A69">
      <w:pPr>
        <w:spacing w:after="0"/>
        <w:rPr>
          <w:b/>
          <w:sz w:val="24"/>
          <w:szCs w:val="24"/>
          <w:lang w:val="fr-FR"/>
        </w:rPr>
      </w:pPr>
    </w:p>
    <w:p w14:paraId="48F9E42E" w14:textId="77777777" w:rsidR="00B11A69" w:rsidRPr="00EA560E" w:rsidRDefault="0063435A" w:rsidP="00B11A69">
      <w:pPr>
        <w:spacing w:after="0"/>
        <w:rPr>
          <w:b/>
          <w:sz w:val="24"/>
          <w:szCs w:val="24"/>
          <w:lang w:val="fr-FR"/>
        </w:rPr>
      </w:pPr>
      <w:r w:rsidRPr="00BD4558">
        <w:rPr>
          <w:b/>
          <w:sz w:val="24"/>
          <w:szCs w:val="24"/>
          <w:lang w:val="es"/>
        </w:rPr>
        <w:t>Por Internet</w:t>
      </w:r>
    </w:p>
    <w:p w14:paraId="35B3A3DC" w14:textId="77777777" w:rsidR="00B11A69" w:rsidRPr="00EA560E" w:rsidRDefault="0063435A" w:rsidP="00B11A69">
      <w:pPr>
        <w:rPr>
          <w:sz w:val="24"/>
          <w:szCs w:val="24"/>
          <w:lang w:val="fr-FR"/>
        </w:rPr>
      </w:pPr>
      <w:r w:rsidRPr="00BD4558">
        <w:rPr>
          <w:sz w:val="24"/>
          <w:szCs w:val="24"/>
          <w:lang w:val="es"/>
        </w:rPr>
        <w:t>A través del sitio web de la consulta en DSS Engage</w:t>
      </w:r>
    </w:p>
    <w:p w14:paraId="47A1FF05" w14:textId="77777777" w:rsidR="00B11A69" w:rsidRPr="00EA560E" w:rsidRDefault="0063435A" w:rsidP="00B11A69">
      <w:pPr>
        <w:rPr>
          <w:sz w:val="24"/>
          <w:szCs w:val="24"/>
          <w:lang w:val="fr-FR"/>
        </w:rPr>
      </w:pPr>
      <w:r w:rsidRPr="00BD4558">
        <w:rPr>
          <w:sz w:val="24"/>
          <w:szCs w:val="24"/>
          <w:lang w:val="es"/>
        </w:rPr>
        <w:t>Descargue el estudio de consulta</w:t>
      </w:r>
    </w:p>
    <w:p w14:paraId="2CC14353" w14:textId="77777777" w:rsidR="00B11A69" w:rsidRPr="00EA560E" w:rsidRDefault="0063435A" w:rsidP="00B11A69">
      <w:pPr>
        <w:rPr>
          <w:sz w:val="24"/>
          <w:szCs w:val="24"/>
          <w:lang w:val="fr-FR"/>
        </w:rPr>
      </w:pPr>
      <w:r w:rsidRPr="00BD4558">
        <w:rPr>
          <w:sz w:val="24"/>
          <w:szCs w:val="24"/>
          <w:lang w:val="es"/>
        </w:rPr>
        <w:t>Descargue una versión en inglés fácil del estudio de consulta</w:t>
      </w:r>
    </w:p>
    <w:p w14:paraId="0D409F32" w14:textId="77777777" w:rsidR="00B11A69" w:rsidRPr="00EA560E" w:rsidRDefault="0063435A" w:rsidP="00B11A69">
      <w:pPr>
        <w:rPr>
          <w:sz w:val="24"/>
          <w:szCs w:val="24"/>
          <w:lang w:val="fr-FR"/>
        </w:rPr>
      </w:pPr>
      <w:r w:rsidRPr="00BD4558">
        <w:rPr>
          <w:sz w:val="24"/>
          <w:szCs w:val="24"/>
          <w:lang w:val="es"/>
        </w:rPr>
        <w:t>Escriba o suba una contribución escrita</w:t>
      </w:r>
    </w:p>
    <w:p w14:paraId="0328050E" w14:textId="77777777" w:rsidR="00B11A69" w:rsidRPr="00EA560E" w:rsidRDefault="0063435A" w:rsidP="00B11A69">
      <w:pPr>
        <w:rPr>
          <w:sz w:val="24"/>
          <w:szCs w:val="24"/>
          <w:lang w:val="fr-FR"/>
        </w:rPr>
      </w:pPr>
      <w:r w:rsidRPr="00BD4558">
        <w:rPr>
          <w:sz w:val="24"/>
          <w:szCs w:val="24"/>
          <w:lang w:val="es"/>
        </w:rPr>
        <w:t>Mire un</w:t>
      </w:r>
      <w:r w:rsidRPr="00BD4558">
        <w:rPr>
          <w:sz w:val="24"/>
          <w:szCs w:val="24"/>
          <w:lang w:val="es"/>
        </w:rPr>
        <w:t xml:space="preserve"> video en Auslan</w:t>
      </w:r>
    </w:p>
    <w:p w14:paraId="31568CEE" w14:textId="77777777" w:rsidR="00B11A69" w:rsidRPr="00EA560E" w:rsidRDefault="0063435A" w:rsidP="00B11A69">
      <w:pPr>
        <w:rPr>
          <w:sz w:val="24"/>
          <w:szCs w:val="24"/>
          <w:lang w:val="fr-FR"/>
        </w:rPr>
      </w:pPr>
      <w:r w:rsidRPr="00BD4558">
        <w:rPr>
          <w:sz w:val="24"/>
          <w:szCs w:val="24"/>
          <w:lang w:val="es"/>
        </w:rPr>
        <w:t>Haga un video o una grabación de audio: si quiere enviar su contribución en forma de video o grabación de audio, consulte DSS Engage para descubrir cómo puede hacerlo.</w:t>
      </w:r>
    </w:p>
    <w:p w14:paraId="60694BB2" w14:textId="77777777" w:rsidR="00B11A69" w:rsidRPr="00EA560E" w:rsidRDefault="0063435A" w:rsidP="00B11A69">
      <w:pPr>
        <w:rPr>
          <w:sz w:val="24"/>
          <w:szCs w:val="24"/>
          <w:lang w:val="fr-FR"/>
        </w:rPr>
      </w:pPr>
      <w:r w:rsidRPr="00BD4558">
        <w:rPr>
          <w:sz w:val="24"/>
          <w:szCs w:val="24"/>
          <w:lang w:val="es"/>
        </w:rPr>
        <w:t>Si sube su contribución por internet, incluyendo a través de la plantil</w:t>
      </w:r>
      <w:r w:rsidRPr="00BD4558">
        <w:rPr>
          <w:sz w:val="24"/>
          <w:szCs w:val="24"/>
          <w:lang w:val="es"/>
        </w:rPr>
        <w:t>la en línea, se le preguntará que especifique si quiere que su contribución sea publicada en el sitio web de DSS.</w:t>
      </w:r>
    </w:p>
    <w:p w14:paraId="4289D636" w14:textId="77777777" w:rsidR="00B11A69" w:rsidRPr="00EA560E" w:rsidRDefault="0063435A" w:rsidP="00B11A69">
      <w:pPr>
        <w:rPr>
          <w:sz w:val="24"/>
          <w:szCs w:val="24"/>
          <w:lang w:val="fr-FR"/>
        </w:rPr>
      </w:pPr>
      <w:r w:rsidRPr="00BD4558">
        <w:rPr>
          <w:sz w:val="24"/>
          <w:szCs w:val="24"/>
          <w:lang w:val="es"/>
        </w:rPr>
        <w:t>Si envía su contribución por correo electrónico o por correo postal, por favor especifique si quiere que su contrib</w:t>
      </w:r>
      <w:bookmarkStart w:id="1" w:name="_GoBack"/>
      <w:bookmarkEnd w:id="1"/>
      <w:r w:rsidRPr="00BD4558">
        <w:rPr>
          <w:sz w:val="24"/>
          <w:szCs w:val="24"/>
          <w:lang w:val="es"/>
        </w:rPr>
        <w:t>ución sea publicada en líne</w:t>
      </w:r>
      <w:r w:rsidRPr="00BD4558">
        <w:rPr>
          <w:sz w:val="24"/>
          <w:szCs w:val="24"/>
          <w:lang w:val="es"/>
        </w:rPr>
        <w:t>a.</w:t>
      </w:r>
    </w:p>
    <w:p w14:paraId="3CEBBAB2" w14:textId="77777777" w:rsidR="00B11A69" w:rsidRPr="00EA560E" w:rsidRDefault="0063435A" w:rsidP="00B11A69">
      <w:pPr>
        <w:rPr>
          <w:sz w:val="24"/>
          <w:szCs w:val="24"/>
          <w:lang w:val="fr-FR"/>
        </w:rPr>
      </w:pPr>
      <w:r w:rsidRPr="00BD4558">
        <w:rPr>
          <w:sz w:val="24"/>
          <w:szCs w:val="24"/>
          <w:lang w:val="es"/>
        </w:rPr>
        <w:t xml:space="preserve">Puede dirigir sus preguntas acerca del proceso de consulta a </w:t>
      </w:r>
      <w:hyperlink r:id="rId17" w:history="1">
        <w:r w:rsidR="00EF7DF0" w:rsidRPr="0081169F">
          <w:rPr>
            <w:rStyle w:val="Hyperlink"/>
            <w:sz w:val="24"/>
            <w:szCs w:val="24"/>
            <w:lang w:val="es"/>
          </w:rPr>
          <w:t>disabilityreform@dss.gov.au</w:t>
        </w:r>
      </w:hyperlink>
    </w:p>
    <w:p w14:paraId="3A6619C7" w14:textId="77777777" w:rsidR="00B11A69" w:rsidRPr="00EA560E" w:rsidRDefault="0063435A" w:rsidP="00B11A69">
      <w:pPr>
        <w:rPr>
          <w:sz w:val="24"/>
          <w:szCs w:val="24"/>
          <w:lang w:val="fr-FR"/>
        </w:rPr>
      </w:pPr>
      <w:r w:rsidRPr="00BD4558">
        <w:rPr>
          <w:sz w:val="24"/>
          <w:szCs w:val="24"/>
          <w:lang w:val="es"/>
        </w:rPr>
        <w:t xml:space="preserve">También puede llamar al Departamento de Servicios Sociales al </w:t>
      </w:r>
      <w:r w:rsidRPr="00BD4558">
        <w:rPr>
          <w:b/>
          <w:sz w:val="24"/>
          <w:szCs w:val="24"/>
          <w:lang w:val="es"/>
        </w:rPr>
        <w:t>1800 334 505</w:t>
      </w:r>
    </w:p>
    <w:p w14:paraId="79F7BC55" w14:textId="11E0E762" w:rsidR="00712F1C" w:rsidRPr="00EA560E" w:rsidRDefault="0063435A" w:rsidP="005D77BD">
      <w:pPr>
        <w:rPr>
          <w:sz w:val="24"/>
          <w:szCs w:val="24"/>
          <w:lang w:val="fr-FR"/>
        </w:rPr>
      </w:pPr>
      <w:r w:rsidRPr="00BD4558">
        <w:rPr>
          <w:b/>
          <w:sz w:val="24"/>
          <w:szCs w:val="24"/>
          <w:lang w:val="es"/>
        </w:rPr>
        <w:t>La fecha de cierre para contribuciones</w:t>
      </w:r>
      <w:r w:rsidRPr="00BD4558">
        <w:rPr>
          <w:b/>
          <w:sz w:val="24"/>
          <w:szCs w:val="24"/>
          <w:lang w:val="es"/>
        </w:rPr>
        <w:t xml:space="preserve"> es el miércoles </w:t>
      </w:r>
      <w:r w:rsidR="0071659E">
        <w:rPr>
          <w:b/>
          <w:sz w:val="24"/>
          <w:szCs w:val="24"/>
          <w:lang w:val="es"/>
        </w:rPr>
        <w:t>30</w:t>
      </w:r>
      <w:r w:rsidRPr="00BD4558">
        <w:rPr>
          <w:b/>
          <w:sz w:val="24"/>
          <w:szCs w:val="24"/>
          <w:lang w:val="es"/>
        </w:rPr>
        <w:t xml:space="preserve"> de noviembre de 2022 a las 11:59 p. m.</w:t>
      </w:r>
    </w:p>
    <w:sectPr w:rsidR="00712F1C" w:rsidRPr="00EA560E" w:rsidSect="0041143C">
      <w:headerReference w:type="default" r:id="rId18"/>
      <w:footerReference w:type="default" r:id="rId19"/>
      <w:headerReference w:type="first" r:id="rId20"/>
      <w:footerReference w:type="first" r:id="rId21"/>
      <w:pgSz w:w="11906" w:h="16838"/>
      <w:pgMar w:top="1134" w:right="851" w:bottom="1134"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AC2786" w14:textId="77777777" w:rsidR="005B25C3" w:rsidRDefault="005B25C3">
      <w:pPr>
        <w:spacing w:after="0" w:line="240" w:lineRule="auto"/>
      </w:pPr>
      <w:r>
        <w:separator/>
      </w:r>
    </w:p>
  </w:endnote>
  <w:endnote w:type="continuationSeparator" w:id="0">
    <w:p w14:paraId="78BE016B" w14:textId="77777777" w:rsidR="005B25C3" w:rsidRDefault="005B25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056900E-BB92-46DF-990B-B04D18129135}"/>
    <w:embedBold r:id="rId2" w:fontKey="{586069D3-B527-45C2-A1D3-35DBBF2BD5A1}"/>
    <w:embedItalic r:id="rId3" w:fontKey="{6EACEF07-3A5D-435A-A227-0FF5B4AFA88C}"/>
    <w:embedBoldItalic r:id="rId4" w:fontKey="{494E401D-2765-40A5-A157-04EB99AAD57C}"/>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E82069C4-F50A-411E-AF47-936FD2791B4D}"/>
  </w:font>
  <w:font w:name="Verdana">
    <w:panose1 w:val="020B0604030504040204"/>
    <w:charset w:val="00"/>
    <w:family w:val="swiss"/>
    <w:pitch w:val="variable"/>
    <w:sig w:usb0="A00006FF" w:usb1="4000205B" w:usb2="00000010" w:usb3="00000000" w:csb0="0000019F" w:csb1="00000000"/>
    <w:embedRegular r:id="rId6" w:fontKey="{90C2E605-350A-44C9-A6A9-491F5ECC3830}"/>
  </w:font>
  <w:font w:name="Biome">
    <w:charset w:val="00"/>
    <w:family w:val="swiss"/>
    <w:pitch w:val="variable"/>
    <w:sig w:usb0="A11526FF" w:usb1="8000000A" w:usb2="00010000" w:usb3="00000000" w:csb0="0000019F" w:csb1="00000000"/>
    <w:embedRegular r:id="rId7" w:fontKey="{F3765C11-DD19-4587-A73F-58703F93272E}"/>
  </w:font>
  <w:font w:name="Cambria">
    <w:panose1 w:val="02040503050406030204"/>
    <w:charset w:val="00"/>
    <w:family w:val="roman"/>
    <w:pitch w:val="variable"/>
    <w:sig w:usb0="E00006FF" w:usb1="420024FF" w:usb2="02000000" w:usb3="00000000" w:csb0="0000019F" w:csb1="00000000"/>
    <w:embedRegular r:id="rId8" w:fontKey="{7D79B864-2CC8-4F6E-8FB6-979D3A9AA94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5478592"/>
      <w:docPartObj>
        <w:docPartGallery w:val="Page Numbers (Bottom of Page)"/>
        <w:docPartUnique/>
      </w:docPartObj>
    </w:sdtPr>
    <w:sdtEndPr>
      <w:rPr>
        <w:noProof/>
      </w:rPr>
    </w:sdtEndPr>
    <w:sdtContent>
      <w:p w14:paraId="5FC3AA3D" w14:textId="0A2F7903" w:rsidR="00C225FC" w:rsidRDefault="0063435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66E28A" w14:textId="77777777" w:rsidR="00C225FC" w:rsidRDefault="00C225F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97FAD" w14:textId="72C4F0D3" w:rsidR="003B53D8" w:rsidRDefault="003B53D8" w:rsidP="007162DC">
    <w:pPr>
      <w:pStyle w:val="Footer"/>
      <w:jc w:val="right"/>
    </w:pPr>
  </w:p>
  <w:p w14:paraId="5344FBF9" w14:textId="77777777" w:rsidR="003B53D8" w:rsidRDefault="003B53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C4F3A8" w14:textId="77777777" w:rsidR="005B25C3" w:rsidRDefault="005B25C3">
      <w:pPr>
        <w:spacing w:after="0" w:line="240" w:lineRule="auto"/>
      </w:pPr>
      <w:r>
        <w:separator/>
      </w:r>
    </w:p>
  </w:footnote>
  <w:footnote w:type="continuationSeparator" w:id="0">
    <w:p w14:paraId="719E4227" w14:textId="77777777" w:rsidR="005B25C3" w:rsidRDefault="005B25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50177" w14:textId="5290D5B9" w:rsidR="00F8281F" w:rsidRPr="00F8281F" w:rsidRDefault="003B53D8" w:rsidP="00F8281F">
    <w:pPr>
      <w:pStyle w:val="Header"/>
      <w:jc w:val="center"/>
      <w:rPr>
        <w:b/>
        <w:color w:val="FF0000"/>
      </w:rPr>
    </w:pPr>
    <w:r>
      <w:rPr>
        <w:noProof/>
        <w:lang w:eastAsia="en-AU"/>
      </w:rPr>
      <w:drawing>
        <wp:anchor distT="0" distB="0" distL="114300" distR="114300" simplePos="0" relativeHeight="251661312" behindDoc="1" locked="0" layoutInCell="1" allowOverlap="1" wp14:anchorId="1963ECDC" wp14:editId="4BA137F1">
          <wp:simplePos x="0" y="0"/>
          <wp:positionH relativeFrom="page">
            <wp:posOffset>0</wp:posOffset>
          </wp:positionH>
          <wp:positionV relativeFrom="paragraph">
            <wp:posOffset>-409262</wp:posOffset>
          </wp:positionV>
          <wp:extent cx="7662334" cy="10651067"/>
          <wp:effectExtent l="0" t="0" r="0" b="0"/>
          <wp:wrapNone/>
          <wp:docPr id="3"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744406571"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2334" cy="1065106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0DFC8B" w14:textId="77777777" w:rsidR="0041143C" w:rsidRDefault="0063435A">
    <w:pPr>
      <w:pStyle w:val="Header"/>
    </w:pPr>
    <w:r>
      <w:rPr>
        <w:noProof/>
        <w:lang w:eastAsia="en-AU"/>
      </w:rPr>
      <w:drawing>
        <wp:anchor distT="0" distB="0" distL="114300" distR="114300" simplePos="0" relativeHeight="251659264" behindDoc="1" locked="0" layoutInCell="1" allowOverlap="1" wp14:anchorId="44EE8127" wp14:editId="2844CB09">
          <wp:simplePos x="0" y="0"/>
          <wp:positionH relativeFrom="page">
            <wp:align>left</wp:align>
          </wp:positionH>
          <wp:positionV relativeFrom="paragraph">
            <wp:posOffset>-450215</wp:posOffset>
          </wp:positionV>
          <wp:extent cx="7662334" cy="1916334"/>
          <wp:effectExtent l="0" t="0" r="0" b="8255"/>
          <wp:wrapNone/>
          <wp:docPr id="44"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14974530" name="Content Placeholder 4"/>
                  <pic:cNvPicPr>
                    <a:picLocks noGrp="1"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62334" cy="191633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1" locked="0" layoutInCell="1" allowOverlap="1" wp14:anchorId="2984FFC1" wp14:editId="6E546594">
          <wp:simplePos x="0" y="0"/>
          <wp:positionH relativeFrom="margin">
            <wp:align>center</wp:align>
          </wp:positionH>
          <wp:positionV relativeFrom="paragraph">
            <wp:posOffset>-407246</wp:posOffset>
          </wp:positionV>
          <wp:extent cx="7662334" cy="10651067"/>
          <wp:effectExtent l="0" t="0" r="0" b="0"/>
          <wp:wrapNone/>
          <wp:docPr id="45" name="Pictur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openxmlformats.org/drawingml/2006/picture">
              <pic:pic xmlns:pic="http://schemas.openxmlformats.org/drawingml/2006/picture">
                <pic:nvPicPr>
                  <pic:cNvPr id="744406571" name="Pictur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662334" cy="1065106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743A3"/>
    <w:multiLevelType w:val="hybridMultilevel"/>
    <w:tmpl w:val="08D89F66"/>
    <w:lvl w:ilvl="0" w:tplc="321A6DA8">
      <w:start w:val="1"/>
      <w:numFmt w:val="decimal"/>
      <w:lvlText w:val="%1."/>
      <w:lvlJc w:val="left"/>
      <w:pPr>
        <w:ind w:left="720" w:hanging="360"/>
      </w:pPr>
    </w:lvl>
    <w:lvl w:ilvl="1" w:tplc="497A58CE" w:tentative="1">
      <w:start w:val="1"/>
      <w:numFmt w:val="lowerLetter"/>
      <w:lvlText w:val="%2."/>
      <w:lvlJc w:val="left"/>
      <w:pPr>
        <w:ind w:left="1440" w:hanging="360"/>
      </w:pPr>
    </w:lvl>
    <w:lvl w:ilvl="2" w:tplc="307EBA84" w:tentative="1">
      <w:start w:val="1"/>
      <w:numFmt w:val="lowerRoman"/>
      <w:lvlText w:val="%3."/>
      <w:lvlJc w:val="right"/>
      <w:pPr>
        <w:ind w:left="2160" w:hanging="180"/>
      </w:pPr>
    </w:lvl>
    <w:lvl w:ilvl="3" w:tplc="F7260DB2" w:tentative="1">
      <w:start w:val="1"/>
      <w:numFmt w:val="decimal"/>
      <w:lvlText w:val="%4."/>
      <w:lvlJc w:val="left"/>
      <w:pPr>
        <w:ind w:left="2880" w:hanging="360"/>
      </w:pPr>
    </w:lvl>
    <w:lvl w:ilvl="4" w:tplc="C9E4E7FE" w:tentative="1">
      <w:start w:val="1"/>
      <w:numFmt w:val="lowerLetter"/>
      <w:lvlText w:val="%5."/>
      <w:lvlJc w:val="left"/>
      <w:pPr>
        <w:ind w:left="3600" w:hanging="360"/>
      </w:pPr>
    </w:lvl>
    <w:lvl w:ilvl="5" w:tplc="B0C4E55A" w:tentative="1">
      <w:start w:val="1"/>
      <w:numFmt w:val="lowerRoman"/>
      <w:lvlText w:val="%6."/>
      <w:lvlJc w:val="right"/>
      <w:pPr>
        <w:ind w:left="4320" w:hanging="180"/>
      </w:pPr>
    </w:lvl>
    <w:lvl w:ilvl="6" w:tplc="4D1EC966" w:tentative="1">
      <w:start w:val="1"/>
      <w:numFmt w:val="decimal"/>
      <w:lvlText w:val="%7."/>
      <w:lvlJc w:val="left"/>
      <w:pPr>
        <w:ind w:left="5040" w:hanging="360"/>
      </w:pPr>
    </w:lvl>
    <w:lvl w:ilvl="7" w:tplc="CF462850" w:tentative="1">
      <w:start w:val="1"/>
      <w:numFmt w:val="lowerLetter"/>
      <w:lvlText w:val="%8."/>
      <w:lvlJc w:val="left"/>
      <w:pPr>
        <w:ind w:left="5760" w:hanging="360"/>
      </w:pPr>
    </w:lvl>
    <w:lvl w:ilvl="8" w:tplc="D32E0A14" w:tentative="1">
      <w:start w:val="1"/>
      <w:numFmt w:val="lowerRoman"/>
      <w:lvlText w:val="%9."/>
      <w:lvlJc w:val="right"/>
      <w:pPr>
        <w:ind w:left="6480" w:hanging="180"/>
      </w:pPr>
    </w:lvl>
  </w:abstractNum>
  <w:abstractNum w:abstractNumId="1" w15:restartNumberingAfterBreak="0">
    <w:nsid w:val="0CA36EB0"/>
    <w:multiLevelType w:val="hybridMultilevel"/>
    <w:tmpl w:val="49A22484"/>
    <w:lvl w:ilvl="0" w:tplc="2C98318A">
      <w:start w:val="1"/>
      <w:numFmt w:val="bullet"/>
      <w:lvlText w:val=""/>
      <w:lvlJc w:val="left"/>
      <w:pPr>
        <w:ind w:left="788" w:hanging="360"/>
      </w:pPr>
      <w:rPr>
        <w:rFonts w:ascii="Symbol" w:hAnsi="Symbol" w:hint="default"/>
      </w:rPr>
    </w:lvl>
    <w:lvl w:ilvl="1" w:tplc="DE3E7A18" w:tentative="1">
      <w:start w:val="1"/>
      <w:numFmt w:val="bullet"/>
      <w:lvlText w:val="o"/>
      <w:lvlJc w:val="left"/>
      <w:pPr>
        <w:ind w:left="1508" w:hanging="360"/>
      </w:pPr>
      <w:rPr>
        <w:rFonts w:ascii="Courier New" w:hAnsi="Courier New" w:cs="Courier New" w:hint="default"/>
      </w:rPr>
    </w:lvl>
    <w:lvl w:ilvl="2" w:tplc="52C6CEF8" w:tentative="1">
      <w:start w:val="1"/>
      <w:numFmt w:val="bullet"/>
      <w:lvlText w:val=""/>
      <w:lvlJc w:val="left"/>
      <w:pPr>
        <w:ind w:left="2228" w:hanging="360"/>
      </w:pPr>
      <w:rPr>
        <w:rFonts w:ascii="Wingdings" w:hAnsi="Wingdings" w:hint="default"/>
      </w:rPr>
    </w:lvl>
    <w:lvl w:ilvl="3" w:tplc="748CAFCC" w:tentative="1">
      <w:start w:val="1"/>
      <w:numFmt w:val="bullet"/>
      <w:lvlText w:val=""/>
      <w:lvlJc w:val="left"/>
      <w:pPr>
        <w:ind w:left="2948" w:hanging="360"/>
      </w:pPr>
      <w:rPr>
        <w:rFonts w:ascii="Symbol" w:hAnsi="Symbol" w:hint="default"/>
      </w:rPr>
    </w:lvl>
    <w:lvl w:ilvl="4" w:tplc="B37E606A" w:tentative="1">
      <w:start w:val="1"/>
      <w:numFmt w:val="bullet"/>
      <w:lvlText w:val="o"/>
      <w:lvlJc w:val="left"/>
      <w:pPr>
        <w:ind w:left="3668" w:hanging="360"/>
      </w:pPr>
      <w:rPr>
        <w:rFonts w:ascii="Courier New" w:hAnsi="Courier New" w:cs="Courier New" w:hint="default"/>
      </w:rPr>
    </w:lvl>
    <w:lvl w:ilvl="5" w:tplc="3CFE51A6" w:tentative="1">
      <w:start w:val="1"/>
      <w:numFmt w:val="bullet"/>
      <w:lvlText w:val=""/>
      <w:lvlJc w:val="left"/>
      <w:pPr>
        <w:ind w:left="4388" w:hanging="360"/>
      </w:pPr>
      <w:rPr>
        <w:rFonts w:ascii="Wingdings" w:hAnsi="Wingdings" w:hint="default"/>
      </w:rPr>
    </w:lvl>
    <w:lvl w:ilvl="6" w:tplc="C0F634AC" w:tentative="1">
      <w:start w:val="1"/>
      <w:numFmt w:val="bullet"/>
      <w:lvlText w:val=""/>
      <w:lvlJc w:val="left"/>
      <w:pPr>
        <w:ind w:left="5108" w:hanging="360"/>
      </w:pPr>
      <w:rPr>
        <w:rFonts w:ascii="Symbol" w:hAnsi="Symbol" w:hint="default"/>
      </w:rPr>
    </w:lvl>
    <w:lvl w:ilvl="7" w:tplc="F84AF480" w:tentative="1">
      <w:start w:val="1"/>
      <w:numFmt w:val="bullet"/>
      <w:lvlText w:val="o"/>
      <w:lvlJc w:val="left"/>
      <w:pPr>
        <w:ind w:left="5828" w:hanging="360"/>
      </w:pPr>
      <w:rPr>
        <w:rFonts w:ascii="Courier New" w:hAnsi="Courier New" w:cs="Courier New" w:hint="default"/>
      </w:rPr>
    </w:lvl>
    <w:lvl w:ilvl="8" w:tplc="78F4A5D0" w:tentative="1">
      <w:start w:val="1"/>
      <w:numFmt w:val="bullet"/>
      <w:lvlText w:val=""/>
      <w:lvlJc w:val="left"/>
      <w:pPr>
        <w:ind w:left="6548" w:hanging="360"/>
      </w:pPr>
      <w:rPr>
        <w:rFonts w:ascii="Wingdings" w:hAnsi="Wingdings" w:hint="default"/>
      </w:rPr>
    </w:lvl>
  </w:abstractNum>
  <w:abstractNum w:abstractNumId="2" w15:restartNumberingAfterBreak="0">
    <w:nsid w:val="0D0058AC"/>
    <w:multiLevelType w:val="hybridMultilevel"/>
    <w:tmpl w:val="02CCB934"/>
    <w:lvl w:ilvl="0" w:tplc="1528F83A">
      <w:start w:val="1"/>
      <w:numFmt w:val="bullet"/>
      <w:lvlText w:val=""/>
      <w:lvlJc w:val="left"/>
      <w:pPr>
        <w:ind w:left="720" w:hanging="360"/>
      </w:pPr>
      <w:rPr>
        <w:rFonts w:ascii="Symbol" w:hAnsi="Symbol" w:hint="default"/>
      </w:rPr>
    </w:lvl>
    <w:lvl w:ilvl="1" w:tplc="8DC663BA" w:tentative="1">
      <w:start w:val="1"/>
      <w:numFmt w:val="bullet"/>
      <w:lvlText w:val="o"/>
      <w:lvlJc w:val="left"/>
      <w:pPr>
        <w:ind w:left="1440" w:hanging="360"/>
      </w:pPr>
      <w:rPr>
        <w:rFonts w:ascii="Courier New" w:hAnsi="Courier New" w:cs="Courier New" w:hint="default"/>
      </w:rPr>
    </w:lvl>
    <w:lvl w:ilvl="2" w:tplc="6D54B652" w:tentative="1">
      <w:start w:val="1"/>
      <w:numFmt w:val="bullet"/>
      <w:lvlText w:val=""/>
      <w:lvlJc w:val="left"/>
      <w:pPr>
        <w:ind w:left="2160" w:hanging="360"/>
      </w:pPr>
      <w:rPr>
        <w:rFonts w:ascii="Wingdings" w:hAnsi="Wingdings" w:hint="default"/>
      </w:rPr>
    </w:lvl>
    <w:lvl w:ilvl="3" w:tplc="09EE4450" w:tentative="1">
      <w:start w:val="1"/>
      <w:numFmt w:val="bullet"/>
      <w:lvlText w:val=""/>
      <w:lvlJc w:val="left"/>
      <w:pPr>
        <w:ind w:left="2880" w:hanging="360"/>
      </w:pPr>
      <w:rPr>
        <w:rFonts w:ascii="Symbol" w:hAnsi="Symbol" w:hint="default"/>
      </w:rPr>
    </w:lvl>
    <w:lvl w:ilvl="4" w:tplc="0E0C4FBC" w:tentative="1">
      <w:start w:val="1"/>
      <w:numFmt w:val="bullet"/>
      <w:lvlText w:val="o"/>
      <w:lvlJc w:val="left"/>
      <w:pPr>
        <w:ind w:left="3600" w:hanging="360"/>
      </w:pPr>
      <w:rPr>
        <w:rFonts w:ascii="Courier New" w:hAnsi="Courier New" w:cs="Courier New" w:hint="default"/>
      </w:rPr>
    </w:lvl>
    <w:lvl w:ilvl="5" w:tplc="72A8348C" w:tentative="1">
      <w:start w:val="1"/>
      <w:numFmt w:val="bullet"/>
      <w:lvlText w:val=""/>
      <w:lvlJc w:val="left"/>
      <w:pPr>
        <w:ind w:left="4320" w:hanging="360"/>
      </w:pPr>
      <w:rPr>
        <w:rFonts w:ascii="Wingdings" w:hAnsi="Wingdings" w:hint="default"/>
      </w:rPr>
    </w:lvl>
    <w:lvl w:ilvl="6" w:tplc="5E403D50" w:tentative="1">
      <w:start w:val="1"/>
      <w:numFmt w:val="bullet"/>
      <w:lvlText w:val=""/>
      <w:lvlJc w:val="left"/>
      <w:pPr>
        <w:ind w:left="5040" w:hanging="360"/>
      </w:pPr>
      <w:rPr>
        <w:rFonts w:ascii="Symbol" w:hAnsi="Symbol" w:hint="default"/>
      </w:rPr>
    </w:lvl>
    <w:lvl w:ilvl="7" w:tplc="A9CA5CAE" w:tentative="1">
      <w:start w:val="1"/>
      <w:numFmt w:val="bullet"/>
      <w:lvlText w:val="o"/>
      <w:lvlJc w:val="left"/>
      <w:pPr>
        <w:ind w:left="5760" w:hanging="360"/>
      </w:pPr>
      <w:rPr>
        <w:rFonts w:ascii="Courier New" w:hAnsi="Courier New" w:cs="Courier New" w:hint="default"/>
      </w:rPr>
    </w:lvl>
    <w:lvl w:ilvl="8" w:tplc="EB5A9804" w:tentative="1">
      <w:start w:val="1"/>
      <w:numFmt w:val="bullet"/>
      <w:lvlText w:val=""/>
      <w:lvlJc w:val="left"/>
      <w:pPr>
        <w:ind w:left="6480" w:hanging="360"/>
      </w:pPr>
      <w:rPr>
        <w:rFonts w:ascii="Wingdings" w:hAnsi="Wingdings" w:hint="default"/>
      </w:rPr>
    </w:lvl>
  </w:abstractNum>
  <w:abstractNum w:abstractNumId="3" w15:restartNumberingAfterBreak="0">
    <w:nsid w:val="0DFB15D5"/>
    <w:multiLevelType w:val="hybridMultilevel"/>
    <w:tmpl w:val="5EF43B6C"/>
    <w:lvl w:ilvl="0" w:tplc="C0007828">
      <w:start w:val="1"/>
      <w:numFmt w:val="bullet"/>
      <w:lvlText w:val=""/>
      <w:lvlJc w:val="left"/>
      <w:pPr>
        <w:ind w:left="720" w:hanging="360"/>
      </w:pPr>
      <w:rPr>
        <w:rFonts w:ascii="Symbol" w:hAnsi="Symbol" w:hint="default"/>
      </w:rPr>
    </w:lvl>
    <w:lvl w:ilvl="1" w:tplc="179617B2">
      <w:start w:val="1"/>
      <w:numFmt w:val="bullet"/>
      <w:lvlText w:val="o"/>
      <w:lvlJc w:val="left"/>
      <w:pPr>
        <w:ind w:left="1440" w:hanging="360"/>
      </w:pPr>
      <w:rPr>
        <w:rFonts w:ascii="Courier New" w:hAnsi="Courier New" w:cs="Courier New" w:hint="default"/>
      </w:rPr>
    </w:lvl>
    <w:lvl w:ilvl="2" w:tplc="48A078F8">
      <w:start w:val="1"/>
      <w:numFmt w:val="bullet"/>
      <w:lvlText w:val=""/>
      <w:lvlJc w:val="left"/>
      <w:pPr>
        <w:ind w:left="2160" w:hanging="360"/>
      </w:pPr>
      <w:rPr>
        <w:rFonts w:ascii="Wingdings" w:hAnsi="Wingdings" w:hint="default"/>
      </w:rPr>
    </w:lvl>
    <w:lvl w:ilvl="3" w:tplc="1E0041C4">
      <w:start w:val="1"/>
      <w:numFmt w:val="bullet"/>
      <w:lvlText w:val=""/>
      <w:lvlJc w:val="left"/>
      <w:pPr>
        <w:ind w:left="2880" w:hanging="360"/>
      </w:pPr>
      <w:rPr>
        <w:rFonts w:ascii="Symbol" w:hAnsi="Symbol" w:hint="default"/>
      </w:rPr>
    </w:lvl>
    <w:lvl w:ilvl="4" w:tplc="8C62F67A">
      <w:start w:val="1"/>
      <w:numFmt w:val="bullet"/>
      <w:lvlText w:val="o"/>
      <w:lvlJc w:val="left"/>
      <w:pPr>
        <w:ind w:left="3600" w:hanging="360"/>
      </w:pPr>
      <w:rPr>
        <w:rFonts w:ascii="Courier New" w:hAnsi="Courier New" w:cs="Courier New" w:hint="default"/>
      </w:rPr>
    </w:lvl>
    <w:lvl w:ilvl="5" w:tplc="71FC5548">
      <w:start w:val="1"/>
      <w:numFmt w:val="bullet"/>
      <w:lvlText w:val=""/>
      <w:lvlJc w:val="left"/>
      <w:pPr>
        <w:ind w:left="4320" w:hanging="360"/>
      </w:pPr>
      <w:rPr>
        <w:rFonts w:ascii="Wingdings" w:hAnsi="Wingdings" w:hint="default"/>
      </w:rPr>
    </w:lvl>
    <w:lvl w:ilvl="6" w:tplc="FF2A87DE">
      <w:start w:val="1"/>
      <w:numFmt w:val="bullet"/>
      <w:lvlText w:val=""/>
      <w:lvlJc w:val="left"/>
      <w:pPr>
        <w:ind w:left="5040" w:hanging="360"/>
      </w:pPr>
      <w:rPr>
        <w:rFonts w:ascii="Symbol" w:hAnsi="Symbol" w:hint="default"/>
      </w:rPr>
    </w:lvl>
    <w:lvl w:ilvl="7" w:tplc="F0522028">
      <w:start w:val="1"/>
      <w:numFmt w:val="bullet"/>
      <w:lvlText w:val="o"/>
      <w:lvlJc w:val="left"/>
      <w:pPr>
        <w:ind w:left="5760" w:hanging="360"/>
      </w:pPr>
      <w:rPr>
        <w:rFonts w:ascii="Courier New" w:hAnsi="Courier New" w:cs="Courier New" w:hint="default"/>
      </w:rPr>
    </w:lvl>
    <w:lvl w:ilvl="8" w:tplc="FDB0F2FE">
      <w:start w:val="1"/>
      <w:numFmt w:val="bullet"/>
      <w:lvlText w:val=""/>
      <w:lvlJc w:val="left"/>
      <w:pPr>
        <w:ind w:left="6480" w:hanging="360"/>
      </w:pPr>
      <w:rPr>
        <w:rFonts w:ascii="Wingdings" w:hAnsi="Wingdings" w:hint="default"/>
      </w:rPr>
    </w:lvl>
  </w:abstractNum>
  <w:abstractNum w:abstractNumId="4" w15:restartNumberingAfterBreak="0">
    <w:nsid w:val="14C33318"/>
    <w:multiLevelType w:val="hybridMultilevel"/>
    <w:tmpl w:val="B4688596"/>
    <w:lvl w:ilvl="0" w:tplc="FA0C261A">
      <w:start w:val="1"/>
      <w:numFmt w:val="bullet"/>
      <w:lvlText w:val=""/>
      <w:lvlJc w:val="left"/>
      <w:pPr>
        <w:ind w:left="720" w:hanging="360"/>
      </w:pPr>
      <w:rPr>
        <w:rFonts w:ascii="Symbol" w:hAnsi="Symbol" w:hint="default"/>
      </w:rPr>
    </w:lvl>
    <w:lvl w:ilvl="1" w:tplc="32FA0B78" w:tentative="1">
      <w:start w:val="1"/>
      <w:numFmt w:val="bullet"/>
      <w:lvlText w:val="o"/>
      <w:lvlJc w:val="left"/>
      <w:pPr>
        <w:ind w:left="1440" w:hanging="360"/>
      </w:pPr>
      <w:rPr>
        <w:rFonts w:ascii="Courier New" w:hAnsi="Courier New" w:cs="Courier New" w:hint="default"/>
      </w:rPr>
    </w:lvl>
    <w:lvl w:ilvl="2" w:tplc="47C4BA64" w:tentative="1">
      <w:start w:val="1"/>
      <w:numFmt w:val="bullet"/>
      <w:lvlText w:val=""/>
      <w:lvlJc w:val="left"/>
      <w:pPr>
        <w:ind w:left="2160" w:hanging="360"/>
      </w:pPr>
      <w:rPr>
        <w:rFonts w:ascii="Wingdings" w:hAnsi="Wingdings" w:hint="default"/>
      </w:rPr>
    </w:lvl>
    <w:lvl w:ilvl="3" w:tplc="0F02114E" w:tentative="1">
      <w:start w:val="1"/>
      <w:numFmt w:val="bullet"/>
      <w:lvlText w:val=""/>
      <w:lvlJc w:val="left"/>
      <w:pPr>
        <w:ind w:left="2880" w:hanging="360"/>
      </w:pPr>
      <w:rPr>
        <w:rFonts w:ascii="Symbol" w:hAnsi="Symbol" w:hint="default"/>
      </w:rPr>
    </w:lvl>
    <w:lvl w:ilvl="4" w:tplc="44CCB9BA" w:tentative="1">
      <w:start w:val="1"/>
      <w:numFmt w:val="bullet"/>
      <w:lvlText w:val="o"/>
      <w:lvlJc w:val="left"/>
      <w:pPr>
        <w:ind w:left="3600" w:hanging="360"/>
      </w:pPr>
      <w:rPr>
        <w:rFonts w:ascii="Courier New" w:hAnsi="Courier New" w:cs="Courier New" w:hint="default"/>
      </w:rPr>
    </w:lvl>
    <w:lvl w:ilvl="5" w:tplc="A22AD0EC" w:tentative="1">
      <w:start w:val="1"/>
      <w:numFmt w:val="bullet"/>
      <w:lvlText w:val=""/>
      <w:lvlJc w:val="left"/>
      <w:pPr>
        <w:ind w:left="4320" w:hanging="360"/>
      </w:pPr>
      <w:rPr>
        <w:rFonts w:ascii="Wingdings" w:hAnsi="Wingdings" w:hint="default"/>
      </w:rPr>
    </w:lvl>
    <w:lvl w:ilvl="6" w:tplc="74207E44" w:tentative="1">
      <w:start w:val="1"/>
      <w:numFmt w:val="bullet"/>
      <w:lvlText w:val=""/>
      <w:lvlJc w:val="left"/>
      <w:pPr>
        <w:ind w:left="5040" w:hanging="360"/>
      </w:pPr>
      <w:rPr>
        <w:rFonts w:ascii="Symbol" w:hAnsi="Symbol" w:hint="default"/>
      </w:rPr>
    </w:lvl>
    <w:lvl w:ilvl="7" w:tplc="6B7E602E" w:tentative="1">
      <w:start w:val="1"/>
      <w:numFmt w:val="bullet"/>
      <w:lvlText w:val="o"/>
      <w:lvlJc w:val="left"/>
      <w:pPr>
        <w:ind w:left="5760" w:hanging="360"/>
      </w:pPr>
      <w:rPr>
        <w:rFonts w:ascii="Courier New" w:hAnsi="Courier New" w:cs="Courier New" w:hint="default"/>
      </w:rPr>
    </w:lvl>
    <w:lvl w:ilvl="8" w:tplc="3C981B30" w:tentative="1">
      <w:start w:val="1"/>
      <w:numFmt w:val="bullet"/>
      <w:lvlText w:val=""/>
      <w:lvlJc w:val="left"/>
      <w:pPr>
        <w:ind w:left="6480" w:hanging="360"/>
      </w:pPr>
      <w:rPr>
        <w:rFonts w:ascii="Wingdings" w:hAnsi="Wingdings" w:hint="default"/>
      </w:rPr>
    </w:lvl>
  </w:abstractNum>
  <w:abstractNum w:abstractNumId="5" w15:restartNumberingAfterBreak="0">
    <w:nsid w:val="25C6574D"/>
    <w:multiLevelType w:val="hybridMultilevel"/>
    <w:tmpl w:val="C416FD30"/>
    <w:lvl w:ilvl="0" w:tplc="2486A9F8">
      <w:start w:val="1"/>
      <w:numFmt w:val="bullet"/>
      <w:lvlText w:val=""/>
      <w:lvlJc w:val="left"/>
      <w:pPr>
        <w:ind w:left="720" w:hanging="360"/>
      </w:pPr>
      <w:rPr>
        <w:rFonts w:ascii="Symbol" w:hAnsi="Symbol" w:hint="default"/>
      </w:rPr>
    </w:lvl>
    <w:lvl w:ilvl="1" w:tplc="00680966" w:tentative="1">
      <w:start w:val="1"/>
      <w:numFmt w:val="bullet"/>
      <w:lvlText w:val="o"/>
      <w:lvlJc w:val="left"/>
      <w:pPr>
        <w:ind w:left="1440" w:hanging="360"/>
      </w:pPr>
      <w:rPr>
        <w:rFonts w:ascii="Courier New" w:hAnsi="Courier New" w:cs="Courier New" w:hint="default"/>
      </w:rPr>
    </w:lvl>
    <w:lvl w:ilvl="2" w:tplc="1398117C" w:tentative="1">
      <w:start w:val="1"/>
      <w:numFmt w:val="bullet"/>
      <w:lvlText w:val=""/>
      <w:lvlJc w:val="left"/>
      <w:pPr>
        <w:ind w:left="2160" w:hanging="360"/>
      </w:pPr>
      <w:rPr>
        <w:rFonts w:ascii="Wingdings" w:hAnsi="Wingdings" w:hint="default"/>
      </w:rPr>
    </w:lvl>
    <w:lvl w:ilvl="3" w:tplc="26C266D8" w:tentative="1">
      <w:start w:val="1"/>
      <w:numFmt w:val="bullet"/>
      <w:lvlText w:val=""/>
      <w:lvlJc w:val="left"/>
      <w:pPr>
        <w:ind w:left="2880" w:hanging="360"/>
      </w:pPr>
      <w:rPr>
        <w:rFonts w:ascii="Symbol" w:hAnsi="Symbol" w:hint="default"/>
      </w:rPr>
    </w:lvl>
    <w:lvl w:ilvl="4" w:tplc="E25EB224" w:tentative="1">
      <w:start w:val="1"/>
      <w:numFmt w:val="bullet"/>
      <w:lvlText w:val="o"/>
      <w:lvlJc w:val="left"/>
      <w:pPr>
        <w:ind w:left="3600" w:hanging="360"/>
      </w:pPr>
      <w:rPr>
        <w:rFonts w:ascii="Courier New" w:hAnsi="Courier New" w:cs="Courier New" w:hint="default"/>
      </w:rPr>
    </w:lvl>
    <w:lvl w:ilvl="5" w:tplc="912609BE" w:tentative="1">
      <w:start w:val="1"/>
      <w:numFmt w:val="bullet"/>
      <w:lvlText w:val=""/>
      <w:lvlJc w:val="left"/>
      <w:pPr>
        <w:ind w:left="4320" w:hanging="360"/>
      </w:pPr>
      <w:rPr>
        <w:rFonts w:ascii="Wingdings" w:hAnsi="Wingdings" w:hint="default"/>
      </w:rPr>
    </w:lvl>
    <w:lvl w:ilvl="6" w:tplc="2674BA4C" w:tentative="1">
      <w:start w:val="1"/>
      <w:numFmt w:val="bullet"/>
      <w:lvlText w:val=""/>
      <w:lvlJc w:val="left"/>
      <w:pPr>
        <w:ind w:left="5040" w:hanging="360"/>
      </w:pPr>
      <w:rPr>
        <w:rFonts w:ascii="Symbol" w:hAnsi="Symbol" w:hint="default"/>
      </w:rPr>
    </w:lvl>
    <w:lvl w:ilvl="7" w:tplc="6DB2B6D2" w:tentative="1">
      <w:start w:val="1"/>
      <w:numFmt w:val="bullet"/>
      <w:lvlText w:val="o"/>
      <w:lvlJc w:val="left"/>
      <w:pPr>
        <w:ind w:left="5760" w:hanging="360"/>
      </w:pPr>
      <w:rPr>
        <w:rFonts w:ascii="Courier New" w:hAnsi="Courier New" w:cs="Courier New" w:hint="default"/>
      </w:rPr>
    </w:lvl>
    <w:lvl w:ilvl="8" w:tplc="2E6C66D2" w:tentative="1">
      <w:start w:val="1"/>
      <w:numFmt w:val="bullet"/>
      <w:lvlText w:val=""/>
      <w:lvlJc w:val="left"/>
      <w:pPr>
        <w:ind w:left="6480" w:hanging="360"/>
      </w:pPr>
      <w:rPr>
        <w:rFonts w:ascii="Wingdings" w:hAnsi="Wingdings" w:hint="default"/>
      </w:rPr>
    </w:lvl>
  </w:abstractNum>
  <w:abstractNum w:abstractNumId="6" w15:restartNumberingAfterBreak="0">
    <w:nsid w:val="2F2D155F"/>
    <w:multiLevelType w:val="hybridMultilevel"/>
    <w:tmpl w:val="F56A6B2E"/>
    <w:lvl w:ilvl="0" w:tplc="46A0D8D2">
      <w:start w:val="1"/>
      <w:numFmt w:val="decimal"/>
      <w:lvlText w:val="%1."/>
      <w:lvlJc w:val="left"/>
      <w:pPr>
        <w:ind w:left="720" w:hanging="360"/>
      </w:pPr>
    </w:lvl>
    <w:lvl w:ilvl="1" w:tplc="790C50B8" w:tentative="1">
      <w:start w:val="1"/>
      <w:numFmt w:val="lowerLetter"/>
      <w:lvlText w:val="%2."/>
      <w:lvlJc w:val="left"/>
      <w:pPr>
        <w:ind w:left="1440" w:hanging="360"/>
      </w:pPr>
    </w:lvl>
    <w:lvl w:ilvl="2" w:tplc="2B663238" w:tentative="1">
      <w:start w:val="1"/>
      <w:numFmt w:val="lowerRoman"/>
      <w:lvlText w:val="%3."/>
      <w:lvlJc w:val="right"/>
      <w:pPr>
        <w:ind w:left="2160" w:hanging="180"/>
      </w:pPr>
    </w:lvl>
    <w:lvl w:ilvl="3" w:tplc="F4EA7E22" w:tentative="1">
      <w:start w:val="1"/>
      <w:numFmt w:val="decimal"/>
      <w:lvlText w:val="%4."/>
      <w:lvlJc w:val="left"/>
      <w:pPr>
        <w:ind w:left="2880" w:hanging="360"/>
      </w:pPr>
    </w:lvl>
    <w:lvl w:ilvl="4" w:tplc="42E81F84" w:tentative="1">
      <w:start w:val="1"/>
      <w:numFmt w:val="lowerLetter"/>
      <w:lvlText w:val="%5."/>
      <w:lvlJc w:val="left"/>
      <w:pPr>
        <w:ind w:left="3600" w:hanging="360"/>
      </w:pPr>
    </w:lvl>
    <w:lvl w:ilvl="5" w:tplc="8420697A" w:tentative="1">
      <w:start w:val="1"/>
      <w:numFmt w:val="lowerRoman"/>
      <w:lvlText w:val="%6."/>
      <w:lvlJc w:val="right"/>
      <w:pPr>
        <w:ind w:left="4320" w:hanging="180"/>
      </w:pPr>
    </w:lvl>
    <w:lvl w:ilvl="6" w:tplc="F6F8455A" w:tentative="1">
      <w:start w:val="1"/>
      <w:numFmt w:val="decimal"/>
      <w:lvlText w:val="%7."/>
      <w:lvlJc w:val="left"/>
      <w:pPr>
        <w:ind w:left="5040" w:hanging="360"/>
      </w:pPr>
    </w:lvl>
    <w:lvl w:ilvl="7" w:tplc="D9287FB0" w:tentative="1">
      <w:start w:val="1"/>
      <w:numFmt w:val="lowerLetter"/>
      <w:lvlText w:val="%8."/>
      <w:lvlJc w:val="left"/>
      <w:pPr>
        <w:ind w:left="5760" w:hanging="360"/>
      </w:pPr>
    </w:lvl>
    <w:lvl w:ilvl="8" w:tplc="0C580338" w:tentative="1">
      <w:start w:val="1"/>
      <w:numFmt w:val="lowerRoman"/>
      <w:lvlText w:val="%9."/>
      <w:lvlJc w:val="right"/>
      <w:pPr>
        <w:ind w:left="6480" w:hanging="180"/>
      </w:pPr>
    </w:lvl>
  </w:abstractNum>
  <w:abstractNum w:abstractNumId="7" w15:restartNumberingAfterBreak="0">
    <w:nsid w:val="2F737F38"/>
    <w:multiLevelType w:val="hybridMultilevel"/>
    <w:tmpl w:val="99EC5A80"/>
    <w:lvl w:ilvl="0" w:tplc="4A5C30F0">
      <w:start w:val="1"/>
      <w:numFmt w:val="bullet"/>
      <w:lvlText w:val=""/>
      <w:lvlJc w:val="left"/>
      <w:pPr>
        <w:ind w:left="720" w:hanging="360"/>
      </w:pPr>
      <w:rPr>
        <w:rFonts w:ascii="Symbol" w:hAnsi="Symbol" w:hint="default"/>
      </w:rPr>
    </w:lvl>
    <w:lvl w:ilvl="1" w:tplc="AF060CFC" w:tentative="1">
      <w:start w:val="1"/>
      <w:numFmt w:val="bullet"/>
      <w:lvlText w:val="o"/>
      <w:lvlJc w:val="left"/>
      <w:pPr>
        <w:ind w:left="1440" w:hanging="360"/>
      </w:pPr>
      <w:rPr>
        <w:rFonts w:ascii="Courier New" w:hAnsi="Courier New" w:cs="Courier New" w:hint="default"/>
      </w:rPr>
    </w:lvl>
    <w:lvl w:ilvl="2" w:tplc="986E3884" w:tentative="1">
      <w:start w:val="1"/>
      <w:numFmt w:val="bullet"/>
      <w:lvlText w:val=""/>
      <w:lvlJc w:val="left"/>
      <w:pPr>
        <w:ind w:left="2160" w:hanging="360"/>
      </w:pPr>
      <w:rPr>
        <w:rFonts w:ascii="Wingdings" w:hAnsi="Wingdings" w:hint="default"/>
      </w:rPr>
    </w:lvl>
    <w:lvl w:ilvl="3" w:tplc="AF6C6450" w:tentative="1">
      <w:start w:val="1"/>
      <w:numFmt w:val="bullet"/>
      <w:lvlText w:val=""/>
      <w:lvlJc w:val="left"/>
      <w:pPr>
        <w:ind w:left="2880" w:hanging="360"/>
      </w:pPr>
      <w:rPr>
        <w:rFonts w:ascii="Symbol" w:hAnsi="Symbol" w:hint="default"/>
      </w:rPr>
    </w:lvl>
    <w:lvl w:ilvl="4" w:tplc="A5BA4F18" w:tentative="1">
      <w:start w:val="1"/>
      <w:numFmt w:val="bullet"/>
      <w:lvlText w:val="o"/>
      <w:lvlJc w:val="left"/>
      <w:pPr>
        <w:ind w:left="3600" w:hanging="360"/>
      </w:pPr>
      <w:rPr>
        <w:rFonts w:ascii="Courier New" w:hAnsi="Courier New" w:cs="Courier New" w:hint="default"/>
      </w:rPr>
    </w:lvl>
    <w:lvl w:ilvl="5" w:tplc="A95257C8" w:tentative="1">
      <w:start w:val="1"/>
      <w:numFmt w:val="bullet"/>
      <w:lvlText w:val=""/>
      <w:lvlJc w:val="left"/>
      <w:pPr>
        <w:ind w:left="4320" w:hanging="360"/>
      </w:pPr>
      <w:rPr>
        <w:rFonts w:ascii="Wingdings" w:hAnsi="Wingdings" w:hint="default"/>
      </w:rPr>
    </w:lvl>
    <w:lvl w:ilvl="6" w:tplc="04E88506" w:tentative="1">
      <w:start w:val="1"/>
      <w:numFmt w:val="bullet"/>
      <w:lvlText w:val=""/>
      <w:lvlJc w:val="left"/>
      <w:pPr>
        <w:ind w:left="5040" w:hanging="360"/>
      </w:pPr>
      <w:rPr>
        <w:rFonts w:ascii="Symbol" w:hAnsi="Symbol" w:hint="default"/>
      </w:rPr>
    </w:lvl>
    <w:lvl w:ilvl="7" w:tplc="A45CC868" w:tentative="1">
      <w:start w:val="1"/>
      <w:numFmt w:val="bullet"/>
      <w:lvlText w:val="o"/>
      <w:lvlJc w:val="left"/>
      <w:pPr>
        <w:ind w:left="5760" w:hanging="360"/>
      </w:pPr>
      <w:rPr>
        <w:rFonts w:ascii="Courier New" w:hAnsi="Courier New" w:cs="Courier New" w:hint="default"/>
      </w:rPr>
    </w:lvl>
    <w:lvl w:ilvl="8" w:tplc="C9E2690E" w:tentative="1">
      <w:start w:val="1"/>
      <w:numFmt w:val="bullet"/>
      <w:lvlText w:val=""/>
      <w:lvlJc w:val="left"/>
      <w:pPr>
        <w:ind w:left="6480" w:hanging="360"/>
      </w:pPr>
      <w:rPr>
        <w:rFonts w:ascii="Wingdings" w:hAnsi="Wingdings" w:hint="default"/>
      </w:rPr>
    </w:lvl>
  </w:abstractNum>
  <w:abstractNum w:abstractNumId="8" w15:restartNumberingAfterBreak="0">
    <w:nsid w:val="3A434CC5"/>
    <w:multiLevelType w:val="hybridMultilevel"/>
    <w:tmpl w:val="DAEE9C16"/>
    <w:lvl w:ilvl="0" w:tplc="77BA9016">
      <w:start w:val="1"/>
      <w:numFmt w:val="bullet"/>
      <w:lvlText w:val=""/>
      <w:lvlJc w:val="left"/>
      <w:pPr>
        <w:ind w:left="720" w:hanging="360"/>
      </w:pPr>
      <w:rPr>
        <w:rFonts w:ascii="Symbol" w:hAnsi="Symbol" w:hint="default"/>
      </w:rPr>
    </w:lvl>
    <w:lvl w:ilvl="1" w:tplc="34483A90" w:tentative="1">
      <w:start w:val="1"/>
      <w:numFmt w:val="bullet"/>
      <w:lvlText w:val="o"/>
      <w:lvlJc w:val="left"/>
      <w:pPr>
        <w:ind w:left="1440" w:hanging="360"/>
      </w:pPr>
      <w:rPr>
        <w:rFonts w:ascii="Courier New" w:hAnsi="Courier New" w:cs="Courier New" w:hint="default"/>
      </w:rPr>
    </w:lvl>
    <w:lvl w:ilvl="2" w:tplc="31BC7BFA" w:tentative="1">
      <w:start w:val="1"/>
      <w:numFmt w:val="bullet"/>
      <w:lvlText w:val=""/>
      <w:lvlJc w:val="left"/>
      <w:pPr>
        <w:ind w:left="2160" w:hanging="360"/>
      </w:pPr>
      <w:rPr>
        <w:rFonts w:ascii="Wingdings" w:hAnsi="Wingdings" w:hint="default"/>
      </w:rPr>
    </w:lvl>
    <w:lvl w:ilvl="3" w:tplc="98EE7180" w:tentative="1">
      <w:start w:val="1"/>
      <w:numFmt w:val="bullet"/>
      <w:lvlText w:val=""/>
      <w:lvlJc w:val="left"/>
      <w:pPr>
        <w:ind w:left="2880" w:hanging="360"/>
      </w:pPr>
      <w:rPr>
        <w:rFonts w:ascii="Symbol" w:hAnsi="Symbol" w:hint="default"/>
      </w:rPr>
    </w:lvl>
    <w:lvl w:ilvl="4" w:tplc="9CEC7BE0" w:tentative="1">
      <w:start w:val="1"/>
      <w:numFmt w:val="bullet"/>
      <w:lvlText w:val="o"/>
      <w:lvlJc w:val="left"/>
      <w:pPr>
        <w:ind w:left="3600" w:hanging="360"/>
      </w:pPr>
      <w:rPr>
        <w:rFonts w:ascii="Courier New" w:hAnsi="Courier New" w:cs="Courier New" w:hint="default"/>
      </w:rPr>
    </w:lvl>
    <w:lvl w:ilvl="5" w:tplc="A5E6E378" w:tentative="1">
      <w:start w:val="1"/>
      <w:numFmt w:val="bullet"/>
      <w:lvlText w:val=""/>
      <w:lvlJc w:val="left"/>
      <w:pPr>
        <w:ind w:left="4320" w:hanging="360"/>
      </w:pPr>
      <w:rPr>
        <w:rFonts w:ascii="Wingdings" w:hAnsi="Wingdings" w:hint="default"/>
      </w:rPr>
    </w:lvl>
    <w:lvl w:ilvl="6" w:tplc="F730A186" w:tentative="1">
      <w:start w:val="1"/>
      <w:numFmt w:val="bullet"/>
      <w:lvlText w:val=""/>
      <w:lvlJc w:val="left"/>
      <w:pPr>
        <w:ind w:left="5040" w:hanging="360"/>
      </w:pPr>
      <w:rPr>
        <w:rFonts w:ascii="Symbol" w:hAnsi="Symbol" w:hint="default"/>
      </w:rPr>
    </w:lvl>
    <w:lvl w:ilvl="7" w:tplc="226E1EF0" w:tentative="1">
      <w:start w:val="1"/>
      <w:numFmt w:val="bullet"/>
      <w:lvlText w:val="o"/>
      <w:lvlJc w:val="left"/>
      <w:pPr>
        <w:ind w:left="5760" w:hanging="360"/>
      </w:pPr>
      <w:rPr>
        <w:rFonts w:ascii="Courier New" w:hAnsi="Courier New" w:cs="Courier New" w:hint="default"/>
      </w:rPr>
    </w:lvl>
    <w:lvl w:ilvl="8" w:tplc="5D481B3E" w:tentative="1">
      <w:start w:val="1"/>
      <w:numFmt w:val="bullet"/>
      <w:lvlText w:val=""/>
      <w:lvlJc w:val="left"/>
      <w:pPr>
        <w:ind w:left="6480" w:hanging="360"/>
      </w:pPr>
      <w:rPr>
        <w:rFonts w:ascii="Wingdings" w:hAnsi="Wingdings" w:hint="default"/>
      </w:rPr>
    </w:lvl>
  </w:abstractNum>
  <w:abstractNum w:abstractNumId="9" w15:restartNumberingAfterBreak="0">
    <w:nsid w:val="3F68363B"/>
    <w:multiLevelType w:val="hybridMultilevel"/>
    <w:tmpl w:val="87CAEAFA"/>
    <w:lvl w:ilvl="0" w:tplc="F022F290">
      <w:start w:val="1"/>
      <w:numFmt w:val="bullet"/>
      <w:lvlText w:val=""/>
      <w:lvlJc w:val="left"/>
      <w:pPr>
        <w:ind w:left="720" w:hanging="360"/>
      </w:pPr>
      <w:rPr>
        <w:rFonts w:ascii="Symbol" w:hAnsi="Symbol" w:hint="default"/>
      </w:rPr>
    </w:lvl>
    <w:lvl w:ilvl="1" w:tplc="302E9B10" w:tentative="1">
      <w:start w:val="1"/>
      <w:numFmt w:val="bullet"/>
      <w:lvlText w:val="o"/>
      <w:lvlJc w:val="left"/>
      <w:pPr>
        <w:ind w:left="1440" w:hanging="360"/>
      </w:pPr>
      <w:rPr>
        <w:rFonts w:ascii="Courier New" w:hAnsi="Courier New" w:cs="Courier New" w:hint="default"/>
      </w:rPr>
    </w:lvl>
    <w:lvl w:ilvl="2" w:tplc="39EA1078" w:tentative="1">
      <w:start w:val="1"/>
      <w:numFmt w:val="bullet"/>
      <w:lvlText w:val=""/>
      <w:lvlJc w:val="left"/>
      <w:pPr>
        <w:ind w:left="2160" w:hanging="360"/>
      </w:pPr>
      <w:rPr>
        <w:rFonts w:ascii="Wingdings" w:hAnsi="Wingdings" w:hint="default"/>
      </w:rPr>
    </w:lvl>
    <w:lvl w:ilvl="3" w:tplc="4F9223AE" w:tentative="1">
      <w:start w:val="1"/>
      <w:numFmt w:val="bullet"/>
      <w:lvlText w:val=""/>
      <w:lvlJc w:val="left"/>
      <w:pPr>
        <w:ind w:left="2880" w:hanging="360"/>
      </w:pPr>
      <w:rPr>
        <w:rFonts w:ascii="Symbol" w:hAnsi="Symbol" w:hint="default"/>
      </w:rPr>
    </w:lvl>
    <w:lvl w:ilvl="4" w:tplc="3A06629E" w:tentative="1">
      <w:start w:val="1"/>
      <w:numFmt w:val="bullet"/>
      <w:lvlText w:val="o"/>
      <w:lvlJc w:val="left"/>
      <w:pPr>
        <w:ind w:left="3600" w:hanging="360"/>
      </w:pPr>
      <w:rPr>
        <w:rFonts w:ascii="Courier New" w:hAnsi="Courier New" w:cs="Courier New" w:hint="default"/>
      </w:rPr>
    </w:lvl>
    <w:lvl w:ilvl="5" w:tplc="D46CB35A" w:tentative="1">
      <w:start w:val="1"/>
      <w:numFmt w:val="bullet"/>
      <w:lvlText w:val=""/>
      <w:lvlJc w:val="left"/>
      <w:pPr>
        <w:ind w:left="4320" w:hanging="360"/>
      </w:pPr>
      <w:rPr>
        <w:rFonts w:ascii="Wingdings" w:hAnsi="Wingdings" w:hint="default"/>
      </w:rPr>
    </w:lvl>
    <w:lvl w:ilvl="6" w:tplc="FEC0B38A" w:tentative="1">
      <w:start w:val="1"/>
      <w:numFmt w:val="bullet"/>
      <w:lvlText w:val=""/>
      <w:lvlJc w:val="left"/>
      <w:pPr>
        <w:ind w:left="5040" w:hanging="360"/>
      </w:pPr>
      <w:rPr>
        <w:rFonts w:ascii="Symbol" w:hAnsi="Symbol" w:hint="default"/>
      </w:rPr>
    </w:lvl>
    <w:lvl w:ilvl="7" w:tplc="61D0C5EC" w:tentative="1">
      <w:start w:val="1"/>
      <w:numFmt w:val="bullet"/>
      <w:lvlText w:val="o"/>
      <w:lvlJc w:val="left"/>
      <w:pPr>
        <w:ind w:left="5760" w:hanging="360"/>
      </w:pPr>
      <w:rPr>
        <w:rFonts w:ascii="Courier New" w:hAnsi="Courier New" w:cs="Courier New" w:hint="default"/>
      </w:rPr>
    </w:lvl>
    <w:lvl w:ilvl="8" w:tplc="8A50818C" w:tentative="1">
      <w:start w:val="1"/>
      <w:numFmt w:val="bullet"/>
      <w:lvlText w:val=""/>
      <w:lvlJc w:val="left"/>
      <w:pPr>
        <w:ind w:left="6480" w:hanging="360"/>
      </w:pPr>
      <w:rPr>
        <w:rFonts w:ascii="Wingdings" w:hAnsi="Wingdings" w:hint="default"/>
      </w:rPr>
    </w:lvl>
  </w:abstractNum>
  <w:abstractNum w:abstractNumId="10" w15:restartNumberingAfterBreak="0">
    <w:nsid w:val="3FCB15BF"/>
    <w:multiLevelType w:val="hybridMultilevel"/>
    <w:tmpl w:val="7E2CDB7E"/>
    <w:lvl w:ilvl="0" w:tplc="9DEE36B0">
      <w:start w:val="1"/>
      <w:numFmt w:val="decimal"/>
      <w:lvlText w:val="%1."/>
      <w:lvlJc w:val="left"/>
      <w:pPr>
        <w:ind w:left="-354" w:hanging="360"/>
      </w:pPr>
      <w:rPr>
        <w:rFonts w:hint="default"/>
        <w:color w:val="FFFFFF" w:themeColor="background1"/>
      </w:rPr>
    </w:lvl>
    <w:lvl w:ilvl="1" w:tplc="6DBAE1A2" w:tentative="1">
      <w:start w:val="1"/>
      <w:numFmt w:val="lowerLetter"/>
      <w:lvlText w:val="%2."/>
      <w:lvlJc w:val="left"/>
      <w:pPr>
        <w:ind w:left="366" w:hanging="360"/>
      </w:pPr>
    </w:lvl>
    <w:lvl w:ilvl="2" w:tplc="97505898" w:tentative="1">
      <w:start w:val="1"/>
      <w:numFmt w:val="lowerRoman"/>
      <w:lvlText w:val="%3."/>
      <w:lvlJc w:val="right"/>
      <w:pPr>
        <w:ind w:left="1086" w:hanging="180"/>
      </w:pPr>
    </w:lvl>
    <w:lvl w:ilvl="3" w:tplc="1F1CEDA8" w:tentative="1">
      <w:start w:val="1"/>
      <w:numFmt w:val="decimal"/>
      <w:lvlText w:val="%4."/>
      <w:lvlJc w:val="left"/>
      <w:pPr>
        <w:ind w:left="1806" w:hanging="360"/>
      </w:pPr>
    </w:lvl>
    <w:lvl w:ilvl="4" w:tplc="D402EEAE" w:tentative="1">
      <w:start w:val="1"/>
      <w:numFmt w:val="lowerLetter"/>
      <w:lvlText w:val="%5."/>
      <w:lvlJc w:val="left"/>
      <w:pPr>
        <w:ind w:left="2526" w:hanging="360"/>
      </w:pPr>
    </w:lvl>
    <w:lvl w:ilvl="5" w:tplc="2B3E4838" w:tentative="1">
      <w:start w:val="1"/>
      <w:numFmt w:val="lowerRoman"/>
      <w:lvlText w:val="%6."/>
      <w:lvlJc w:val="right"/>
      <w:pPr>
        <w:ind w:left="3246" w:hanging="180"/>
      </w:pPr>
    </w:lvl>
    <w:lvl w:ilvl="6" w:tplc="F822E3C0" w:tentative="1">
      <w:start w:val="1"/>
      <w:numFmt w:val="decimal"/>
      <w:lvlText w:val="%7."/>
      <w:lvlJc w:val="left"/>
      <w:pPr>
        <w:ind w:left="3966" w:hanging="360"/>
      </w:pPr>
    </w:lvl>
    <w:lvl w:ilvl="7" w:tplc="03088834" w:tentative="1">
      <w:start w:val="1"/>
      <w:numFmt w:val="lowerLetter"/>
      <w:lvlText w:val="%8."/>
      <w:lvlJc w:val="left"/>
      <w:pPr>
        <w:ind w:left="4686" w:hanging="360"/>
      </w:pPr>
    </w:lvl>
    <w:lvl w:ilvl="8" w:tplc="B0BA868E" w:tentative="1">
      <w:start w:val="1"/>
      <w:numFmt w:val="lowerRoman"/>
      <w:lvlText w:val="%9."/>
      <w:lvlJc w:val="right"/>
      <w:pPr>
        <w:ind w:left="5406" w:hanging="180"/>
      </w:pPr>
    </w:lvl>
  </w:abstractNum>
  <w:abstractNum w:abstractNumId="11" w15:restartNumberingAfterBreak="0">
    <w:nsid w:val="45021D73"/>
    <w:multiLevelType w:val="hybridMultilevel"/>
    <w:tmpl w:val="10D4D612"/>
    <w:lvl w:ilvl="0" w:tplc="C67ACD92">
      <w:start w:val="1"/>
      <w:numFmt w:val="bullet"/>
      <w:lvlText w:val=""/>
      <w:lvlJc w:val="left"/>
      <w:pPr>
        <w:ind w:left="720" w:hanging="360"/>
      </w:pPr>
      <w:rPr>
        <w:rFonts w:ascii="Symbol" w:hAnsi="Symbol" w:hint="default"/>
      </w:rPr>
    </w:lvl>
    <w:lvl w:ilvl="1" w:tplc="E272B2F6" w:tentative="1">
      <w:start w:val="1"/>
      <w:numFmt w:val="bullet"/>
      <w:lvlText w:val="o"/>
      <w:lvlJc w:val="left"/>
      <w:pPr>
        <w:ind w:left="1440" w:hanging="360"/>
      </w:pPr>
      <w:rPr>
        <w:rFonts w:ascii="Courier New" w:hAnsi="Courier New" w:cs="Courier New" w:hint="default"/>
      </w:rPr>
    </w:lvl>
    <w:lvl w:ilvl="2" w:tplc="148A5740" w:tentative="1">
      <w:start w:val="1"/>
      <w:numFmt w:val="bullet"/>
      <w:lvlText w:val=""/>
      <w:lvlJc w:val="left"/>
      <w:pPr>
        <w:ind w:left="2160" w:hanging="360"/>
      </w:pPr>
      <w:rPr>
        <w:rFonts w:ascii="Wingdings" w:hAnsi="Wingdings" w:hint="default"/>
      </w:rPr>
    </w:lvl>
    <w:lvl w:ilvl="3" w:tplc="95685AEC" w:tentative="1">
      <w:start w:val="1"/>
      <w:numFmt w:val="bullet"/>
      <w:lvlText w:val=""/>
      <w:lvlJc w:val="left"/>
      <w:pPr>
        <w:ind w:left="2880" w:hanging="360"/>
      </w:pPr>
      <w:rPr>
        <w:rFonts w:ascii="Symbol" w:hAnsi="Symbol" w:hint="default"/>
      </w:rPr>
    </w:lvl>
    <w:lvl w:ilvl="4" w:tplc="AB4883E2" w:tentative="1">
      <w:start w:val="1"/>
      <w:numFmt w:val="bullet"/>
      <w:lvlText w:val="o"/>
      <w:lvlJc w:val="left"/>
      <w:pPr>
        <w:ind w:left="3600" w:hanging="360"/>
      </w:pPr>
      <w:rPr>
        <w:rFonts w:ascii="Courier New" w:hAnsi="Courier New" w:cs="Courier New" w:hint="default"/>
      </w:rPr>
    </w:lvl>
    <w:lvl w:ilvl="5" w:tplc="FBC092E4" w:tentative="1">
      <w:start w:val="1"/>
      <w:numFmt w:val="bullet"/>
      <w:lvlText w:val=""/>
      <w:lvlJc w:val="left"/>
      <w:pPr>
        <w:ind w:left="4320" w:hanging="360"/>
      </w:pPr>
      <w:rPr>
        <w:rFonts w:ascii="Wingdings" w:hAnsi="Wingdings" w:hint="default"/>
      </w:rPr>
    </w:lvl>
    <w:lvl w:ilvl="6" w:tplc="A5485886" w:tentative="1">
      <w:start w:val="1"/>
      <w:numFmt w:val="bullet"/>
      <w:lvlText w:val=""/>
      <w:lvlJc w:val="left"/>
      <w:pPr>
        <w:ind w:left="5040" w:hanging="360"/>
      </w:pPr>
      <w:rPr>
        <w:rFonts w:ascii="Symbol" w:hAnsi="Symbol" w:hint="default"/>
      </w:rPr>
    </w:lvl>
    <w:lvl w:ilvl="7" w:tplc="828465EE" w:tentative="1">
      <w:start w:val="1"/>
      <w:numFmt w:val="bullet"/>
      <w:lvlText w:val="o"/>
      <w:lvlJc w:val="left"/>
      <w:pPr>
        <w:ind w:left="5760" w:hanging="360"/>
      </w:pPr>
      <w:rPr>
        <w:rFonts w:ascii="Courier New" w:hAnsi="Courier New" w:cs="Courier New" w:hint="default"/>
      </w:rPr>
    </w:lvl>
    <w:lvl w:ilvl="8" w:tplc="C446251A" w:tentative="1">
      <w:start w:val="1"/>
      <w:numFmt w:val="bullet"/>
      <w:lvlText w:val=""/>
      <w:lvlJc w:val="left"/>
      <w:pPr>
        <w:ind w:left="6480" w:hanging="360"/>
      </w:pPr>
      <w:rPr>
        <w:rFonts w:ascii="Wingdings" w:hAnsi="Wingdings" w:hint="default"/>
      </w:rPr>
    </w:lvl>
  </w:abstractNum>
  <w:abstractNum w:abstractNumId="12" w15:restartNumberingAfterBreak="0">
    <w:nsid w:val="4A781EC7"/>
    <w:multiLevelType w:val="hybridMultilevel"/>
    <w:tmpl w:val="C9822C56"/>
    <w:lvl w:ilvl="0" w:tplc="360CC680">
      <w:start w:val="1"/>
      <w:numFmt w:val="bullet"/>
      <w:lvlText w:val=""/>
      <w:lvlJc w:val="left"/>
      <w:pPr>
        <w:ind w:left="720" w:hanging="360"/>
      </w:pPr>
      <w:rPr>
        <w:rFonts w:ascii="Symbol" w:hAnsi="Symbol" w:hint="default"/>
      </w:rPr>
    </w:lvl>
    <w:lvl w:ilvl="1" w:tplc="A2483FD8" w:tentative="1">
      <w:start w:val="1"/>
      <w:numFmt w:val="bullet"/>
      <w:lvlText w:val="o"/>
      <w:lvlJc w:val="left"/>
      <w:pPr>
        <w:ind w:left="1440" w:hanging="360"/>
      </w:pPr>
      <w:rPr>
        <w:rFonts w:ascii="Courier New" w:hAnsi="Courier New" w:cs="Courier New" w:hint="default"/>
      </w:rPr>
    </w:lvl>
    <w:lvl w:ilvl="2" w:tplc="965CC4B8" w:tentative="1">
      <w:start w:val="1"/>
      <w:numFmt w:val="bullet"/>
      <w:lvlText w:val=""/>
      <w:lvlJc w:val="left"/>
      <w:pPr>
        <w:ind w:left="2160" w:hanging="360"/>
      </w:pPr>
      <w:rPr>
        <w:rFonts w:ascii="Wingdings" w:hAnsi="Wingdings" w:hint="default"/>
      </w:rPr>
    </w:lvl>
    <w:lvl w:ilvl="3" w:tplc="5262DB78" w:tentative="1">
      <w:start w:val="1"/>
      <w:numFmt w:val="bullet"/>
      <w:lvlText w:val=""/>
      <w:lvlJc w:val="left"/>
      <w:pPr>
        <w:ind w:left="2880" w:hanging="360"/>
      </w:pPr>
      <w:rPr>
        <w:rFonts w:ascii="Symbol" w:hAnsi="Symbol" w:hint="default"/>
      </w:rPr>
    </w:lvl>
    <w:lvl w:ilvl="4" w:tplc="186C2FA4" w:tentative="1">
      <w:start w:val="1"/>
      <w:numFmt w:val="bullet"/>
      <w:lvlText w:val="o"/>
      <w:lvlJc w:val="left"/>
      <w:pPr>
        <w:ind w:left="3600" w:hanging="360"/>
      </w:pPr>
      <w:rPr>
        <w:rFonts w:ascii="Courier New" w:hAnsi="Courier New" w:cs="Courier New" w:hint="default"/>
      </w:rPr>
    </w:lvl>
    <w:lvl w:ilvl="5" w:tplc="163676CC" w:tentative="1">
      <w:start w:val="1"/>
      <w:numFmt w:val="bullet"/>
      <w:lvlText w:val=""/>
      <w:lvlJc w:val="left"/>
      <w:pPr>
        <w:ind w:left="4320" w:hanging="360"/>
      </w:pPr>
      <w:rPr>
        <w:rFonts w:ascii="Wingdings" w:hAnsi="Wingdings" w:hint="default"/>
      </w:rPr>
    </w:lvl>
    <w:lvl w:ilvl="6" w:tplc="091E0D28" w:tentative="1">
      <w:start w:val="1"/>
      <w:numFmt w:val="bullet"/>
      <w:lvlText w:val=""/>
      <w:lvlJc w:val="left"/>
      <w:pPr>
        <w:ind w:left="5040" w:hanging="360"/>
      </w:pPr>
      <w:rPr>
        <w:rFonts w:ascii="Symbol" w:hAnsi="Symbol" w:hint="default"/>
      </w:rPr>
    </w:lvl>
    <w:lvl w:ilvl="7" w:tplc="23CE18F0" w:tentative="1">
      <w:start w:val="1"/>
      <w:numFmt w:val="bullet"/>
      <w:lvlText w:val="o"/>
      <w:lvlJc w:val="left"/>
      <w:pPr>
        <w:ind w:left="5760" w:hanging="360"/>
      </w:pPr>
      <w:rPr>
        <w:rFonts w:ascii="Courier New" w:hAnsi="Courier New" w:cs="Courier New" w:hint="default"/>
      </w:rPr>
    </w:lvl>
    <w:lvl w:ilvl="8" w:tplc="F4F285A2" w:tentative="1">
      <w:start w:val="1"/>
      <w:numFmt w:val="bullet"/>
      <w:lvlText w:val=""/>
      <w:lvlJc w:val="left"/>
      <w:pPr>
        <w:ind w:left="6480" w:hanging="360"/>
      </w:pPr>
      <w:rPr>
        <w:rFonts w:ascii="Wingdings" w:hAnsi="Wingdings" w:hint="default"/>
      </w:rPr>
    </w:lvl>
  </w:abstractNum>
  <w:abstractNum w:abstractNumId="13" w15:restartNumberingAfterBreak="0">
    <w:nsid w:val="4B0716B2"/>
    <w:multiLevelType w:val="hybridMultilevel"/>
    <w:tmpl w:val="D1AA0676"/>
    <w:lvl w:ilvl="0" w:tplc="DAC2D824">
      <w:start w:val="1"/>
      <w:numFmt w:val="bullet"/>
      <w:lvlText w:val=""/>
      <w:lvlJc w:val="left"/>
      <w:pPr>
        <w:ind w:left="1431" w:hanging="360"/>
      </w:pPr>
      <w:rPr>
        <w:rFonts w:ascii="Symbol" w:hAnsi="Symbol" w:hint="default"/>
      </w:rPr>
    </w:lvl>
    <w:lvl w:ilvl="1" w:tplc="87624EFE" w:tentative="1">
      <w:start w:val="1"/>
      <w:numFmt w:val="lowerLetter"/>
      <w:lvlText w:val="%2."/>
      <w:lvlJc w:val="left"/>
      <w:pPr>
        <w:ind w:left="2151" w:hanging="360"/>
      </w:pPr>
    </w:lvl>
    <w:lvl w:ilvl="2" w:tplc="FF282C44" w:tentative="1">
      <w:start w:val="1"/>
      <w:numFmt w:val="lowerRoman"/>
      <w:lvlText w:val="%3."/>
      <w:lvlJc w:val="right"/>
      <w:pPr>
        <w:ind w:left="2871" w:hanging="180"/>
      </w:pPr>
    </w:lvl>
    <w:lvl w:ilvl="3" w:tplc="90C44E8C" w:tentative="1">
      <w:start w:val="1"/>
      <w:numFmt w:val="decimal"/>
      <w:lvlText w:val="%4."/>
      <w:lvlJc w:val="left"/>
      <w:pPr>
        <w:ind w:left="3591" w:hanging="360"/>
      </w:pPr>
    </w:lvl>
    <w:lvl w:ilvl="4" w:tplc="E428692C" w:tentative="1">
      <w:start w:val="1"/>
      <w:numFmt w:val="lowerLetter"/>
      <w:lvlText w:val="%5."/>
      <w:lvlJc w:val="left"/>
      <w:pPr>
        <w:ind w:left="4311" w:hanging="360"/>
      </w:pPr>
    </w:lvl>
    <w:lvl w:ilvl="5" w:tplc="2FECCCD2" w:tentative="1">
      <w:start w:val="1"/>
      <w:numFmt w:val="lowerRoman"/>
      <w:lvlText w:val="%6."/>
      <w:lvlJc w:val="right"/>
      <w:pPr>
        <w:ind w:left="5031" w:hanging="180"/>
      </w:pPr>
    </w:lvl>
    <w:lvl w:ilvl="6" w:tplc="11F40DBC" w:tentative="1">
      <w:start w:val="1"/>
      <w:numFmt w:val="decimal"/>
      <w:lvlText w:val="%7."/>
      <w:lvlJc w:val="left"/>
      <w:pPr>
        <w:ind w:left="5751" w:hanging="360"/>
      </w:pPr>
    </w:lvl>
    <w:lvl w:ilvl="7" w:tplc="27C06606" w:tentative="1">
      <w:start w:val="1"/>
      <w:numFmt w:val="lowerLetter"/>
      <w:lvlText w:val="%8."/>
      <w:lvlJc w:val="left"/>
      <w:pPr>
        <w:ind w:left="6471" w:hanging="360"/>
      </w:pPr>
    </w:lvl>
    <w:lvl w:ilvl="8" w:tplc="9526770A" w:tentative="1">
      <w:start w:val="1"/>
      <w:numFmt w:val="lowerRoman"/>
      <w:lvlText w:val="%9."/>
      <w:lvlJc w:val="right"/>
      <w:pPr>
        <w:ind w:left="7191" w:hanging="180"/>
      </w:pPr>
    </w:lvl>
  </w:abstractNum>
  <w:abstractNum w:abstractNumId="14" w15:restartNumberingAfterBreak="0">
    <w:nsid w:val="5522359C"/>
    <w:multiLevelType w:val="hybridMultilevel"/>
    <w:tmpl w:val="A9C4577C"/>
    <w:lvl w:ilvl="0" w:tplc="153E5280">
      <w:start w:val="1"/>
      <w:numFmt w:val="bullet"/>
      <w:lvlText w:val=""/>
      <w:lvlJc w:val="left"/>
      <w:pPr>
        <w:ind w:left="720" w:hanging="360"/>
      </w:pPr>
      <w:rPr>
        <w:rFonts w:ascii="Symbol" w:hAnsi="Symbol" w:hint="default"/>
      </w:rPr>
    </w:lvl>
    <w:lvl w:ilvl="1" w:tplc="600AF962" w:tentative="1">
      <w:start w:val="1"/>
      <w:numFmt w:val="bullet"/>
      <w:lvlText w:val="o"/>
      <w:lvlJc w:val="left"/>
      <w:pPr>
        <w:ind w:left="1440" w:hanging="360"/>
      </w:pPr>
      <w:rPr>
        <w:rFonts w:ascii="Courier New" w:hAnsi="Courier New" w:cs="Courier New" w:hint="default"/>
      </w:rPr>
    </w:lvl>
    <w:lvl w:ilvl="2" w:tplc="A92A3EC6" w:tentative="1">
      <w:start w:val="1"/>
      <w:numFmt w:val="bullet"/>
      <w:lvlText w:val=""/>
      <w:lvlJc w:val="left"/>
      <w:pPr>
        <w:ind w:left="2160" w:hanging="360"/>
      </w:pPr>
      <w:rPr>
        <w:rFonts w:ascii="Wingdings" w:hAnsi="Wingdings" w:hint="default"/>
      </w:rPr>
    </w:lvl>
    <w:lvl w:ilvl="3" w:tplc="B128C50C" w:tentative="1">
      <w:start w:val="1"/>
      <w:numFmt w:val="bullet"/>
      <w:lvlText w:val=""/>
      <w:lvlJc w:val="left"/>
      <w:pPr>
        <w:ind w:left="2880" w:hanging="360"/>
      </w:pPr>
      <w:rPr>
        <w:rFonts w:ascii="Symbol" w:hAnsi="Symbol" w:hint="default"/>
      </w:rPr>
    </w:lvl>
    <w:lvl w:ilvl="4" w:tplc="FF40D5F4" w:tentative="1">
      <w:start w:val="1"/>
      <w:numFmt w:val="bullet"/>
      <w:lvlText w:val="o"/>
      <w:lvlJc w:val="left"/>
      <w:pPr>
        <w:ind w:left="3600" w:hanging="360"/>
      </w:pPr>
      <w:rPr>
        <w:rFonts w:ascii="Courier New" w:hAnsi="Courier New" w:cs="Courier New" w:hint="default"/>
      </w:rPr>
    </w:lvl>
    <w:lvl w:ilvl="5" w:tplc="7F9265BC" w:tentative="1">
      <w:start w:val="1"/>
      <w:numFmt w:val="bullet"/>
      <w:lvlText w:val=""/>
      <w:lvlJc w:val="left"/>
      <w:pPr>
        <w:ind w:left="4320" w:hanging="360"/>
      </w:pPr>
      <w:rPr>
        <w:rFonts w:ascii="Wingdings" w:hAnsi="Wingdings" w:hint="default"/>
      </w:rPr>
    </w:lvl>
    <w:lvl w:ilvl="6" w:tplc="5F944E10" w:tentative="1">
      <w:start w:val="1"/>
      <w:numFmt w:val="bullet"/>
      <w:lvlText w:val=""/>
      <w:lvlJc w:val="left"/>
      <w:pPr>
        <w:ind w:left="5040" w:hanging="360"/>
      </w:pPr>
      <w:rPr>
        <w:rFonts w:ascii="Symbol" w:hAnsi="Symbol" w:hint="default"/>
      </w:rPr>
    </w:lvl>
    <w:lvl w:ilvl="7" w:tplc="50BCC388" w:tentative="1">
      <w:start w:val="1"/>
      <w:numFmt w:val="bullet"/>
      <w:lvlText w:val="o"/>
      <w:lvlJc w:val="left"/>
      <w:pPr>
        <w:ind w:left="5760" w:hanging="360"/>
      </w:pPr>
      <w:rPr>
        <w:rFonts w:ascii="Courier New" w:hAnsi="Courier New" w:cs="Courier New" w:hint="default"/>
      </w:rPr>
    </w:lvl>
    <w:lvl w:ilvl="8" w:tplc="CEFACE34" w:tentative="1">
      <w:start w:val="1"/>
      <w:numFmt w:val="bullet"/>
      <w:lvlText w:val=""/>
      <w:lvlJc w:val="left"/>
      <w:pPr>
        <w:ind w:left="6480" w:hanging="360"/>
      </w:pPr>
      <w:rPr>
        <w:rFonts w:ascii="Wingdings" w:hAnsi="Wingdings" w:hint="default"/>
      </w:rPr>
    </w:lvl>
  </w:abstractNum>
  <w:abstractNum w:abstractNumId="15" w15:restartNumberingAfterBreak="0">
    <w:nsid w:val="5AD02AD6"/>
    <w:multiLevelType w:val="hybridMultilevel"/>
    <w:tmpl w:val="185A8AAE"/>
    <w:lvl w:ilvl="0" w:tplc="4C4C6D9A">
      <w:start w:val="1"/>
      <w:numFmt w:val="bullet"/>
      <w:lvlText w:val=""/>
      <w:lvlJc w:val="left"/>
      <w:pPr>
        <w:ind w:left="720" w:hanging="360"/>
      </w:pPr>
      <w:rPr>
        <w:rFonts w:ascii="Symbol" w:hAnsi="Symbol" w:hint="default"/>
      </w:rPr>
    </w:lvl>
    <w:lvl w:ilvl="1" w:tplc="4F1AEE1E" w:tentative="1">
      <w:start w:val="1"/>
      <w:numFmt w:val="bullet"/>
      <w:lvlText w:val="o"/>
      <w:lvlJc w:val="left"/>
      <w:pPr>
        <w:ind w:left="1440" w:hanging="360"/>
      </w:pPr>
      <w:rPr>
        <w:rFonts w:ascii="Courier New" w:hAnsi="Courier New" w:cs="Courier New" w:hint="default"/>
      </w:rPr>
    </w:lvl>
    <w:lvl w:ilvl="2" w:tplc="8DAEED64" w:tentative="1">
      <w:start w:val="1"/>
      <w:numFmt w:val="bullet"/>
      <w:lvlText w:val=""/>
      <w:lvlJc w:val="left"/>
      <w:pPr>
        <w:ind w:left="2160" w:hanging="360"/>
      </w:pPr>
      <w:rPr>
        <w:rFonts w:ascii="Wingdings" w:hAnsi="Wingdings" w:hint="default"/>
      </w:rPr>
    </w:lvl>
    <w:lvl w:ilvl="3" w:tplc="C0F86B24" w:tentative="1">
      <w:start w:val="1"/>
      <w:numFmt w:val="bullet"/>
      <w:lvlText w:val=""/>
      <w:lvlJc w:val="left"/>
      <w:pPr>
        <w:ind w:left="2880" w:hanging="360"/>
      </w:pPr>
      <w:rPr>
        <w:rFonts w:ascii="Symbol" w:hAnsi="Symbol" w:hint="default"/>
      </w:rPr>
    </w:lvl>
    <w:lvl w:ilvl="4" w:tplc="9CECA806" w:tentative="1">
      <w:start w:val="1"/>
      <w:numFmt w:val="bullet"/>
      <w:lvlText w:val="o"/>
      <w:lvlJc w:val="left"/>
      <w:pPr>
        <w:ind w:left="3600" w:hanging="360"/>
      </w:pPr>
      <w:rPr>
        <w:rFonts w:ascii="Courier New" w:hAnsi="Courier New" w:cs="Courier New" w:hint="default"/>
      </w:rPr>
    </w:lvl>
    <w:lvl w:ilvl="5" w:tplc="8F2294BC" w:tentative="1">
      <w:start w:val="1"/>
      <w:numFmt w:val="bullet"/>
      <w:lvlText w:val=""/>
      <w:lvlJc w:val="left"/>
      <w:pPr>
        <w:ind w:left="4320" w:hanging="360"/>
      </w:pPr>
      <w:rPr>
        <w:rFonts w:ascii="Wingdings" w:hAnsi="Wingdings" w:hint="default"/>
      </w:rPr>
    </w:lvl>
    <w:lvl w:ilvl="6" w:tplc="5A4A3F12" w:tentative="1">
      <w:start w:val="1"/>
      <w:numFmt w:val="bullet"/>
      <w:lvlText w:val=""/>
      <w:lvlJc w:val="left"/>
      <w:pPr>
        <w:ind w:left="5040" w:hanging="360"/>
      </w:pPr>
      <w:rPr>
        <w:rFonts w:ascii="Symbol" w:hAnsi="Symbol" w:hint="default"/>
      </w:rPr>
    </w:lvl>
    <w:lvl w:ilvl="7" w:tplc="2A682BEA" w:tentative="1">
      <w:start w:val="1"/>
      <w:numFmt w:val="bullet"/>
      <w:lvlText w:val="o"/>
      <w:lvlJc w:val="left"/>
      <w:pPr>
        <w:ind w:left="5760" w:hanging="360"/>
      </w:pPr>
      <w:rPr>
        <w:rFonts w:ascii="Courier New" w:hAnsi="Courier New" w:cs="Courier New" w:hint="default"/>
      </w:rPr>
    </w:lvl>
    <w:lvl w:ilvl="8" w:tplc="0BA07F3A" w:tentative="1">
      <w:start w:val="1"/>
      <w:numFmt w:val="bullet"/>
      <w:lvlText w:val=""/>
      <w:lvlJc w:val="left"/>
      <w:pPr>
        <w:ind w:left="6480" w:hanging="360"/>
      </w:pPr>
      <w:rPr>
        <w:rFonts w:ascii="Wingdings" w:hAnsi="Wingdings" w:hint="default"/>
      </w:rPr>
    </w:lvl>
  </w:abstractNum>
  <w:abstractNum w:abstractNumId="16" w15:restartNumberingAfterBreak="0">
    <w:nsid w:val="631571AA"/>
    <w:multiLevelType w:val="hybridMultilevel"/>
    <w:tmpl w:val="C89467B8"/>
    <w:lvl w:ilvl="0" w:tplc="E9169D1C">
      <w:start w:val="1"/>
      <w:numFmt w:val="bullet"/>
      <w:lvlText w:val=""/>
      <w:lvlJc w:val="left"/>
      <w:pPr>
        <w:ind w:left="720" w:hanging="360"/>
      </w:pPr>
      <w:rPr>
        <w:rFonts w:ascii="Symbol" w:hAnsi="Symbol" w:hint="default"/>
      </w:rPr>
    </w:lvl>
    <w:lvl w:ilvl="1" w:tplc="BF5EF9BE" w:tentative="1">
      <w:start w:val="1"/>
      <w:numFmt w:val="bullet"/>
      <w:lvlText w:val="o"/>
      <w:lvlJc w:val="left"/>
      <w:pPr>
        <w:ind w:left="1440" w:hanging="360"/>
      </w:pPr>
      <w:rPr>
        <w:rFonts w:ascii="Courier New" w:hAnsi="Courier New" w:cs="Courier New" w:hint="default"/>
      </w:rPr>
    </w:lvl>
    <w:lvl w:ilvl="2" w:tplc="8E98DE4C" w:tentative="1">
      <w:start w:val="1"/>
      <w:numFmt w:val="bullet"/>
      <w:lvlText w:val=""/>
      <w:lvlJc w:val="left"/>
      <w:pPr>
        <w:ind w:left="2160" w:hanging="360"/>
      </w:pPr>
      <w:rPr>
        <w:rFonts w:ascii="Wingdings" w:hAnsi="Wingdings" w:hint="default"/>
      </w:rPr>
    </w:lvl>
    <w:lvl w:ilvl="3" w:tplc="A462B104" w:tentative="1">
      <w:start w:val="1"/>
      <w:numFmt w:val="bullet"/>
      <w:lvlText w:val=""/>
      <w:lvlJc w:val="left"/>
      <w:pPr>
        <w:ind w:left="2880" w:hanging="360"/>
      </w:pPr>
      <w:rPr>
        <w:rFonts w:ascii="Symbol" w:hAnsi="Symbol" w:hint="default"/>
      </w:rPr>
    </w:lvl>
    <w:lvl w:ilvl="4" w:tplc="94D4277A" w:tentative="1">
      <w:start w:val="1"/>
      <w:numFmt w:val="bullet"/>
      <w:lvlText w:val="o"/>
      <w:lvlJc w:val="left"/>
      <w:pPr>
        <w:ind w:left="3600" w:hanging="360"/>
      </w:pPr>
      <w:rPr>
        <w:rFonts w:ascii="Courier New" w:hAnsi="Courier New" w:cs="Courier New" w:hint="default"/>
      </w:rPr>
    </w:lvl>
    <w:lvl w:ilvl="5" w:tplc="DE867C9E" w:tentative="1">
      <w:start w:val="1"/>
      <w:numFmt w:val="bullet"/>
      <w:lvlText w:val=""/>
      <w:lvlJc w:val="left"/>
      <w:pPr>
        <w:ind w:left="4320" w:hanging="360"/>
      </w:pPr>
      <w:rPr>
        <w:rFonts w:ascii="Wingdings" w:hAnsi="Wingdings" w:hint="default"/>
      </w:rPr>
    </w:lvl>
    <w:lvl w:ilvl="6" w:tplc="2930842C" w:tentative="1">
      <w:start w:val="1"/>
      <w:numFmt w:val="bullet"/>
      <w:lvlText w:val=""/>
      <w:lvlJc w:val="left"/>
      <w:pPr>
        <w:ind w:left="5040" w:hanging="360"/>
      </w:pPr>
      <w:rPr>
        <w:rFonts w:ascii="Symbol" w:hAnsi="Symbol" w:hint="default"/>
      </w:rPr>
    </w:lvl>
    <w:lvl w:ilvl="7" w:tplc="17628DE8" w:tentative="1">
      <w:start w:val="1"/>
      <w:numFmt w:val="bullet"/>
      <w:lvlText w:val="o"/>
      <w:lvlJc w:val="left"/>
      <w:pPr>
        <w:ind w:left="5760" w:hanging="360"/>
      </w:pPr>
      <w:rPr>
        <w:rFonts w:ascii="Courier New" w:hAnsi="Courier New" w:cs="Courier New" w:hint="default"/>
      </w:rPr>
    </w:lvl>
    <w:lvl w:ilvl="8" w:tplc="69CAEB86" w:tentative="1">
      <w:start w:val="1"/>
      <w:numFmt w:val="bullet"/>
      <w:lvlText w:val=""/>
      <w:lvlJc w:val="left"/>
      <w:pPr>
        <w:ind w:left="6480" w:hanging="360"/>
      </w:pPr>
      <w:rPr>
        <w:rFonts w:ascii="Wingdings" w:hAnsi="Wingdings" w:hint="default"/>
      </w:rPr>
    </w:lvl>
  </w:abstractNum>
  <w:abstractNum w:abstractNumId="17" w15:restartNumberingAfterBreak="0">
    <w:nsid w:val="70041026"/>
    <w:multiLevelType w:val="hybridMultilevel"/>
    <w:tmpl w:val="6B562490"/>
    <w:lvl w:ilvl="0" w:tplc="D0C25560">
      <w:start w:val="1"/>
      <w:numFmt w:val="bullet"/>
      <w:lvlText w:val=""/>
      <w:lvlJc w:val="left"/>
      <w:pPr>
        <w:ind w:left="720" w:hanging="360"/>
      </w:pPr>
      <w:rPr>
        <w:rFonts w:ascii="Symbol" w:hAnsi="Symbol" w:hint="default"/>
      </w:rPr>
    </w:lvl>
    <w:lvl w:ilvl="1" w:tplc="AF68D0EE" w:tentative="1">
      <w:start w:val="1"/>
      <w:numFmt w:val="bullet"/>
      <w:lvlText w:val="o"/>
      <w:lvlJc w:val="left"/>
      <w:pPr>
        <w:ind w:left="1440" w:hanging="360"/>
      </w:pPr>
      <w:rPr>
        <w:rFonts w:ascii="Courier New" w:hAnsi="Courier New" w:cs="Courier New" w:hint="default"/>
      </w:rPr>
    </w:lvl>
    <w:lvl w:ilvl="2" w:tplc="CDCA590E" w:tentative="1">
      <w:start w:val="1"/>
      <w:numFmt w:val="bullet"/>
      <w:lvlText w:val=""/>
      <w:lvlJc w:val="left"/>
      <w:pPr>
        <w:ind w:left="2160" w:hanging="360"/>
      </w:pPr>
      <w:rPr>
        <w:rFonts w:ascii="Wingdings" w:hAnsi="Wingdings" w:hint="default"/>
      </w:rPr>
    </w:lvl>
    <w:lvl w:ilvl="3" w:tplc="F49A6FC8" w:tentative="1">
      <w:start w:val="1"/>
      <w:numFmt w:val="bullet"/>
      <w:lvlText w:val=""/>
      <w:lvlJc w:val="left"/>
      <w:pPr>
        <w:ind w:left="2880" w:hanging="360"/>
      </w:pPr>
      <w:rPr>
        <w:rFonts w:ascii="Symbol" w:hAnsi="Symbol" w:hint="default"/>
      </w:rPr>
    </w:lvl>
    <w:lvl w:ilvl="4" w:tplc="BD2EFF18" w:tentative="1">
      <w:start w:val="1"/>
      <w:numFmt w:val="bullet"/>
      <w:lvlText w:val="o"/>
      <w:lvlJc w:val="left"/>
      <w:pPr>
        <w:ind w:left="3600" w:hanging="360"/>
      </w:pPr>
      <w:rPr>
        <w:rFonts w:ascii="Courier New" w:hAnsi="Courier New" w:cs="Courier New" w:hint="default"/>
      </w:rPr>
    </w:lvl>
    <w:lvl w:ilvl="5" w:tplc="006C994E" w:tentative="1">
      <w:start w:val="1"/>
      <w:numFmt w:val="bullet"/>
      <w:lvlText w:val=""/>
      <w:lvlJc w:val="left"/>
      <w:pPr>
        <w:ind w:left="4320" w:hanging="360"/>
      </w:pPr>
      <w:rPr>
        <w:rFonts w:ascii="Wingdings" w:hAnsi="Wingdings" w:hint="default"/>
      </w:rPr>
    </w:lvl>
    <w:lvl w:ilvl="6" w:tplc="CFF0B7D2" w:tentative="1">
      <w:start w:val="1"/>
      <w:numFmt w:val="bullet"/>
      <w:lvlText w:val=""/>
      <w:lvlJc w:val="left"/>
      <w:pPr>
        <w:ind w:left="5040" w:hanging="360"/>
      </w:pPr>
      <w:rPr>
        <w:rFonts w:ascii="Symbol" w:hAnsi="Symbol" w:hint="default"/>
      </w:rPr>
    </w:lvl>
    <w:lvl w:ilvl="7" w:tplc="AC8AB576" w:tentative="1">
      <w:start w:val="1"/>
      <w:numFmt w:val="bullet"/>
      <w:lvlText w:val="o"/>
      <w:lvlJc w:val="left"/>
      <w:pPr>
        <w:ind w:left="5760" w:hanging="360"/>
      </w:pPr>
      <w:rPr>
        <w:rFonts w:ascii="Courier New" w:hAnsi="Courier New" w:cs="Courier New" w:hint="default"/>
      </w:rPr>
    </w:lvl>
    <w:lvl w:ilvl="8" w:tplc="1BE695BE" w:tentative="1">
      <w:start w:val="1"/>
      <w:numFmt w:val="bullet"/>
      <w:lvlText w:val=""/>
      <w:lvlJc w:val="left"/>
      <w:pPr>
        <w:ind w:left="6480" w:hanging="360"/>
      </w:pPr>
      <w:rPr>
        <w:rFonts w:ascii="Wingdings" w:hAnsi="Wingdings" w:hint="default"/>
      </w:rPr>
    </w:lvl>
  </w:abstractNum>
  <w:abstractNum w:abstractNumId="18" w15:restartNumberingAfterBreak="0">
    <w:nsid w:val="7F547E6B"/>
    <w:multiLevelType w:val="hybridMultilevel"/>
    <w:tmpl w:val="4F6EA9A2"/>
    <w:lvl w:ilvl="0" w:tplc="A238EAD6">
      <w:start w:val="1"/>
      <w:numFmt w:val="bullet"/>
      <w:lvlText w:val=""/>
      <w:lvlJc w:val="left"/>
      <w:pPr>
        <w:ind w:left="720" w:hanging="360"/>
      </w:pPr>
      <w:rPr>
        <w:rFonts w:ascii="Symbol" w:hAnsi="Symbol" w:hint="default"/>
      </w:rPr>
    </w:lvl>
    <w:lvl w:ilvl="1" w:tplc="C1DEF240" w:tentative="1">
      <w:start w:val="1"/>
      <w:numFmt w:val="bullet"/>
      <w:lvlText w:val="o"/>
      <w:lvlJc w:val="left"/>
      <w:pPr>
        <w:ind w:left="1440" w:hanging="360"/>
      </w:pPr>
      <w:rPr>
        <w:rFonts w:ascii="Courier New" w:hAnsi="Courier New" w:cs="Courier New" w:hint="default"/>
      </w:rPr>
    </w:lvl>
    <w:lvl w:ilvl="2" w:tplc="3C90F16C" w:tentative="1">
      <w:start w:val="1"/>
      <w:numFmt w:val="bullet"/>
      <w:lvlText w:val=""/>
      <w:lvlJc w:val="left"/>
      <w:pPr>
        <w:ind w:left="2160" w:hanging="360"/>
      </w:pPr>
      <w:rPr>
        <w:rFonts w:ascii="Wingdings" w:hAnsi="Wingdings" w:hint="default"/>
      </w:rPr>
    </w:lvl>
    <w:lvl w:ilvl="3" w:tplc="7834BDF6" w:tentative="1">
      <w:start w:val="1"/>
      <w:numFmt w:val="bullet"/>
      <w:lvlText w:val=""/>
      <w:lvlJc w:val="left"/>
      <w:pPr>
        <w:ind w:left="2880" w:hanging="360"/>
      </w:pPr>
      <w:rPr>
        <w:rFonts w:ascii="Symbol" w:hAnsi="Symbol" w:hint="default"/>
      </w:rPr>
    </w:lvl>
    <w:lvl w:ilvl="4" w:tplc="2DC69392" w:tentative="1">
      <w:start w:val="1"/>
      <w:numFmt w:val="bullet"/>
      <w:lvlText w:val="o"/>
      <w:lvlJc w:val="left"/>
      <w:pPr>
        <w:ind w:left="3600" w:hanging="360"/>
      </w:pPr>
      <w:rPr>
        <w:rFonts w:ascii="Courier New" w:hAnsi="Courier New" w:cs="Courier New" w:hint="default"/>
      </w:rPr>
    </w:lvl>
    <w:lvl w:ilvl="5" w:tplc="AEEE67E8" w:tentative="1">
      <w:start w:val="1"/>
      <w:numFmt w:val="bullet"/>
      <w:lvlText w:val=""/>
      <w:lvlJc w:val="left"/>
      <w:pPr>
        <w:ind w:left="4320" w:hanging="360"/>
      </w:pPr>
      <w:rPr>
        <w:rFonts w:ascii="Wingdings" w:hAnsi="Wingdings" w:hint="default"/>
      </w:rPr>
    </w:lvl>
    <w:lvl w:ilvl="6" w:tplc="A412D40C" w:tentative="1">
      <w:start w:val="1"/>
      <w:numFmt w:val="bullet"/>
      <w:lvlText w:val=""/>
      <w:lvlJc w:val="left"/>
      <w:pPr>
        <w:ind w:left="5040" w:hanging="360"/>
      </w:pPr>
      <w:rPr>
        <w:rFonts w:ascii="Symbol" w:hAnsi="Symbol" w:hint="default"/>
      </w:rPr>
    </w:lvl>
    <w:lvl w:ilvl="7" w:tplc="4A5E4CE8" w:tentative="1">
      <w:start w:val="1"/>
      <w:numFmt w:val="bullet"/>
      <w:lvlText w:val="o"/>
      <w:lvlJc w:val="left"/>
      <w:pPr>
        <w:ind w:left="5760" w:hanging="360"/>
      </w:pPr>
      <w:rPr>
        <w:rFonts w:ascii="Courier New" w:hAnsi="Courier New" w:cs="Courier New" w:hint="default"/>
      </w:rPr>
    </w:lvl>
    <w:lvl w:ilvl="8" w:tplc="DF0452EA"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9"/>
  </w:num>
  <w:num w:numId="4">
    <w:abstractNumId w:val="2"/>
  </w:num>
  <w:num w:numId="5">
    <w:abstractNumId w:val="18"/>
  </w:num>
  <w:num w:numId="6">
    <w:abstractNumId w:val="8"/>
  </w:num>
  <w:num w:numId="7">
    <w:abstractNumId w:val="12"/>
  </w:num>
  <w:num w:numId="8">
    <w:abstractNumId w:val="16"/>
  </w:num>
  <w:num w:numId="9">
    <w:abstractNumId w:val="11"/>
  </w:num>
  <w:num w:numId="10">
    <w:abstractNumId w:val="7"/>
  </w:num>
  <w:num w:numId="11">
    <w:abstractNumId w:val="13"/>
  </w:num>
  <w:num w:numId="1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2"/>
  </w:num>
  <w:num w:numId="15">
    <w:abstractNumId w:val="18"/>
  </w:num>
  <w:num w:numId="16">
    <w:abstractNumId w:val="8"/>
  </w:num>
  <w:num w:numId="17">
    <w:abstractNumId w:val="12"/>
  </w:num>
  <w:num w:numId="18">
    <w:abstractNumId w:val="16"/>
  </w:num>
  <w:num w:numId="19">
    <w:abstractNumId w:val="11"/>
  </w:num>
  <w:num w:numId="20">
    <w:abstractNumId w:val="7"/>
  </w:num>
  <w:num w:numId="21">
    <w:abstractNumId w:val="10"/>
  </w:num>
  <w:num w:numId="22">
    <w:abstractNumId w:val="3"/>
  </w:num>
  <w:num w:numId="23">
    <w:abstractNumId w:val="6"/>
  </w:num>
  <w:num w:numId="24">
    <w:abstractNumId w:val="1"/>
  </w:num>
  <w:num w:numId="25">
    <w:abstractNumId w:val="15"/>
  </w:num>
  <w:num w:numId="26">
    <w:abstractNumId w:val="0"/>
  </w:num>
  <w:num w:numId="27">
    <w:abstractNumId w:val="14"/>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D94"/>
    <w:rsid w:val="00003C3D"/>
    <w:rsid w:val="00004E4D"/>
    <w:rsid w:val="00005633"/>
    <w:rsid w:val="00005A5E"/>
    <w:rsid w:val="00007C31"/>
    <w:rsid w:val="00011A71"/>
    <w:rsid w:val="000161D3"/>
    <w:rsid w:val="00020D3C"/>
    <w:rsid w:val="00020F64"/>
    <w:rsid w:val="000216E9"/>
    <w:rsid w:val="00022D62"/>
    <w:rsid w:val="00025309"/>
    <w:rsid w:val="00026841"/>
    <w:rsid w:val="000317B1"/>
    <w:rsid w:val="00032211"/>
    <w:rsid w:val="00036A43"/>
    <w:rsid w:val="000412DE"/>
    <w:rsid w:val="000422A0"/>
    <w:rsid w:val="00042DF6"/>
    <w:rsid w:val="00051059"/>
    <w:rsid w:val="000578B4"/>
    <w:rsid w:val="00057DD5"/>
    <w:rsid w:val="00071C63"/>
    <w:rsid w:val="00073C22"/>
    <w:rsid w:val="00076317"/>
    <w:rsid w:val="000820A4"/>
    <w:rsid w:val="00085DB2"/>
    <w:rsid w:val="000865DD"/>
    <w:rsid w:val="00086974"/>
    <w:rsid w:val="00091E1F"/>
    <w:rsid w:val="00092003"/>
    <w:rsid w:val="00093B0A"/>
    <w:rsid w:val="000945C8"/>
    <w:rsid w:val="00096DFF"/>
    <w:rsid w:val="00097CAA"/>
    <w:rsid w:val="000A5824"/>
    <w:rsid w:val="000A5E66"/>
    <w:rsid w:val="000A604C"/>
    <w:rsid w:val="000A775A"/>
    <w:rsid w:val="000B058A"/>
    <w:rsid w:val="000B682D"/>
    <w:rsid w:val="000C2188"/>
    <w:rsid w:val="000C2F96"/>
    <w:rsid w:val="000C4DA2"/>
    <w:rsid w:val="000C5D6D"/>
    <w:rsid w:val="000C62F6"/>
    <w:rsid w:val="000D2956"/>
    <w:rsid w:val="000E206D"/>
    <w:rsid w:val="000E2EA6"/>
    <w:rsid w:val="000E6E42"/>
    <w:rsid w:val="000F03F8"/>
    <w:rsid w:val="000F07FC"/>
    <w:rsid w:val="000F0B12"/>
    <w:rsid w:val="000F3728"/>
    <w:rsid w:val="000F43AF"/>
    <w:rsid w:val="000F5EC8"/>
    <w:rsid w:val="00113B13"/>
    <w:rsid w:val="00121359"/>
    <w:rsid w:val="001219AD"/>
    <w:rsid w:val="0012262A"/>
    <w:rsid w:val="001232CC"/>
    <w:rsid w:val="00124315"/>
    <w:rsid w:val="0012678D"/>
    <w:rsid w:val="001270DE"/>
    <w:rsid w:val="00132EA5"/>
    <w:rsid w:val="00133116"/>
    <w:rsid w:val="00136B82"/>
    <w:rsid w:val="001410E4"/>
    <w:rsid w:val="00141D8E"/>
    <w:rsid w:val="00142E4A"/>
    <w:rsid w:val="00147285"/>
    <w:rsid w:val="00152305"/>
    <w:rsid w:val="001552CF"/>
    <w:rsid w:val="00155C46"/>
    <w:rsid w:val="001565F2"/>
    <w:rsid w:val="00156661"/>
    <w:rsid w:val="001577AE"/>
    <w:rsid w:val="00160203"/>
    <w:rsid w:val="001603B5"/>
    <w:rsid w:val="00163EAA"/>
    <w:rsid w:val="00167B8D"/>
    <w:rsid w:val="00171E49"/>
    <w:rsid w:val="00174D2A"/>
    <w:rsid w:val="00175E04"/>
    <w:rsid w:val="00177D60"/>
    <w:rsid w:val="00181CCE"/>
    <w:rsid w:val="00182BDE"/>
    <w:rsid w:val="0018316A"/>
    <w:rsid w:val="001834F5"/>
    <w:rsid w:val="00184DC0"/>
    <w:rsid w:val="001864DD"/>
    <w:rsid w:val="001962F3"/>
    <w:rsid w:val="001A1AA1"/>
    <w:rsid w:val="001A3ADB"/>
    <w:rsid w:val="001A4696"/>
    <w:rsid w:val="001A6591"/>
    <w:rsid w:val="001B3740"/>
    <w:rsid w:val="001C040C"/>
    <w:rsid w:val="001C080E"/>
    <w:rsid w:val="001C1A59"/>
    <w:rsid w:val="001C1DDA"/>
    <w:rsid w:val="001C491B"/>
    <w:rsid w:val="001C644E"/>
    <w:rsid w:val="001D6603"/>
    <w:rsid w:val="001D7A8E"/>
    <w:rsid w:val="001E58B8"/>
    <w:rsid w:val="001E630D"/>
    <w:rsid w:val="001F101D"/>
    <w:rsid w:val="001F1395"/>
    <w:rsid w:val="001F1F76"/>
    <w:rsid w:val="001F6C12"/>
    <w:rsid w:val="002002F5"/>
    <w:rsid w:val="00205EB9"/>
    <w:rsid w:val="0020761F"/>
    <w:rsid w:val="00210D66"/>
    <w:rsid w:val="00213B49"/>
    <w:rsid w:val="00215105"/>
    <w:rsid w:val="00221A1A"/>
    <w:rsid w:val="00221ABC"/>
    <w:rsid w:val="00221BC1"/>
    <w:rsid w:val="00222332"/>
    <w:rsid w:val="0022477F"/>
    <w:rsid w:val="0022621B"/>
    <w:rsid w:val="00227B64"/>
    <w:rsid w:val="002353A5"/>
    <w:rsid w:val="00235AAC"/>
    <w:rsid w:val="00235B68"/>
    <w:rsid w:val="0023669A"/>
    <w:rsid w:val="00236E3B"/>
    <w:rsid w:val="002419DB"/>
    <w:rsid w:val="00241B27"/>
    <w:rsid w:val="002437E3"/>
    <w:rsid w:val="002449FC"/>
    <w:rsid w:val="00245339"/>
    <w:rsid w:val="00245DD3"/>
    <w:rsid w:val="002469BC"/>
    <w:rsid w:val="002518F7"/>
    <w:rsid w:val="002537A6"/>
    <w:rsid w:val="00257888"/>
    <w:rsid w:val="00260C4F"/>
    <w:rsid w:val="0026508E"/>
    <w:rsid w:val="00271DC9"/>
    <w:rsid w:val="00274064"/>
    <w:rsid w:val="00277361"/>
    <w:rsid w:val="002779C6"/>
    <w:rsid w:val="00280C52"/>
    <w:rsid w:val="0028359B"/>
    <w:rsid w:val="00284DC9"/>
    <w:rsid w:val="00294382"/>
    <w:rsid w:val="002A0F8D"/>
    <w:rsid w:val="002A2942"/>
    <w:rsid w:val="002A2BB4"/>
    <w:rsid w:val="002B3EFA"/>
    <w:rsid w:val="002B4113"/>
    <w:rsid w:val="002B7F5B"/>
    <w:rsid w:val="002C4160"/>
    <w:rsid w:val="002C446F"/>
    <w:rsid w:val="002C49D8"/>
    <w:rsid w:val="002D01D6"/>
    <w:rsid w:val="002D1396"/>
    <w:rsid w:val="002D1F42"/>
    <w:rsid w:val="002D2C27"/>
    <w:rsid w:val="002D64EA"/>
    <w:rsid w:val="002D7790"/>
    <w:rsid w:val="002E356B"/>
    <w:rsid w:val="002E57F7"/>
    <w:rsid w:val="002E5B7B"/>
    <w:rsid w:val="002E6A37"/>
    <w:rsid w:val="002E7457"/>
    <w:rsid w:val="002E765F"/>
    <w:rsid w:val="002F1827"/>
    <w:rsid w:val="002F2C19"/>
    <w:rsid w:val="002F4B92"/>
    <w:rsid w:val="002F6D37"/>
    <w:rsid w:val="00300279"/>
    <w:rsid w:val="00302F1B"/>
    <w:rsid w:val="003049B0"/>
    <w:rsid w:val="00305E4F"/>
    <w:rsid w:val="00307221"/>
    <w:rsid w:val="0031506E"/>
    <w:rsid w:val="003203E4"/>
    <w:rsid w:val="00321681"/>
    <w:rsid w:val="00323D2F"/>
    <w:rsid w:val="0032425F"/>
    <w:rsid w:val="00327522"/>
    <w:rsid w:val="003310E7"/>
    <w:rsid w:val="00332137"/>
    <w:rsid w:val="00332562"/>
    <w:rsid w:val="00333B47"/>
    <w:rsid w:val="00334487"/>
    <w:rsid w:val="00335C58"/>
    <w:rsid w:val="00340A93"/>
    <w:rsid w:val="00341ACD"/>
    <w:rsid w:val="00342635"/>
    <w:rsid w:val="003454A5"/>
    <w:rsid w:val="00346704"/>
    <w:rsid w:val="0034780D"/>
    <w:rsid w:val="003509B7"/>
    <w:rsid w:val="00350E67"/>
    <w:rsid w:val="00354735"/>
    <w:rsid w:val="00356223"/>
    <w:rsid w:val="00356352"/>
    <w:rsid w:val="003605C4"/>
    <w:rsid w:val="00360FFE"/>
    <w:rsid w:val="003618D5"/>
    <w:rsid w:val="00361F94"/>
    <w:rsid w:val="003637D7"/>
    <w:rsid w:val="00363956"/>
    <w:rsid w:val="00366398"/>
    <w:rsid w:val="00367053"/>
    <w:rsid w:val="00367AD5"/>
    <w:rsid w:val="00367D22"/>
    <w:rsid w:val="0037037D"/>
    <w:rsid w:val="00370A41"/>
    <w:rsid w:val="00372F59"/>
    <w:rsid w:val="0037643E"/>
    <w:rsid w:val="003779E5"/>
    <w:rsid w:val="00377F3A"/>
    <w:rsid w:val="003814E3"/>
    <w:rsid w:val="00381BA2"/>
    <w:rsid w:val="00381F85"/>
    <w:rsid w:val="00382E32"/>
    <w:rsid w:val="003832DB"/>
    <w:rsid w:val="00386C9B"/>
    <w:rsid w:val="003909BA"/>
    <w:rsid w:val="00391AFC"/>
    <w:rsid w:val="00392D84"/>
    <w:rsid w:val="00392FE8"/>
    <w:rsid w:val="003950B9"/>
    <w:rsid w:val="00396FD2"/>
    <w:rsid w:val="003A764F"/>
    <w:rsid w:val="003B1172"/>
    <w:rsid w:val="003B1BB7"/>
    <w:rsid w:val="003B2BB8"/>
    <w:rsid w:val="003B2E45"/>
    <w:rsid w:val="003B3EAF"/>
    <w:rsid w:val="003B459C"/>
    <w:rsid w:val="003B528F"/>
    <w:rsid w:val="003B53D8"/>
    <w:rsid w:val="003B706E"/>
    <w:rsid w:val="003C1B3D"/>
    <w:rsid w:val="003C1D58"/>
    <w:rsid w:val="003C255E"/>
    <w:rsid w:val="003C2EA4"/>
    <w:rsid w:val="003C2ED3"/>
    <w:rsid w:val="003D0299"/>
    <w:rsid w:val="003D249A"/>
    <w:rsid w:val="003D2C86"/>
    <w:rsid w:val="003D34FF"/>
    <w:rsid w:val="003D65F7"/>
    <w:rsid w:val="003E27CB"/>
    <w:rsid w:val="003E2C54"/>
    <w:rsid w:val="003E565A"/>
    <w:rsid w:val="003E6355"/>
    <w:rsid w:val="003F29B2"/>
    <w:rsid w:val="003F64CF"/>
    <w:rsid w:val="004006FD"/>
    <w:rsid w:val="00402E4C"/>
    <w:rsid w:val="004030A5"/>
    <w:rsid w:val="004037A8"/>
    <w:rsid w:val="00403BFB"/>
    <w:rsid w:val="00405FC0"/>
    <w:rsid w:val="0041143C"/>
    <w:rsid w:val="004117B0"/>
    <w:rsid w:val="00414BEB"/>
    <w:rsid w:val="00415490"/>
    <w:rsid w:val="004155FF"/>
    <w:rsid w:val="0041654A"/>
    <w:rsid w:val="0041743C"/>
    <w:rsid w:val="00420BA7"/>
    <w:rsid w:val="0042361A"/>
    <w:rsid w:val="00425614"/>
    <w:rsid w:val="00425B57"/>
    <w:rsid w:val="00426995"/>
    <w:rsid w:val="00427802"/>
    <w:rsid w:val="00430477"/>
    <w:rsid w:val="00430914"/>
    <w:rsid w:val="00433D8D"/>
    <w:rsid w:val="00436075"/>
    <w:rsid w:val="0043699B"/>
    <w:rsid w:val="004400A8"/>
    <w:rsid w:val="00440C85"/>
    <w:rsid w:val="00442B2F"/>
    <w:rsid w:val="00442C01"/>
    <w:rsid w:val="00444036"/>
    <w:rsid w:val="004451A8"/>
    <w:rsid w:val="0044661F"/>
    <w:rsid w:val="00446FC3"/>
    <w:rsid w:val="0045558F"/>
    <w:rsid w:val="00456474"/>
    <w:rsid w:val="00457414"/>
    <w:rsid w:val="00461EDA"/>
    <w:rsid w:val="004637CC"/>
    <w:rsid w:val="00464155"/>
    <w:rsid w:val="00465701"/>
    <w:rsid w:val="0046602B"/>
    <w:rsid w:val="00471519"/>
    <w:rsid w:val="004749A2"/>
    <w:rsid w:val="004752AC"/>
    <w:rsid w:val="0047538A"/>
    <w:rsid w:val="004820CE"/>
    <w:rsid w:val="00482C1A"/>
    <w:rsid w:val="00483AA5"/>
    <w:rsid w:val="00486913"/>
    <w:rsid w:val="00487B2A"/>
    <w:rsid w:val="0049127C"/>
    <w:rsid w:val="00491D2E"/>
    <w:rsid w:val="00493FF2"/>
    <w:rsid w:val="004961B0"/>
    <w:rsid w:val="00496CB7"/>
    <w:rsid w:val="004978C3"/>
    <w:rsid w:val="004A095F"/>
    <w:rsid w:val="004A1BFA"/>
    <w:rsid w:val="004A3738"/>
    <w:rsid w:val="004A3F2E"/>
    <w:rsid w:val="004A47A5"/>
    <w:rsid w:val="004A51F7"/>
    <w:rsid w:val="004B001A"/>
    <w:rsid w:val="004B056F"/>
    <w:rsid w:val="004B09D2"/>
    <w:rsid w:val="004B188C"/>
    <w:rsid w:val="004B54CA"/>
    <w:rsid w:val="004B60C2"/>
    <w:rsid w:val="004B7C22"/>
    <w:rsid w:val="004C318F"/>
    <w:rsid w:val="004D1572"/>
    <w:rsid w:val="004D338A"/>
    <w:rsid w:val="004D4045"/>
    <w:rsid w:val="004D62F2"/>
    <w:rsid w:val="004E1827"/>
    <w:rsid w:val="004E1914"/>
    <w:rsid w:val="004E5CBF"/>
    <w:rsid w:val="004E630C"/>
    <w:rsid w:val="004F62A1"/>
    <w:rsid w:val="004F6E54"/>
    <w:rsid w:val="004F7F21"/>
    <w:rsid w:val="00501C3E"/>
    <w:rsid w:val="005031A5"/>
    <w:rsid w:val="005038A2"/>
    <w:rsid w:val="005061FC"/>
    <w:rsid w:val="00506DEA"/>
    <w:rsid w:val="00510051"/>
    <w:rsid w:val="005126D6"/>
    <w:rsid w:val="0051454B"/>
    <w:rsid w:val="00524B5F"/>
    <w:rsid w:val="005257DD"/>
    <w:rsid w:val="00527419"/>
    <w:rsid w:val="00535606"/>
    <w:rsid w:val="0054079B"/>
    <w:rsid w:val="0054552F"/>
    <w:rsid w:val="0054698F"/>
    <w:rsid w:val="0055254F"/>
    <w:rsid w:val="00552A16"/>
    <w:rsid w:val="005538E1"/>
    <w:rsid w:val="005547D1"/>
    <w:rsid w:val="005554C6"/>
    <w:rsid w:val="00556342"/>
    <w:rsid w:val="00557E93"/>
    <w:rsid w:val="00562FAF"/>
    <w:rsid w:val="0056322D"/>
    <w:rsid w:val="00563B7D"/>
    <w:rsid w:val="00571D03"/>
    <w:rsid w:val="0057308E"/>
    <w:rsid w:val="00573584"/>
    <w:rsid w:val="00574AEB"/>
    <w:rsid w:val="00576EC0"/>
    <w:rsid w:val="00577242"/>
    <w:rsid w:val="005803E3"/>
    <w:rsid w:val="00580F89"/>
    <w:rsid w:val="00581D5F"/>
    <w:rsid w:val="00582234"/>
    <w:rsid w:val="00582CAD"/>
    <w:rsid w:val="00585397"/>
    <w:rsid w:val="00586565"/>
    <w:rsid w:val="0058723B"/>
    <w:rsid w:val="00591D8C"/>
    <w:rsid w:val="005935F8"/>
    <w:rsid w:val="005A233B"/>
    <w:rsid w:val="005A252F"/>
    <w:rsid w:val="005A5218"/>
    <w:rsid w:val="005A5B4C"/>
    <w:rsid w:val="005A712B"/>
    <w:rsid w:val="005B0303"/>
    <w:rsid w:val="005B05BA"/>
    <w:rsid w:val="005B25C3"/>
    <w:rsid w:val="005B4486"/>
    <w:rsid w:val="005B471E"/>
    <w:rsid w:val="005B501D"/>
    <w:rsid w:val="005B5D8D"/>
    <w:rsid w:val="005B7F3C"/>
    <w:rsid w:val="005C3885"/>
    <w:rsid w:val="005C3AA9"/>
    <w:rsid w:val="005C4038"/>
    <w:rsid w:val="005C5254"/>
    <w:rsid w:val="005C55D9"/>
    <w:rsid w:val="005D4131"/>
    <w:rsid w:val="005D77BD"/>
    <w:rsid w:val="005E0C91"/>
    <w:rsid w:val="005E1BF4"/>
    <w:rsid w:val="005E228A"/>
    <w:rsid w:val="005E3D0B"/>
    <w:rsid w:val="005E4814"/>
    <w:rsid w:val="005E67E8"/>
    <w:rsid w:val="005F2B30"/>
    <w:rsid w:val="005F309C"/>
    <w:rsid w:val="005F462E"/>
    <w:rsid w:val="005F57CC"/>
    <w:rsid w:val="005F79D6"/>
    <w:rsid w:val="0060110D"/>
    <w:rsid w:val="006017C5"/>
    <w:rsid w:val="0060477A"/>
    <w:rsid w:val="00607B09"/>
    <w:rsid w:val="0061059A"/>
    <w:rsid w:val="00610C48"/>
    <w:rsid w:val="006113DC"/>
    <w:rsid w:val="006114D0"/>
    <w:rsid w:val="00612810"/>
    <w:rsid w:val="00615A38"/>
    <w:rsid w:val="00616E37"/>
    <w:rsid w:val="00621FC5"/>
    <w:rsid w:val="0062401A"/>
    <w:rsid w:val="00624197"/>
    <w:rsid w:val="006248D0"/>
    <w:rsid w:val="0062584E"/>
    <w:rsid w:val="00626D9B"/>
    <w:rsid w:val="00632A23"/>
    <w:rsid w:val="00633047"/>
    <w:rsid w:val="0063435A"/>
    <w:rsid w:val="006357D8"/>
    <w:rsid w:val="006359A1"/>
    <w:rsid w:val="00635D82"/>
    <w:rsid w:val="00636F3B"/>
    <w:rsid w:val="00636FA5"/>
    <w:rsid w:val="00637B02"/>
    <w:rsid w:val="006400BD"/>
    <w:rsid w:val="00641968"/>
    <w:rsid w:val="00642469"/>
    <w:rsid w:val="00646B02"/>
    <w:rsid w:val="00651E04"/>
    <w:rsid w:val="00655AB8"/>
    <w:rsid w:val="006640B6"/>
    <w:rsid w:val="0066499D"/>
    <w:rsid w:val="00664D99"/>
    <w:rsid w:val="00667FE2"/>
    <w:rsid w:val="00677430"/>
    <w:rsid w:val="006834E8"/>
    <w:rsid w:val="00685847"/>
    <w:rsid w:val="0068773D"/>
    <w:rsid w:val="00690C6C"/>
    <w:rsid w:val="006926B6"/>
    <w:rsid w:val="00692F74"/>
    <w:rsid w:val="006958D7"/>
    <w:rsid w:val="00697658"/>
    <w:rsid w:val="006A17E9"/>
    <w:rsid w:val="006A2A56"/>
    <w:rsid w:val="006A3089"/>
    <w:rsid w:val="006A4CE7"/>
    <w:rsid w:val="006A5BC3"/>
    <w:rsid w:val="006B0511"/>
    <w:rsid w:val="006B0A91"/>
    <w:rsid w:val="006B1C67"/>
    <w:rsid w:val="006B3249"/>
    <w:rsid w:val="006B356F"/>
    <w:rsid w:val="006B3947"/>
    <w:rsid w:val="006B3B7F"/>
    <w:rsid w:val="006B569E"/>
    <w:rsid w:val="006B56A1"/>
    <w:rsid w:val="006C4350"/>
    <w:rsid w:val="006C4943"/>
    <w:rsid w:val="006C5AAE"/>
    <w:rsid w:val="006D1295"/>
    <w:rsid w:val="006E1980"/>
    <w:rsid w:val="006E29BB"/>
    <w:rsid w:val="006E55B6"/>
    <w:rsid w:val="006E67D3"/>
    <w:rsid w:val="006E703A"/>
    <w:rsid w:val="006E708E"/>
    <w:rsid w:val="006E71BA"/>
    <w:rsid w:val="006F0B23"/>
    <w:rsid w:val="006F3CC7"/>
    <w:rsid w:val="006F64FE"/>
    <w:rsid w:val="00700BAF"/>
    <w:rsid w:val="00700F3F"/>
    <w:rsid w:val="0070151A"/>
    <w:rsid w:val="007018A5"/>
    <w:rsid w:val="00703491"/>
    <w:rsid w:val="00704E60"/>
    <w:rsid w:val="00707EA8"/>
    <w:rsid w:val="0071036D"/>
    <w:rsid w:val="007108BA"/>
    <w:rsid w:val="00712F1C"/>
    <w:rsid w:val="00713D2E"/>
    <w:rsid w:val="00713EDB"/>
    <w:rsid w:val="00714A24"/>
    <w:rsid w:val="007162DC"/>
    <w:rsid w:val="0071659E"/>
    <w:rsid w:val="00720064"/>
    <w:rsid w:val="00721835"/>
    <w:rsid w:val="00722B47"/>
    <w:rsid w:val="007235E5"/>
    <w:rsid w:val="00724EA5"/>
    <w:rsid w:val="007273D6"/>
    <w:rsid w:val="00727DBA"/>
    <w:rsid w:val="00731307"/>
    <w:rsid w:val="00731496"/>
    <w:rsid w:val="00731AFA"/>
    <w:rsid w:val="007356EA"/>
    <w:rsid w:val="00735851"/>
    <w:rsid w:val="00736924"/>
    <w:rsid w:val="00741B4A"/>
    <w:rsid w:val="00742A28"/>
    <w:rsid w:val="00742F89"/>
    <w:rsid w:val="00745A9C"/>
    <w:rsid w:val="00751754"/>
    <w:rsid w:val="00752875"/>
    <w:rsid w:val="00754BF9"/>
    <w:rsid w:val="0075732C"/>
    <w:rsid w:val="007579AA"/>
    <w:rsid w:val="00760644"/>
    <w:rsid w:val="007632C9"/>
    <w:rsid w:val="0076387D"/>
    <w:rsid w:val="00763FE4"/>
    <w:rsid w:val="00764B08"/>
    <w:rsid w:val="0077283C"/>
    <w:rsid w:val="00772CB4"/>
    <w:rsid w:val="00773FB4"/>
    <w:rsid w:val="00774282"/>
    <w:rsid w:val="00776929"/>
    <w:rsid w:val="00780248"/>
    <w:rsid w:val="0078027F"/>
    <w:rsid w:val="00780936"/>
    <w:rsid w:val="00782421"/>
    <w:rsid w:val="00785261"/>
    <w:rsid w:val="00787663"/>
    <w:rsid w:val="00791A0E"/>
    <w:rsid w:val="00794661"/>
    <w:rsid w:val="00795516"/>
    <w:rsid w:val="007979E8"/>
    <w:rsid w:val="007A2459"/>
    <w:rsid w:val="007A4327"/>
    <w:rsid w:val="007A55D5"/>
    <w:rsid w:val="007B0256"/>
    <w:rsid w:val="007B358C"/>
    <w:rsid w:val="007C387F"/>
    <w:rsid w:val="007C3D49"/>
    <w:rsid w:val="007C5437"/>
    <w:rsid w:val="007D29B9"/>
    <w:rsid w:val="007E0118"/>
    <w:rsid w:val="007E13BC"/>
    <w:rsid w:val="007E5DFF"/>
    <w:rsid w:val="007E66E0"/>
    <w:rsid w:val="007F25EB"/>
    <w:rsid w:val="007F426A"/>
    <w:rsid w:val="007F670D"/>
    <w:rsid w:val="00800F48"/>
    <w:rsid w:val="00803AED"/>
    <w:rsid w:val="00807998"/>
    <w:rsid w:val="00807BDA"/>
    <w:rsid w:val="0081130B"/>
    <w:rsid w:val="0081169F"/>
    <w:rsid w:val="008129C9"/>
    <w:rsid w:val="00815B26"/>
    <w:rsid w:val="008170A5"/>
    <w:rsid w:val="00825175"/>
    <w:rsid w:val="00825788"/>
    <w:rsid w:val="008260B0"/>
    <w:rsid w:val="0083177B"/>
    <w:rsid w:val="008347F9"/>
    <w:rsid w:val="00835A45"/>
    <w:rsid w:val="00836E59"/>
    <w:rsid w:val="00842E82"/>
    <w:rsid w:val="008473C9"/>
    <w:rsid w:val="008476DB"/>
    <w:rsid w:val="00851917"/>
    <w:rsid w:val="00852253"/>
    <w:rsid w:val="00852850"/>
    <w:rsid w:val="0085673C"/>
    <w:rsid w:val="008621D7"/>
    <w:rsid w:val="0086412C"/>
    <w:rsid w:val="00865BE8"/>
    <w:rsid w:val="0087203D"/>
    <w:rsid w:val="00872BF5"/>
    <w:rsid w:val="00873524"/>
    <w:rsid w:val="00876966"/>
    <w:rsid w:val="0088097D"/>
    <w:rsid w:val="0088514A"/>
    <w:rsid w:val="008851BE"/>
    <w:rsid w:val="00885505"/>
    <w:rsid w:val="0089077C"/>
    <w:rsid w:val="008916C1"/>
    <w:rsid w:val="008924C9"/>
    <w:rsid w:val="00892759"/>
    <w:rsid w:val="008955AE"/>
    <w:rsid w:val="008961A1"/>
    <w:rsid w:val="008A13FD"/>
    <w:rsid w:val="008A1B4B"/>
    <w:rsid w:val="008A2A0A"/>
    <w:rsid w:val="008A491C"/>
    <w:rsid w:val="008A5B07"/>
    <w:rsid w:val="008A6900"/>
    <w:rsid w:val="008A7131"/>
    <w:rsid w:val="008B0C2F"/>
    <w:rsid w:val="008B2C78"/>
    <w:rsid w:val="008B38BE"/>
    <w:rsid w:val="008B4B5F"/>
    <w:rsid w:val="008B4F3C"/>
    <w:rsid w:val="008B5686"/>
    <w:rsid w:val="008B70F1"/>
    <w:rsid w:val="008C0D44"/>
    <w:rsid w:val="008C1CF3"/>
    <w:rsid w:val="008C2387"/>
    <w:rsid w:val="008C2419"/>
    <w:rsid w:val="008C3A54"/>
    <w:rsid w:val="008C4117"/>
    <w:rsid w:val="008C659A"/>
    <w:rsid w:val="008C7C65"/>
    <w:rsid w:val="008D0F53"/>
    <w:rsid w:val="008D287E"/>
    <w:rsid w:val="008D3038"/>
    <w:rsid w:val="008D5047"/>
    <w:rsid w:val="008D5D95"/>
    <w:rsid w:val="008D6F3E"/>
    <w:rsid w:val="008E0C82"/>
    <w:rsid w:val="008E2817"/>
    <w:rsid w:val="008E4B47"/>
    <w:rsid w:val="008E5576"/>
    <w:rsid w:val="008E60F4"/>
    <w:rsid w:val="008E6275"/>
    <w:rsid w:val="008F2F2C"/>
    <w:rsid w:val="008F57B8"/>
    <w:rsid w:val="008F6C80"/>
    <w:rsid w:val="008F7528"/>
    <w:rsid w:val="0090079A"/>
    <w:rsid w:val="00900B7A"/>
    <w:rsid w:val="0090216B"/>
    <w:rsid w:val="009025C7"/>
    <w:rsid w:val="00904052"/>
    <w:rsid w:val="009064A4"/>
    <w:rsid w:val="009069B5"/>
    <w:rsid w:val="0091054D"/>
    <w:rsid w:val="00911894"/>
    <w:rsid w:val="00913D02"/>
    <w:rsid w:val="00915175"/>
    <w:rsid w:val="009177D6"/>
    <w:rsid w:val="009209B6"/>
    <w:rsid w:val="009225F0"/>
    <w:rsid w:val="009228ED"/>
    <w:rsid w:val="00922B34"/>
    <w:rsid w:val="00922C8F"/>
    <w:rsid w:val="00924CF1"/>
    <w:rsid w:val="00931F4C"/>
    <w:rsid w:val="00932EB0"/>
    <w:rsid w:val="00933854"/>
    <w:rsid w:val="00933F4E"/>
    <w:rsid w:val="0093462C"/>
    <w:rsid w:val="00941A15"/>
    <w:rsid w:val="00943085"/>
    <w:rsid w:val="009451AF"/>
    <w:rsid w:val="0094694D"/>
    <w:rsid w:val="00951A90"/>
    <w:rsid w:val="00951B68"/>
    <w:rsid w:val="00952613"/>
    <w:rsid w:val="00953795"/>
    <w:rsid w:val="00954786"/>
    <w:rsid w:val="00963A7C"/>
    <w:rsid w:val="00965592"/>
    <w:rsid w:val="00967894"/>
    <w:rsid w:val="00970284"/>
    <w:rsid w:val="0097110A"/>
    <w:rsid w:val="009714C6"/>
    <w:rsid w:val="009729C7"/>
    <w:rsid w:val="00973B60"/>
    <w:rsid w:val="00974189"/>
    <w:rsid w:val="009763F0"/>
    <w:rsid w:val="009765ED"/>
    <w:rsid w:val="00977A1B"/>
    <w:rsid w:val="00981DFD"/>
    <w:rsid w:val="00982B7D"/>
    <w:rsid w:val="00982FD6"/>
    <w:rsid w:val="00985A85"/>
    <w:rsid w:val="009951DE"/>
    <w:rsid w:val="00996E64"/>
    <w:rsid w:val="00997702"/>
    <w:rsid w:val="009A0753"/>
    <w:rsid w:val="009A2858"/>
    <w:rsid w:val="009A6B84"/>
    <w:rsid w:val="009A6F74"/>
    <w:rsid w:val="009B19BF"/>
    <w:rsid w:val="009B30F2"/>
    <w:rsid w:val="009B3267"/>
    <w:rsid w:val="009B4F06"/>
    <w:rsid w:val="009B618D"/>
    <w:rsid w:val="009B68C7"/>
    <w:rsid w:val="009B6906"/>
    <w:rsid w:val="009B74CF"/>
    <w:rsid w:val="009B7632"/>
    <w:rsid w:val="009B7C64"/>
    <w:rsid w:val="009C012C"/>
    <w:rsid w:val="009C0873"/>
    <w:rsid w:val="009C0F59"/>
    <w:rsid w:val="009C1C86"/>
    <w:rsid w:val="009C3E3E"/>
    <w:rsid w:val="009C5E12"/>
    <w:rsid w:val="009C6BE8"/>
    <w:rsid w:val="009C73C8"/>
    <w:rsid w:val="009E4A3B"/>
    <w:rsid w:val="009E5AC2"/>
    <w:rsid w:val="009E74DD"/>
    <w:rsid w:val="009F030D"/>
    <w:rsid w:val="009F1C80"/>
    <w:rsid w:val="009F4352"/>
    <w:rsid w:val="009F4B81"/>
    <w:rsid w:val="009F5521"/>
    <w:rsid w:val="009F6A23"/>
    <w:rsid w:val="009F71F6"/>
    <w:rsid w:val="00A00878"/>
    <w:rsid w:val="00A01C60"/>
    <w:rsid w:val="00A04303"/>
    <w:rsid w:val="00A12848"/>
    <w:rsid w:val="00A154CA"/>
    <w:rsid w:val="00A155D5"/>
    <w:rsid w:val="00A1579B"/>
    <w:rsid w:val="00A1785A"/>
    <w:rsid w:val="00A1794A"/>
    <w:rsid w:val="00A21199"/>
    <w:rsid w:val="00A23863"/>
    <w:rsid w:val="00A23ECD"/>
    <w:rsid w:val="00A260F5"/>
    <w:rsid w:val="00A27569"/>
    <w:rsid w:val="00A27F59"/>
    <w:rsid w:val="00A30F9F"/>
    <w:rsid w:val="00A31438"/>
    <w:rsid w:val="00A3221B"/>
    <w:rsid w:val="00A32400"/>
    <w:rsid w:val="00A33413"/>
    <w:rsid w:val="00A35436"/>
    <w:rsid w:val="00A4341A"/>
    <w:rsid w:val="00A47316"/>
    <w:rsid w:val="00A50AB6"/>
    <w:rsid w:val="00A50BDC"/>
    <w:rsid w:val="00A51A0C"/>
    <w:rsid w:val="00A56418"/>
    <w:rsid w:val="00A57E5C"/>
    <w:rsid w:val="00A62BE6"/>
    <w:rsid w:val="00A63178"/>
    <w:rsid w:val="00A67125"/>
    <w:rsid w:val="00A72BD0"/>
    <w:rsid w:val="00A768DF"/>
    <w:rsid w:val="00A77410"/>
    <w:rsid w:val="00A77755"/>
    <w:rsid w:val="00A77800"/>
    <w:rsid w:val="00A848A6"/>
    <w:rsid w:val="00A84B18"/>
    <w:rsid w:val="00A85BD4"/>
    <w:rsid w:val="00A90EFB"/>
    <w:rsid w:val="00A95B55"/>
    <w:rsid w:val="00A9673E"/>
    <w:rsid w:val="00A9678C"/>
    <w:rsid w:val="00A96D39"/>
    <w:rsid w:val="00A97622"/>
    <w:rsid w:val="00A97CDC"/>
    <w:rsid w:val="00AA02F5"/>
    <w:rsid w:val="00AB0F3B"/>
    <w:rsid w:val="00AB6E17"/>
    <w:rsid w:val="00AC0296"/>
    <w:rsid w:val="00AC1A75"/>
    <w:rsid w:val="00AC355B"/>
    <w:rsid w:val="00AC4E37"/>
    <w:rsid w:val="00AC4FDE"/>
    <w:rsid w:val="00AD1D9E"/>
    <w:rsid w:val="00AD53F7"/>
    <w:rsid w:val="00AD7749"/>
    <w:rsid w:val="00AE586F"/>
    <w:rsid w:val="00AE610B"/>
    <w:rsid w:val="00AE6156"/>
    <w:rsid w:val="00AE6B9F"/>
    <w:rsid w:val="00AE73AD"/>
    <w:rsid w:val="00AF0F49"/>
    <w:rsid w:val="00AF1FC3"/>
    <w:rsid w:val="00AF20AB"/>
    <w:rsid w:val="00AF2CAC"/>
    <w:rsid w:val="00AF4814"/>
    <w:rsid w:val="00AF5DB6"/>
    <w:rsid w:val="00AF7680"/>
    <w:rsid w:val="00B01D3A"/>
    <w:rsid w:val="00B02A9A"/>
    <w:rsid w:val="00B04861"/>
    <w:rsid w:val="00B04BAD"/>
    <w:rsid w:val="00B064C5"/>
    <w:rsid w:val="00B06671"/>
    <w:rsid w:val="00B067F5"/>
    <w:rsid w:val="00B071EA"/>
    <w:rsid w:val="00B07580"/>
    <w:rsid w:val="00B11A69"/>
    <w:rsid w:val="00B15A1B"/>
    <w:rsid w:val="00B165E3"/>
    <w:rsid w:val="00B213AF"/>
    <w:rsid w:val="00B2196F"/>
    <w:rsid w:val="00B23376"/>
    <w:rsid w:val="00B23CBA"/>
    <w:rsid w:val="00B302B7"/>
    <w:rsid w:val="00B3254D"/>
    <w:rsid w:val="00B32AC3"/>
    <w:rsid w:val="00B44033"/>
    <w:rsid w:val="00B442F0"/>
    <w:rsid w:val="00B44BB3"/>
    <w:rsid w:val="00B516C7"/>
    <w:rsid w:val="00B51894"/>
    <w:rsid w:val="00B53D9A"/>
    <w:rsid w:val="00B545C8"/>
    <w:rsid w:val="00B550A4"/>
    <w:rsid w:val="00B55FA6"/>
    <w:rsid w:val="00B57271"/>
    <w:rsid w:val="00B76C4A"/>
    <w:rsid w:val="00B77ABA"/>
    <w:rsid w:val="00B8208D"/>
    <w:rsid w:val="00B823F9"/>
    <w:rsid w:val="00B834EE"/>
    <w:rsid w:val="00B849A5"/>
    <w:rsid w:val="00B91140"/>
    <w:rsid w:val="00B91E3E"/>
    <w:rsid w:val="00B92926"/>
    <w:rsid w:val="00B93D59"/>
    <w:rsid w:val="00B93E56"/>
    <w:rsid w:val="00B949A3"/>
    <w:rsid w:val="00BA1BBF"/>
    <w:rsid w:val="00BA2701"/>
    <w:rsid w:val="00BA2805"/>
    <w:rsid w:val="00BA2DB9"/>
    <w:rsid w:val="00BA355F"/>
    <w:rsid w:val="00BA55DC"/>
    <w:rsid w:val="00BB168B"/>
    <w:rsid w:val="00BB692B"/>
    <w:rsid w:val="00BC0AC2"/>
    <w:rsid w:val="00BC12A5"/>
    <w:rsid w:val="00BC15F6"/>
    <w:rsid w:val="00BC1653"/>
    <w:rsid w:val="00BC70C5"/>
    <w:rsid w:val="00BC7384"/>
    <w:rsid w:val="00BD0F27"/>
    <w:rsid w:val="00BD1EC5"/>
    <w:rsid w:val="00BD4558"/>
    <w:rsid w:val="00BD6C0C"/>
    <w:rsid w:val="00BD6D38"/>
    <w:rsid w:val="00BE2A07"/>
    <w:rsid w:val="00BE7148"/>
    <w:rsid w:val="00BF05B0"/>
    <w:rsid w:val="00BF29A7"/>
    <w:rsid w:val="00BF2A49"/>
    <w:rsid w:val="00BF5C0A"/>
    <w:rsid w:val="00C11E9B"/>
    <w:rsid w:val="00C1306D"/>
    <w:rsid w:val="00C15DD5"/>
    <w:rsid w:val="00C16872"/>
    <w:rsid w:val="00C17F2B"/>
    <w:rsid w:val="00C21034"/>
    <w:rsid w:val="00C219A1"/>
    <w:rsid w:val="00C21E46"/>
    <w:rsid w:val="00C225FC"/>
    <w:rsid w:val="00C3296A"/>
    <w:rsid w:val="00C35E32"/>
    <w:rsid w:val="00C36F87"/>
    <w:rsid w:val="00C3793E"/>
    <w:rsid w:val="00C40745"/>
    <w:rsid w:val="00C41234"/>
    <w:rsid w:val="00C41381"/>
    <w:rsid w:val="00C4175A"/>
    <w:rsid w:val="00C43D94"/>
    <w:rsid w:val="00C51B9E"/>
    <w:rsid w:val="00C52526"/>
    <w:rsid w:val="00C5330A"/>
    <w:rsid w:val="00C5353A"/>
    <w:rsid w:val="00C5538C"/>
    <w:rsid w:val="00C56A3F"/>
    <w:rsid w:val="00C57186"/>
    <w:rsid w:val="00C6017D"/>
    <w:rsid w:val="00C609C0"/>
    <w:rsid w:val="00C60B34"/>
    <w:rsid w:val="00C62A91"/>
    <w:rsid w:val="00C64B9D"/>
    <w:rsid w:val="00C67CA4"/>
    <w:rsid w:val="00C70952"/>
    <w:rsid w:val="00C71848"/>
    <w:rsid w:val="00C73A65"/>
    <w:rsid w:val="00C73B7A"/>
    <w:rsid w:val="00C77BD1"/>
    <w:rsid w:val="00C80F85"/>
    <w:rsid w:val="00C8242B"/>
    <w:rsid w:val="00C82DFB"/>
    <w:rsid w:val="00C84A84"/>
    <w:rsid w:val="00C84DD7"/>
    <w:rsid w:val="00C8555B"/>
    <w:rsid w:val="00C87542"/>
    <w:rsid w:val="00C9047C"/>
    <w:rsid w:val="00C95FE3"/>
    <w:rsid w:val="00C96883"/>
    <w:rsid w:val="00C97634"/>
    <w:rsid w:val="00C97D9B"/>
    <w:rsid w:val="00CA0C43"/>
    <w:rsid w:val="00CA4B2E"/>
    <w:rsid w:val="00CB0B76"/>
    <w:rsid w:val="00CB3382"/>
    <w:rsid w:val="00CB461D"/>
    <w:rsid w:val="00CB5863"/>
    <w:rsid w:val="00CB5A6D"/>
    <w:rsid w:val="00CB5D33"/>
    <w:rsid w:val="00CC075B"/>
    <w:rsid w:val="00CC261B"/>
    <w:rsid w:val="00CC7D02"/>
    <w:rsid w:val="00CD34A2"/>
    <w:rsid w:val="00CD3524"/>
    <w:rsid w:val="00CD4F3C"/>
    <w:rsid w:val="00CD5676"/>
    <w:rsid w:val="00CD6D59"/>
    <w:rsid w:val="00CE1C8B"/>
    <w:rsid w:val="00CE20E4"/>
    <w:rsid w:val="00CE42A9"/>
    <w:rsid w:val="00CE66E6"/>
    <w:rsid w:val="00CF545F"/>
    <w:rsid w:val="00CF6934"/>
    <w:rsid w:val="00D01BA8"/>
    <w:rsid w:val="00D127B7"/>
    <w:rsid w:val="00D12E63"/>
    <w:rsid w:val="00D164D5"/>
    <w:rsid w:val="00D22A1B"/>
    <w:rsid w:val="00D22EF9"/>
    <w:rsid w:val="00D24080"/>
    <w:rsid w:val="00D24ACE"/>
    <w:rsid w:val="00D3103F"/>
    <w:rsid w:val="00D31800"/>
    <w:rsid w:val="00D34F3B"/>
    <w:rsid w:val="00D3760E"/>
    <w:rsid w:val="00D44F5B"/>
    <w:rsid w:val="00D45E7C"/>
    <w:rsid w:val="00D4723E"/>
    <w:rsid w:val="00D51503"/>
    <w:rsid w:val="00D51A69"/>
    <w:rsid w:val="00D51E24"/>
    <w:rsid w:val="00D521E2"/>
    <w:rsid w:val="00D54CAC"/>
    <w:rsid w:val="00D56643"/>
    <w:rsid w:val="00D56EB9"/>
    <w:rsid w:val="00D56F44"/>
    <w:rsid w:val="00D57A61"/>
    <w:rsid w:val="00D7082B"/>
    <w:rsid w:val="00D7096F"/>
    <w:rsid w:val="00D70FDF"/>
    <w:rsid w:val="00D74EED"/>
    <w:rsid w:val="00D7740C"/>
    <w:rsid w:val="00D81C84"/>
    <w:rsid w:val="00D82B91"/>
    <w:rsid w:val="00D919B9"/>
    <w:rsid w:val="00D93F48"/>
    <w:rsid w:val="00DA0789"/>
    <w:rsid w:val="00DA2358"/>
    <w:rsid w:val="00DA243A"/>
    <w:rsid w:val="00DA396C"/>
    <w:rsid w:val="00DA491B"/>
    <w:rsid w:val="00DA4B03"/>
    <w:rsid w:val="00DA5AD6"/>
    <w:rsid w:val="00DA641A"/>
    <w:rsid w:val="00DB19A7"/>
    <w:rsid w:val="00DB4080"/>
    <w:rsid w:val="00DB513D"/>
    <w:rsid w:val="00DB7943"/>
    <w:rsid w:val="00DC050D"/>
    <w:rsid w:val="00DC2195"/>
    <w:rsid w:val="00DC275B"/>
    <w:rsid w:val="00DC3919"/>
    <w:rsid w:val="00DC494B"/>
    <w:rsid w:val="00DC6C74"/>
    <w:rsid w:val="00DD194A"/>
    <w:rsid w:val="00DD28C4"/>
    <w:rsid w:val="00DD37BC"/>
    <w:rsid w:val="00DD6FAA"/>
    <w:rsid w:val="00DD73A2"/>
    <w:rsid w:val="00DE02E8"/>
    <w:rsid w:val="00DE1912"/>
    <w:rsid w:val="00DE283B"/>
    <w:rsid w:val="00DE33C3"/>
    <w:rsid w:val="00DE33DA"/>
    <w:rsid w:val="00DE4963"/>
    <w:rsid w:val="00DE532F"/>
    <w:rsid w:val="00DF530B"/>
    <w:rsid w:val="00DF5424"/>
    <w:rsid w:val="00DF6977"/>
    <w:rsid w:val="00DF7B6F"/>
    <w:rsid w:val="00E00643"/>
    <w:rsid w:val="00E00DCC"/>
    <w:rsid w:val="00E04515"/>
    <w:rsid w:val="00E04C96"/>
    <w:rsid w:val="00E05BAB"/>
    <w:rsid w:val="00E06543"/>
    <w:rsid w:val="00E11B6E"/>
    <w:rsid w:val="00E14095"/>
    <w:rsid w:val="00E156A7"/>
    <w:rsid w:val="00E208FF"/>
    <w:rsid w:val="00E20E81"/>
    <w:rsid w:val="00E251BA"/>
    <w:rsid w:val="00E26312"/>
    <w:rsid w:val="00E273E4"/>
    <w:rsid w:val="00E31101"/>
    <w:rsid w:val="00E322C4"/>
    <w:rsid w:val="00E32C84"/>
    <w:rsid w:val="00E3551E"/>
    <w:rsid w:val="00E41EB5"/>
    <w:rsid w:val="00E43933"/>
    <w:rsid w:val="00E45F51"/>
    <w:rsid w:val="00E46088"/>
    <w:rsid w:val="00E514D8"/>
    <w:rsid w:val="00E52818"/>
    <w:rsid w:val="00E5702E"/>
    <w:rsid w:val="00E632D4"/>
    <w:rsid w:val="00E67150"/>
    <w:rsid w:val="00E67839"/>
    <w:rsid w:val="00E73A1C"/>
    <w:rsid w:val="00E755C4"/>
    <w:rsid w:val="00E75E48"/>
    <w:rsid w:val="00E77F5B"/>
    <w:rsid w:val="00E80671"/>
    <w:rsid w:val="00E8395B"/>
    <w:rsid w:val="00E8438F"/>
    <w:rsid w:val="00E90C7B"/>
    <w:rsid w:val="00E943DF"/>
    <w:rsid w:val="00E94DE0"/>
    <w:rsid w:val="00EA488F"/>
    <w:rsid w:val="00EA560E"/>
    <w:rsid w:val="00EA7C9A"/>
    <w:rsid w:val="00EB1514"/>
    <w:rsid w:val="00EB37FB"/>
    <w:rsid w:val="00EB5589"/>
    <w:rsid w:val="00EC3470"/>
    <w:rsid w:val="00EC47EB"/>
    <w:rsid w:val="00EC55E3"/>
    <w:rsid w:val="00ED1553"/>
    <w:rsid w:val="00ED27EE"/>
    <w:rsid w:val="00ED7275"/>
    <w:rsid w:val="00ED7635"/>
    <w:rsid w:val="00EE13D4"/>
    <w:rsid w:val="00EE2887"/>
    <w:rsid w:val="00EE3B19"/>
    <w:rsid w:val="00EE3FBE"/>
    <w:rsid w:val="00EE494A"/>
    <w:rsid w:val="00EE56F7"/>
    <w:rsid w:val="00EE5955"/>
    <w:rsid w:val="00EE5993"/>
    <w:rsid w:val="00EE60CB"/>
    <w:rsid w:val="00EF090A"/>
    <w:rsid w:val="00EF225B"/>
    <w:rsid w:val="00EF3DA8"/>
    <w:rsid w:val="00EF5A31"/>
    <w:rsid w:val="00EF7DF0"/>
    <w:rsid w:val="00F00C2C"/>
    <w:rsid w:val="00F03124"/>
    <w:rsid w:val="00F041AD"/>
    <w:rsid w:val="00F1114C"/>
    <w:rsid w:val="00F115C8"/>
    <w:rsid w:val="00F159F1"/>
    <w:rsid w:val="00F15C8B"/>
    <w:rsid w:val="00F1647B"/>
    <w:rsid w:val="00F1795E"/>
    <w:rsid w:val="00F20559"/>
    <w:rsid w:val="00F2171A"/>
    <w:rsid w:val="00F21DBB"/>
    <w:rsid w:val="00F227C7"/>
    <w:rsid w:val="00F245E8"/>
    <w:rsid w:val="00F24DDF"/>
    <w:rsid w:val="00F268BD"/>
    <w:rsid w:val="00F27A9E"/>
    <w:rsid w:val="00F30AC7"/>
    <w:rsid w:val="00F32524"/>
    <w:rsid w:val="00F3393C"/>
    <w:rsid w:val="00F36314"/>
    <w:rsid w:val="00F3653A"/>
    <w:rsid w:val="00F44E97"/>
    <w:rsid w:val="00F4654A"/>
    <w:rsid w:val="00F527DE"/>
    <w:rsid w:val="00F54120"/>
    <w:rsid w:val="00F544AA"/>
    <w:rsid w:val="00F57F5C"/>
    <w:rsid w:val="00F60654"/>
    <w:rsid w:val="00F72CEB"/>
    <w:rsid w:val="00F73ED4"/>
    <w:rsid w:val="00F73F26"/>
    <w:rsid w:val="00F75F0B"/>
    <w:rsid w:val="00F761B8"/>
    <w:rsid w:val="00F81B3C"/>
    <w:rsid w:val="00F8281F"/>
    <w:rsid w:val="00F84776"/>
    <w:rsid w:val="00F86B88"/>
    <w:rsid w:val="00F91333"/>
    <w:rsid w:val="00F9149C"/>
    <w:rsid w:val="00F920F5"/>
    <w:rsid w:val="00F932C5"/>
    <w:rsid w:val="00F95515"/>
    <w:rsid w:val="00F974BC"/>
    <w:rsid w:val="00F97D98"/>
    <w:rsid w:val="00FA0114"/>
    <w:rsid w:val="00FA11A7"/>
    <w:rsid w:val="00FA2EDC"/>
    <w:rsid w:val="00FA6206"/>
    <w:rsid w:val="00FA7B05"/>
    <w:rsid w:val="00FA7D75"/>
    <w:rsid w:val="00FB0696"/>
    <w:rsid w:val="00FB4AB1"/>
    <w:rsid w:val="00FB7903"/>
    <w:rsid w:val="00FC5252"/>
    <w:rsid w:val="00FD01D2"/>
    <w:rsid w:val="00FD0575"/>
    <w:rsid w:val="00FD1312"/>
    <w:rsid w:val="00FD13C8"/>
    <w:rsid w:val="00FD5083"/>
    <w:rsid w:val="00FD6650"/>
    <w:rsid w:val="00FD7B93"/>
    <w:rsid w:val="00FE2DBD"/>
    <w:rsid w:val="00FE69FC"/>
    <w:rsid w:val="00FE6FE4"/>
    <w:rsid w:val="00FE75EB"/>
    <w:rsid w:val="00FE7B2A"/>
    <w:rsid w:val="00FF0D5A"/>
    <w:rsid w:val="00FF2416"/>
    <w:rsid w:val="00FF2871"/>
    <w:rsid w:val="00FF7EF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2E7133"/>
  <w15:chartTrackingRefBased/>
  <w15:docId w15:val="{526A343C-6D71-46F5-9773-BEFCFCBA3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2F1C"/>
    <w:rPr>
      <w:rFonts w:ascii="Arial" w:hAnsi="Arial"/>
    </w:rPr>
  </w:style>
  <w:style w:type="paragraph" w:styleId="Heading1">
    <w:name w:val="heading 1"/>
    <w:basedOn w:val="Normal"/>
    <w:next w:val="Normal"/>
    <w:link w:val="Heading1Char"/>
    <w:uiPriority w:val="9"/>
    <w:qFormat/>
    <w:rsid w:val="004B54CA"/>
    <w:pPr>
      <w:spacing w:before="480" w:after="0"/>
      <w:contextualSpacing/>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4B54CA"/>
    <w:pPr>
      <w:spacing w:before="200" w:after="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4B54CA"/>
    <w:pPr>
      <w:spacing w:before="200" w:after="0" w:line="271" w:lineRule="auto"/>
      <w:outlineLvl w:val="2"/>
    </w:pPr>
    <w:rPr>
      <w:rFonts w:eastAsiaTheme="majorEastAsia" w:cstheme="majorBidi"/>
      <w:b/>
      <w:bCs/>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54CA"/>
    <w:rPr>
      <w:rFonts w:ascii="Arial" w:eastAsiaTheme="majorEastAsia" w:hAnsi="Arial" w:cstheme="majorBidi"/>
      <w:b/>
      <w:bCs/>
      <w:sz w:val="32"/>
      <w:szCs w:val="28"/>
    </w:rPr>
  </w:style>
  <w:style w:type="character" w:customStyle="1" w:styleId="Heading2Char">
    <w:name w:val="Heading 2 Char"/>
    <w:basedOn w:val="DefaultParagraphFont"/>
    <w:link w:val="Heading2"/>
    <w:uiPriority w:val="9"/>
    <w:rsid w:val="004B54CA"/>
    <w:rPr>
      <w:rFonts w:ascii="Arial" w:eastAsiaTheme="majorEastAsia" w:hAnsi="Arial" w:cstheme="majorBidi"/>
      <w:b/>
      <w:bCs/>
      <w:sz w:val="26"/>
      <w:szCs w:val="26"/>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4B54CA"/>
    <w:rPr>
      <w:rFonts w:ascii="Arial" w:eastAsiaTheme="majorEastAsia" w:hAnsi="Arial" w:cstheme="majorBidi"/>
      <w:b/>
      <w:bCs/>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E11B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1B6E"/>
    <w:rPr>
      <w:rFonts w:ascii="Arial" w:hAnsi="Arial"/>
    </w:rPr>
  </w:style>
  <w:style w:type="paragraph" w:styleId="Footer">
    <w:name w:val="footer"/>
    <w:basedOn w:val="Normal"/>
    <w:link w:val="FooterChar"/>
    <w:uiPriority w:val="99"/>
    <w:unhideWhenUsed/>
    <w:rsid w:val="00E11B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1B6E"/>
    <w:rPr>
      <w:rFonts w:ascii="Arial" w:hAnsi="Arial"/>
    </w:rPr>
  </w:style>
  <w:style w:type="character" w:styleId="CommentReference">
    <w:name w:val="annotation reference"/>
    <w:basedOn w:val="DefaultParagraphFont"/>
    <w:uiPriority w:val="99"/>
    <w:semiHidden/>
    <w:unhideWhenUsed/>
    <w:rsid w:val="00444036"/>
    <w:rPr>
      <w:sz w:val="16"/>
      <w:szCs w:val="16"/>
    </w:rPr>
  </w:style>
  <w:style w:type="paragraph" w:styleId="CommentText">
    <w:name w:val="annotation text"/>
    <w:basedOn w:val="Normal"/>
    <w:link w:val="CommentTextChar"/>
    <w:uiPriority w:val="99"/>
    <w:semiHidden/>
    <w:unhideWhenUsed/>
    <w:rsid w:val="00444036"/>
    <w:pPr>
      <w:spacing w:line="240" w:lineRule="auto"/>
    </w:pPr>
    <w:rPr>
      <w:sz w:val="20"/>
      <w:szCs w:val="20"/>
    </w:rPr>
  </w:style>
  <w:style w:type="character" w:customStyle="1" w:styleId="CommentTextChar">
    <w:name w:val="Comment Text Char"/>
    <w:basedOn w:val="DefaultParagraphFont"/>
    <w:link w:val="CommentText"/>
    <w:uiPriority w:val="99"/>
    <w:semiHidden/>
    <w:rsid w:val="0044403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44036"/>
    <w:rPr>
      <w:b/>
      <w:bCs/>
    </w:rPr>
  </w:style>
  <w:style w:type="character" w:customStyle="1" w:styleId="CommentSubjectChar">
    <w:name w:val="Comment Subject Char"/>
    <w:basedOn w:val="CommentTextChar"/>
    <w:link w:val="CommentSubject"/>
    <w:uiPriority w:val="99"/>
    <w:semiHidden/>
    <w:rsid w:val="00444036"/>
    <w:rPr>
      <w:rFonts w:ascii="Arial" w:hAnsi="Arial"/>
      <w:b/>
      <w:bCs/>
      <w:sz w:val="20"/>
      <w:szCs w:val="20"/>
    </w:rPr>
  </w:style>
  <w:style w:type="paragraph" w:styleId="BalloonText">
    <w:name w:val="Balloon Text"/>
    <w:basedOn w:val="Normal"/>
    <w:link w:val="BalloonTextChar"/>
    <w:uiPriority w:val="99"/>
    <w:semiHidden/>
    <w:unhideWhenUsed/>
    <w:rsid w:val="004440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4036"/>
    <w:rPr>
      <w:rFonts w:ascii="Segoe UI" w:hAnsi="Segoe UI" w:cs="Segoe UI"/>
      <w:sz w:val="18"/>
      <w:szCs w:val="18"/>
    </w:rPr>
  </w:style>
  <w:style w:type="character" w:styleId="Hyperlink">
    <w:name w:val="Hyperlink"/>
    <w:basedOn w:val="DefaultParagraphFont"/>
    <w:uiPriority w:val="99"/>
    <w:unhideWhenUsed/>
    <w:rsid w:val="003F29B2"/>
    <w:rPr>
      <w:color w:val="0000FF"/>
      <w:u w:val="single"/>
    </w:rPr>
  </w:style>
  <w:style w:type="table" w:styleId="TableGrid">
    <w:name w:val="Table Grid"/>
    <w:basedOn w:val="TableNormal"/>
    <w:uiPriority w:val="59"/>
    <w:rsid w:val="009F4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57A61"/>
    <w:rPr>
      <w:color w:val="800080" w:themeColor="followedHyperlink"/>
      <w:u w:val="single"/>
    </w:rPr>
  </w:style>
  <w:style w:type="paragraph" w:styleId="FootnoteText">
    <w:name w:val="footnote text"/>
    <w:basedOn w:val="Normal"/>
    <w:link w:val="FootnoteTextChar"/>
    <w:uiPriority w:val="99"/>
    <w:semiHidden/>
    <w:unhideWhenUsed/>
    <w:rsid w:val="004F7F21"/>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semiHidden/>
    <w:rsid w:val="004F7F21"/>
    <w:rPr>
      <w:rFonts w:ascii="Calibri" w:hAnsi="Calibri" w:cs="Calibri"/>
      <w:sz w:val="20"/>
      <w:szCs w:val="20"/>
    </w:rPr>
  </w:style>
  <w:style w:type="character" w:styleId="FootnoteReference">
    <w:name w:val="footnote reference"/>
    <w:basedOn w:val="DefaultParagraphFont"/>
    <w:uiPriority w:val="99"/>
    <w:semiHidden/>
    <w:unhideWhenUsed/>
    <w:rsid w:val="004F7F21"/>
    <w:rPr>
      <w:vertAlign w:val="superscript"/>
    </w:rPr>
  </w:style>
  <w:style w:type="paragraph" w:styleId="Revision">
    <w:name w:val="Revision"/>
    <w:hidden/>
    <w:uiPriority w:val="99"/>
    <w:semiHidden/>
    <w:rsid w:val="006B569E"/>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174D2A"/>
    <w:rPr>
      <w:color w:val="605E5C"/>
      <w:shd w:val="clear" w:color="auto" w:fill="E1DFDD"/>
    </w:rPr>
  </w:style>
  <w:style w:type="paragraph" w:customStyle="1" w:styleId="acthead5">
    <w:name w:val="acthead5"/>
    <w:basedOn w:val="Normal"/>
    <w:rsid w:val="0087203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ubsection">
    <w:name w:val="subsection"/>
    <w:basedOn w:val="Normal"/>
    <w:rsid w:val="0087203D"/>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87203D"/>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mailto:disabilityreform@dss.gov.au"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isabilitygateway.gov.au/sites/default/files/documents/2021-11/1786-australias-disability.pdf" TargetMode="External"/><Relationship Id="rId5" Type="http://schemas.openxmlformats.org/officeDocument/2006/relationships/numbering" Target="numbering.xml"/><Relationship Id="rId15" Type="http://schemas.openxmlformats.org/officeDocument/2006/relationships/hyperlink" Target="https://engage.dss.gov.au/ads-consultations-develop-guide-evaluation"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ngage.dss.gov.au/ads-consultations-develop-guide-evaluation"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curityClassification xmlns="1E99A17E-59D2-490C-AAF2-D23E5654F27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PDMS Document" ma:contentTypeID="0x010100266966F133664895A6EE3632470D45F50020200ADAD2D6D54EA1D1F9C6C25EBBCE" ma:contentTypeVersion="" ma:contentTypeDescription="PDMS Document Site Content Type" ma:contentTypeScope="" ma:versionID="bfab5780d526e23c047c16bafce0a4a4">
  <xsd:schema xmlns:xsd="http://www.w3.org/2001/XMLSchema" xmlns:xs="http://www.w3.org/2001/XMLSchema" xmlns:p="http://schemas.microsoft.com/office/2006/metadata/properties" xmlns:ns2="1E99A17E-59D2-490C-AAF2-D23E5654F271" targetNamespace="http://schemas.microsoft.com/office/2006/metadata/properties" ma:root="true" ma:fieldsID="ed9f00ac36048fa8fcdf09ac3dbb5ae0" ns2:_="">
    <xsd:import namespace="1E99A17E-59D2-490C-AAF2-D23E5654F271"/>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99A17E-59D2-490C-AAF2-D23E5654F271"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4DCBA-6BA7-4A25-BC86-9226D59879A3}">
  <ds:schemaRefs>
    <ds:schemaRef ds:uri="http://schemas.microsoft.com/office/2006/metadata/properties"/>
    <ds:schemaRef ds:uri="http://schemas.microsoft.com/office/infopath/2007/PartnerControls"/>
    <ds:schemaRef ds:uri="1E99A17E-59D2-490C-AAF2-D23E5654F271"/>
  </ds:schemaRefs>
</ds:datastoreItem>
</file>

<file path=customXml/itemProps2.xml><?xml version="1.0" encoding="utf-8"?>
<ds:datastoreItem xmlns:ds="http://schemas.openxmlformats.org/officeDocument/2006/customXml" ds:itemID="{FCBD3333-6BB9-436F-BAB8-25946BD71C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99A17E-59D2-490C-AAF2-D23E5654F2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F3ECD5-264A-468E-B1C0-CC8B07252085}">
  <ds:schemaRefs>
    <ds:schemaRef ds:uri="http://schemas.microsoft.com/sharepoint/v3/contenttype/forms"/>
  </ds:schemaRefs>
</ds:datastoreItem>
</file>

<file path=customXml/itemProps4.xml><?xml version="1.0" encoding="utf-8"?>
<ds:datastoreItem xmlns:ds="http://schemas.openxmlformats.org/officeDocument/2006/customXml" ds:itemID="{E180A59E-C13F-4F28-A954-F900432A5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1095</Words>
  <Characters>5982</Characters>
  <Application>Microsoft Office Word</Application>
  <DocSecurity>0</DocSecurity>
  <Lines>115</Lines>
  <Paragraphs>61</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Tiffany</dc:creator>
  <cp:keywords>[SEC=OFFICIAL]</cp:keywords>
  <cp:lastModifiedBy>Rachael</cp:lastModifiedBy>
  <cp:revision>8</cp:revision>
  <dcterms:created xsi:type="dcterms:W3CDTF">2022-09-14T00:55:00Z</dcterms:created>
  <dcterms:modified xsi:type="dcterms:W3CDTF">2022-10-11T00:12:00Z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0x010100266966F133664895A6EE3632470D45F50020200ADAD2D6D54EA1D1F9C6C25EBBCE</vt:lpwstr>
  </property>
  <property fmtid="{D5CDD505-2E9C-101B-9397-08002B2CF9AE}" pid="3" name="PM_Caveats_Count">
    <vt:lpwstr>0</vt:lpwstr>
  </property>
  <property fmtid="{D5CDD505-2E9C-101B-9397-08002B2CF9AE}" pid="4" name="PM_Display">
    <vt:lpwstr>OFFICIAL</vt:lpwstr>
  </property>
  <property fmtid="{D5CDD505-2E9C-101B-9397-08002B2CF9AE}" pid="5" name="PM_DisplayValueSecClassificationWithQualifier">
    <vt:lpwstr>OFFICIAL</vt:lpwstr>
  </property>
  <property fmtid="{D5CDD505-2E9C-101B-9397-08002B2CF9AE}" pid="6" name="PM_Hash_Salt">
    <vt:lpwstr>32F66B7C581E7523A2259C549DC01327</vt:lpwstr>
  </property>
  <property fmtid="{D5CDD505-2E9C-101B-9397-08002B2CF9AE}" pid="7" name="PM_Hash_Salt_Prev">
    <vt:lpwstr>CF08FD251E9135B4DDAA68FA8DD36088</vt:lpwstr>
  </property>
  <property fmtid="{D5CDD505-2E9C-101B-9397-08002B2CF9AE}" pid="8" name="PM_Hash_SHA1">
    <vt:lpwstr>17AC6E7289BFCCBF65660382B3BB623E1DCC7721</vt:lpwstr>
  </property>
  <property fmtid="{D5CDD505-2E9C-101B-9397-08002B2CF9AE}" pid="9" name="PM_Hash_Version">
    <vt:lpwstr>2018.0</vt:lpwstr>
  </property>
  <property fmtid="{D5CDD505-2E9C-101B-9397-08002B2CF9AE}" pid="10" name="PM_InsertionValue">
    <vt:lpwstr>OFFICIAL</vt:lpwstr>
  </property>
  <property fmtid="{D5CDD505-2E9C-101B-9397-08002B2CF9AE}" pid="11" name="PM_Markers">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AF6A755604954D858A4A7B81595F96FD</vt:lpwstr>
  </property>
  <property fmtid="{D5CDD505-2E9C-101B-9397-08002B2CF9AE}" pid="15" name="PM_OriginationTimeStamp">
    <vt:lpwstr>2022-10-11T00:12:21Z</vt:lpwstr>
  </property>
  <property fmtid="{D5CDD505-2E9C-101B-9397-08002B2CF9AE}" pid="16" name="PM_OriginatorDomainName_SHA256">
    <vt:lpwstr>E83A2A66C4061446A7E3732E8D44762184B6B377D962B96C83DC624302585857</vt:lpwstr>
  </property>
  <property fmtid="{D5CDD505-2E9C-101B-9397-08002B2CF9AE}" pid="17" name="PM_OriginatorUserAccountName_SHA256">
    <vt:lpwstr>298881630DE3A545F6540B54C95D601C84ADCDE4517577518582277565BC7A09</vt:lpwstr>
  </property>
  <property fmtid="{D5CDD505-2E9C-101B-9397-08002B2CF9AE}" pid="18" name="PM_Originator_Hash_SHA1">
    <vt:lpwstr>4688CA2B5F9BA29381596D1F6150B1DBEFA94D73</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