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3F31" w14:textId="362A19EA" w:rsidR="00712F1C" w:rsidRPr="00BD4558" w:rsidRDefault="009362D7" w:rsidP="00712F1C">
      <w:pPr>
        <w:pStyle w:val="Heading1"/>
        <w:spacing w:before="120" w:line="264" w:lineRule="auto"/>
        <w:rPr>
          <w:sz w:val="24"/>
          <w:szCs w:val="24"/>
          <w:lang w:val="en-US"/>
        </w:rPr>
      </w:pPr>
      <w:r>
        <w:rPr>
          <w:noProof/>
        </w:rPr>
        <w:pict w14:anchorId="2BD56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itle page with Australia's Disability Strategy 2021-2031 logo. Text reads: &quot;How governments, businesses and the community can use the Guiding Principles - Summary Paper&quot;" style="position:absolute;margin-left:-41.7pt;margin-top:-56.65pt;width:594.5pt;height:840.55pt;z-index:251674624;mso-position-horizontal-relative:text;mso-position-vertical-relative:text;mso-width-relative:page;mso-height-relative:page">
            <v:imagedata r:id="rId11" o:title="Red (2)"/>
          </v:shape>
        </w:pict>
      </w:r>
    </w:p>
    <w:p w14:paraId="79A1DA78" w14:textId="57C7240B" w:rsidR="00660DC0" w:rsidRDefault="00660DC0" w:rsidP="00B11A69">
      <w:pPr>
        <w:pStyle w:val="Heading1"/>
      </w:pPr>
    </w:p>
    <w:p w14:paraId="3AFC2F26" w14:textId="28AFEFCE" w:rsidR="00660DC0" w:rsidRDefault="00660DC0">
      <w:pPr>
        <w:rPr>
          <w:rFonts w:eastAsiaTheme="majorEastAsia" w:cstheme="majorBidi"/>
          <w:b/>
          <w:bCs/>
          <w:sz w:val="32"/>
          <w:szCs w:val="28"/>
        </w:rPr>
      </w:pPr>
      <w:r>
        <w:br w:type="page"/>
      </w:r>
    </w:p>
    <w:p w14:paraId="4FC5EBA9" w14:textId="7262249D" w:rsidR="0041143C" w:rsidRDefault="00660DC0" w:rsidP="00B11A69">
      <w:pPr>
        <w:pStyle w:val="Heading1"/>
      </w:pPr>
      <w:r>
        <w:rPr>
          <w:noProof/>
          <w:lang w:eastAsia="en-AU"/>
        </w:rPr>
        <w:lastRenderedPageBreak/>
        <w:drawing>
          <wp:anchor distT="0" distB="0" distL="114300" distR="114300" simplePos="0" relativeHeight="251672576" behindDoc="1" locked="0" layoutInCell="1" allowOverlap="1" wp14:anchorId="6D217353" wp14:editId="5A6B22F3">
            <wp:simplePos x="0" y="0"/>
            <wp:positionH relativeFrom="page">
              <wp:posOffset>20752</wp:posOffset>
            </wp:positionH>
            <wp:positionV relativeFrom="paragraph">
              <wp:posOffset>-720954</wp:posOffset>
            </wp:positionV>
            <wp:extent cx="7662334" cy="1916334"/>
            <wp:effectExtent l="0" t="0" r="0" b="8255"/>
            <wp:wrapNone/>
            <wp:docPr id="5" name="Content Placeholder 4" descr="Header with Australia's Disability Strategy 2021-2031 logo. Text reads: &quot;Creating an inclusive community together&quot;. To the right of the text is an image of a smiling women in a denim jacket." title="H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62334" cy="1916334"/>
                    </a:xfrm>
                    <a:prstGeom prst="rect">
                      <a:avLst/>
                    </a:prstGeom>
                  </pic:spPr>
                </pic:pic>
              </a:graphicData>
            </a:graphic>
            <wp14:sizeRelH relativeFrom="margin">
              <wp14:pctWidth>0</wp14:pctWidth>
            </wp14:sizeRelH>
            <wp14:sizeRelV relativeFrom="margin">
              <wp14:pctHeight>0</wp14:pctHeight>
            </wp14:sizeRelV>
          </wp:anchor>
        </w:drawing>
      </w:r>
    </w:p>
    <w:p w14:paraId="00746275" w14:textId="77777777" w:rsidR="0041143C" w:rsidRDefault="0041143C" w:rsidP="00B11A69">
      <w:pPr>
        <w:pStyle w:val="Heading1"/>
      </w:pPr>
    </w:p>
    <w:p w14:paraId="615B601E" w14:textId="77777777" w:rsidR="0041143C" w:rsidRDefault="0041143C" w:rsidP="00B11A69">
      <w:pPr>
        <w:pStyle w:val="Heading1"/>
      </w:pPr>
    </w:p>
    <w:p w14:paraId="668887D8" w14:textId="32D1FBA3" w:rsidR="00660DC0" w:rsidRPr="00660DC0" w:rsidRDefault="00660DC0" w:rsidP="00660DC0"/>
    <w:p w14:paraId="6DA02CBA" w14:textId="3A259F4E" w:rsidR="00B11A69" w:rsidRPr="00A56418" w:rsidRDefault="00B11A69" w:rsidP="00B11A69">
      <w:pPr>
        <w:pStyle w:val="Heading1"/>
        <w:rPr>
          <w:color w:val="CD163F"/>
        </w:rPr>
      </w:pPr>
      <w:r w:rsidRPr="00A56418">
        <w:rPr>
          <w:color w:val="CD163F"/>
        </w:rPr>
        <w:t>Summary Consultation Paper: How governments, businesses and the community can use the Guiding Principles</w:t>
      </w:r>
    </w:p>
    <w:p w14:paraId="2CBCBD7F" w14:textId="28463FB6" w:rsidR="008D5047" w:rsidRPr="00B11A69" w:rsidRDefault="008D5047" w:rsidP="008D5047">
      <w:pPr>
        <w:pStyle w:val="Heading2"/>
        <w:spacing w:after="240" w:line="264" w:lineRule="auto"/>
        <w:rPr>
          <w:b w:val="0"/>
          <w:i/>
          <w:sz w:val="24"/>
          <w:szCs w:val="24"/>
        </w:rPr>
      </w:pPr>
      <w:r w:rsidRPr="00B11A69">
        <w:rPr>
          <w:b w:val="0"/>
          <w:i/>
          <w:sz w:val="24"/>
          <w:szCs w:val="24"/>
        </w:rPr>
        <w:t>This is</w:t>
      </w:r>
      <w:r>
        <w:rPr>
          <w:b w:val="0"/>
          <w:i/>
          <w:sz w:val="24"/>
          <w:szCs w:val="24"/>
        </w:rPr>
        <w:t xml:space="preserve"> a summary consultation paper. It provides a quick over</w:t>
      </w:r>
      <w:r w:rsidRPr="00B11A69">
        <w:rPr>
          <w:b w:val="0"/>
          <w:i/>
          <w:sz w:val="24"/>
          <w:szCs w:val="24"/>
        </w:rPr>
        <w:t xml:space="preserve">view of </w:t>
      </w:r>
      <w:r>
        <w:rPr>
          <w:b w:val="0"/>
          <w:i/>
          <w:sz w:val="24"/>
          <w:szCs w:val="24"/>
        </w:rPr>
        <w:t>the Guiding P</w:t>
      </w:r>
      <w:r w:rsidRPr="00B11A69">
        <w:rPr>
          <w:b w:val="0"/>
          <w:i/>
          <w:sz w:val="24"/>
          <w:szCs w:val="24"/>
        </w:rPr>
        <w:t xml:space="preserve">rinciples </w:t>
      </w:r>
      <w:r>
        <w:rPr>
          <w:b w:val="0"/>
          <w:i/>
          <w:sz w:val="24"/>
          <w:szCs w:val="24"/>
        </w:rPr>
        <w:t>in Australia’s Disability Strategy</w:t>
      </w:r>
      <w:r w:rsidR="00386C9B">
        <w:rPr>
          <w:b w:val="0"/>
          <w:i/>
          <w:sz w:val="24"/>
          <w:szCs w:val="24"/>
        </w:rPr>
        <w:t xml:space="preserve"> 2021-2031 (the Strategy)</w:t>
      </w:r>
      <w:r>
        <w:rPr>
          <w:b w:val="0"/>
          <w:i/>
          <w:sz w:val="24"/>
          <w:szCs w:val="24"/>
        </w:rPr>
        <w:t xml:space="preserve">. </w:t>
      </w:r>
      <w:r w:rsidRPr="00B11A69">
        <w:rPr>
          <w:b w:val="0"/>
          <w:i/>
          <w:sz w:val="24"/>
          <w:szCs w:val="24"/>
        </w:rPr>
        <w:t>We ask for examples of how the guiding principles might work. The full consultation paper provides more details on each of the issues, it gives definitions</w:t>
      </w:r>
      <w:r w:rsidR="004117B0">
        <w:rPr>
          <w:b w:val="0"/>
          <w:i/>
          <w:sz w:val="24"/>
          <w:szCs w:val="24"/>
        </w:rPr>
        <w:t xml:space="preserve"> and asks</w:t>
      </w:r>
      <w:r w:rsidRPr="00B11A69">
        <w:rPr>
          <w:b w:val="0"/>
          <w:i/>
          <w:sz w:val="24"/>
          <w:szCs w:val="24"/>
        </w:rPr>
        <w:t xml:space="preserve"> additional questions.</w:t>
      </w:r>
    </w:p>
    <w:p w14:paraId="2F49B493" w14:textId="73CB4012" w:rsidR="00B11A69" w:rsidRPr="00BD4558" w:rsidRDefault="00386C9B" w:rsidP="00B11A69">
      <w:pPr>
        <w:pStyle w:val="Heading2"/>
        <w:spacing w:after="240" w:line="264" w:lineRule="auto"/>
        <w:rPr>
          <w:b w:val="0"/>
          <w:sz w:val="24"/>
          <w:szCs w:val="24"/>
        </w:rPr>
      </w:pPr>
      <w:r>
        <w:rPr>
          <w:b w:val="0"/>
          <w:sz w:val="24"/>
          <w:szCs w:val="24"/>
        </w:rPr>
        <w:t>The Strategy</w:t>
      </w:r>
      <w:r w:rsidR="00B11A69" w:rsidRPr="00BD4558">
        <w:rPr>
          <w:b w:val="0"/>
          <w:sz w:val="24"/>
          <w:szCs w:val="24"/>
        </w:rPr>
        <w:t xml:space="preserve"> is a plan to make life better for people with disability.</w:t>
      </w:r>
      <w:r w:rsidR="00B11A69">
        <w:rPr>
          <w:b w:val="0"/>
          <w:sz w:val="24"/>
          <w:szCs w:val="24"/>
        </w:rPr>
        <w:t xml:space="preserve"> </w:t>
      </w:r>
      <w:r w:rsidR="00B11A69" w:rsidRPr="00735045">
        <w:rPr>
          <w:b w:val="0"/>
          <w:sz w:val="24"/>
          <w:szCs w:val="24"/>
        </w:rPr>
        <w:t>The Strategy was developed by all levels of government and with people with disability, their families, carers and representatives. It took two years of consultation to develop. The Strategy is available on the</w:t>
      </w:r>
      <w:r w:rsidR="00B11A69" w:rsidRPr="00BD4558">
        <w:rPr>
          <w:b w:val="0"/>
          <w:color w:val="0070C0"/>
          <w:sz w:val="24"/>
          <w:szCs w:val="24"/>
        </w:rPr>
        <w:t xml:space="preserve"> </w:t>
      </w:r>
      <w:hyperlink r:id="rId13" w:history="1">
        <w:r w:rsidR="00B11A69" w:rsidRPr="00BD4558">
          <w:rPr>
            <w:rStyle w:val="Hyperlink"/>
            <w:b w:val="0"/>
            <w:color w:val="0070C0"/>
            <w:sz w:val="24"/>
            <w:szCs w:val="24"/>
          </w:rPr>
          <w:t>Disability Gateway</w:t>
        </w:r>
      </w:hyperlink>
      <w:r w:rsidR="00B11A69">
        <w:rPr>
          <w:b w:val="0"/>
          <w:color w:val="0070C0"/>
          <w:sz w:val="24"/>
          <w:szCs w:val="24"/>
        </w:rPr>
        <w:t>.</w:t>
      </w:r>
    </w:p>
    <w:p w14:paraId="39A14850" w14:textId="77777777" w:rsidR="00B11A69" w:rsidRPr="00BD4558" w:rsidRDefault="00B11A69" w:rsidP="00B11A69">
      <w:pPr>
        <w:pStyle w:val="Heading2"/>
        <w:spacing w:after="240" w:line="264" w:lineRule="auto"/>
        <w:rPr>
          <w:b w:val="0"/>
          <w:sz w:val="24"/>
          <w:szCs w:val="24"/>
        </w:rPr>
      </w:pPr>
      <w:r w:rsidRPr="00BD4558">
        <w:rPr>
          <w:b w:val="0"/>
          <w:sz w:val="24"/>
          <w:szCs w:val="24"/>
        </w:rPr>
        <w:t xml:space="preserve">Under this plan there are a set of eight principles to help governments, business and the community better include people with disability. These principles should be used across any new action </w:t>
      </w:r>
      <w:r w:rsidRPr="00735045">
        <w:rPr>
          <w:b w:val="0"/>
          <w:sz w:val="24"/>
          <w:szCs w:val="24"/>
        </w:rPr>
        <w:t xml:space="preserve">of organisations, whether government, </w:t>
      </w:r>
      <w:r w:rsidRPr="00BD4558">
        <w:rPr>
          <w:b w:val="0"/>
          <w:sz w:val="24"/>
          <w:szCs w:val="24"/>
        </w:rPr>
        <w:t xml:space="preserve">business or the community (e.g. when constructing new buildings or providing services to Australians). </w:t>
      </w:r>
    </w:p>
    <w:p w14:paraId="7B6007E4" w14:textId="6A188D54" w:rsidR="00B11A69" w:rsidRPr="00BD4558" w:rsidRDefault="00B11A69" w:rsidP="00B11A69">
      <w:pPr>
        <w:rPr>
          <w:sz w:val="24"/>
          <w:szCs w:val="24"/>
        </w:rPr>
      </w:pPr>
      <w:r w:rsidRPr="00BD4558">
        <w:rPr>
          <w:sz w:val="24"/>
          <w:szCs w:val="24"/>
        </w:rPr>
        <w:t>The eight principles are based on the ones developed by the United Nations</w:t>
      </w:r>
      <w:r>
        <w:rPr>
          <w:sz w:val="24"/>
          <w:szCs w:val="24"/>
        </w:rPr>
        <w:t xml:space="preserve"> (UN)</w:t>
      </w:r>
      <w:r w:rsidRPr="00BD4558">
        <w:rPr>
          <w:sz w:val="24"/>
          <w:szCs w:val="24"/>
        </w:rPr>
        <w:t>, and set out in the Convention on the Rights of Persons with Disabilities</w:t>
      </w:r>
      <w:r>
        <w:rPr>
          <w:sz w:val="24"/>
          <w:szCs w:val="24"/>
        </w:rPr>
        <w:t xml:space="preserve"> (CRPD)</w:t>
      </w:r>
      <w:r w:rsidRPr="00BD4558">
        <w:rPr>
          <w:sz w:val="24"/>
          <w:szCs w:val="24"/>
        </w:rPr>
        <w:t xml:space="preserve">. </w:t>
      </w:r>
      <w:r w:rsidRPr="00735045">
        <w:rPr>
          <w:sz w:val="24"/>
          <w:szCs w:val="24"/>
        </w:rPr>
        <w:t xml:space="preserve">The </w:t>
      </w:r>
      <w:r>
        <w:rPr>
          <w:sz w:val="24"/>
          <w:szCs w:val="24"/>
        </w:rPr>
        <w:t xml:space="preserve">UN </w:t>
      </w:r>
      <w:r w:rsidRPr="00735045">
        <w:rPr>
          <w:sz w:val="24"/>
          <w:szCs w:val="24"/>
        </w:rPr>
        <w:t>CRPD is an important international agreement that makes sure people with disability have the same rights as everybody else and that the human rights of people with disability are protected</w:t>
      </w:r>
    </w:p>
    <w:p w14:paraId="2E1BA612" w14:textId="58F97B4F" w:rsidR="00B11A69" w:rsidRPr="00BD4558" w:rsidRDefault="00B11A69" w:rsidP="00B11A69">
      <w:pPr>
        <w:rPr>
          <w:sz w:val="24"/>
          <w:szCs w:val="24"/>
        </w:rPr>
      </w:pPr>
      <w:r w:rsidRPr="00BD4558">
        <w:rPr>
          <w:sz w:val="24"/>
          <w:szCs w:val="24"/>
        </w:rPr>
        <w:t xml:space="preserve">To help governments, business and the community use all eight of these principles, governments are developing a guide and are seeking feedback to make sure it includes the things most important to people with disability. </w:t>
      </w:r>
    </w:p>
    <w:p w14:paraId="75BEDE45" w14:textId="2BB1CF0A" w:rsidR="00B11A69" w:rsidRPr="002C4160" w:rsidRDefault="00B11A69" w:rsidP="00B11A69">
      <w:pPr>
        <w:spacing w:after="0"/>
        <w:rPr>
          <w:sz w:val="24"/>
          <w:szCs w:val="24"/>
        </w:rPr>
      </w:pPr>
    </w:p>
    <w:p w14:paraId="0AC5C25D" w14:textId="32D3EA8F" w:rsidR="00B11A69" w:rsidRDefault="0041143C" w:rsidP="00B11A69">
      <w:pPr>
        <w:rPr>
          <w:b/>
          <w:sz w:val="24"/>
          <w:szCs w:val="24"/>
        </w:rPr>
      </w:pPr>
      <w:r>
        <w:rPr>
          <w:b/>
          <w:noProof/>
          <w:sz w:val="24"/>
          <w:szCs w:val="24"/>
          <w:lang w:eastAsia="en-AU"/>
        </w:rPr>
        <mc:AlternateContent>
          <mc:Choice Requires="wps">
            <w:drawing>
              <wp:anchor distT="0" distB="0" distL="114300" distR="114300" simplePos="0" relativeHeight="251661312" behindDoc="0" locked="0" layoutInCell="1" allowOverlap="1" wp14:anchorId="5C19B13F" wp14:editId="39F0BE4C">
                <wp:simplePos x="0" y="0"/>
                <wp:positionH relativeFrom="column">
                  <wp:posOffset>18415</wp:posOffset>
                </wp:positionH>
                <wp:positionV relativeFrom="paragraph">
                  <wp:posOffset>221403</wp:posOffset>
                </wp:positionV>
                <wp:extent cx="84667" cy="1286934"/>
                <wp:effectExtent l="0" t="0" r="10795" b="27940"/>
                <wp:wrapNone/>
                <wp:docPr id="7" name="Rectangle 7" descr="Callout box with red megaphone graphic. Text reads: &quot;" title="Callout box"/>
                <wp:cNvGraphicFramePr/>
                <a:graphic xmlns:a="http://schemas.openxmlformats.org/drawingml/2006/main">
                  <a:graphicData uri="http://schemas.microsoft.com/office/word/2010/wordprocessingShape">
                    <wps:wsp>
                      <wps:cNvSpPr/>
                      <wps:spPr>
                        <a:xfrm>
                          <a:off x="0" y="0"/>
                          <a:ext cx="84667" cy="1286934"/>
                        </a:xfrm>
                        <a:prstGeom prst="rect">
                          <a:avLst/>
                        </a:prstGeom>
                        <a:solidFill>
                          <a:srgbClr val="CD163F"/>
                        </a:solidFill>
                        <a:ln>
                          <a:solidFill>
                            <a:srgbClr val="CD1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D987" id="Rectangle 7" o:spid="_x0000_s1026" alt="Title: Callout box - Description: Callout box with red megaphone graphic. Text reads: &quot;" style="position:absolute;margin-left:1.45pt;margin-top:17.45pt;width:6.65pt;height:1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" fillcolor="#cd163f" strokecolor="#cd163f" strokeweight="2pt"/>
            </w:pict>
          </mc:Fallback>
        </mc:AlternateContent>
      </w:r>
      <w:r>
        <w:rPr>
          <w:b/>
          <w:noProof/>
          <w:sz w:val="24"/>
          <w:szCs w:val="24"/>
          <w:lang w:eastAsia="en-AU"/>
        </w:rPr>
        <mc:AlternateContent>
          <mc:Choice Requires="wps">
            <w:drawing>
              <wp:anchor distT="0" distB="0" distL="114300" distR="114300" simplePos="0" relativeHeight="251659264" behindDoc="0" locked="0" layoutInCell="1" allowOverlap="1" wp14:anchorId="68EA144C" wp14:editId="43902DBC">
                <wp:simplePos x="0" y="0"/>
                <wp:positionH relativeFrom="margin">
                  <wp:align>right</wp:align>
                </wp:positionH>
                <wp:positionV relativeFrom="paragraph">
                  <wp:posOffset>200872</wp:posOffset>
                </wp:positionV>
                <wp:extent cx="6459855" cy="1329055"/>
                <wp:effectExtent l="0" t="0" r="17145" b="23495"/>
                <wp:wrapNone/>
                <wp:docPr id="6" name="Text Box 6" descr="Callout box with red megaphone graphic. Text reads: &quot;Have your say:&#10;For each principle please provide an example on: 1. what works well for people with disability 2. what is not working for people with disability&#10;" title="Callout box"/>
                <wp:cNvGraphicFramePr/>
                <a:graphic xmlns:a="http://schemas.openxmlformats.org/drawingml/2006/main">
                  <a:graphicData uri="http://schemas.microsoft.com/office/word/2010/wordprocessingShape">
                    <wps:wsp>
                      <wps:cNvSpPr txBox="1"/>
                      <wps:spPr>
                        <a:xfrm>
                          <a:off x="0" y="0"/>
                          <a:ext cx="6459855" cy="1329055"/>
                        </a:xfrm>
                        <a:prstGeom prst="rect">
                          <a:avLst/>
                        </a:prstGeom>
                        <a:solidFill>
                          <a:schemeClr val="bg1">
                            <a:lumMod val="95000"/>
                          </a:schemeClr>
                        </a:solidFill>
                        <a:ln w="6350">
                          <a:solidFill>
                            <a:schemeClr val="bg1">
                              <a:lumMod val="95000"/>
                            </a:schemeClr>
                          </a:solidFill>
                        </a:ln>
                      </wps:spPr>
                      <wps:txbx>
                        <w:txbxContent>
                          <w:p w14:paraId="2E1CC99D" w14:textId="34E18040" w:rsidR="0041143C" w:rsidRPr="00A56418" w:rsidRDefault="0041143C" w:rsidP="0041143C">
                            <w:pPr>
                              <w:rPr>
                                <w:b/>
                                <w:color w:val="CD163F"/>
                                <w:sz w:val="24"/>
                              </w:rPr>
                            </w:pPr>
                            <w:r w:rsidRPr="00A56418">
                              <w:rPr>
                                <w:b/>
                                <w:color w:val="CD163F"/>
                                <w:sz w:val="24"/>
                              </w:rPr>
                              <w:t xml:space="preserve">                     Have your say:</w:t>
                            </w:r>
                          </w:p>
                          <w:p w14:paraId="216F68CC" w14:textId="07F2AD0D" w:rsidR="0041143C" w:rsidRPr="0041143C" w:rsidRDefault="0041143C" w:rsidP="0041143C">
                            <w:pPr>
                              <w:rPr>
                                <w:b/>
                                <w:sz w:val="24"/>
                              </w:rPr>
                            </w:pPr>
                            <w:r>
                              <w:rPr>
                                <w:sz w:val="24"/>
                              </w:rPr>
                              <w:t xml:space="preserve">                     </w:t>
                            </w:r>
                            <w:r w:rsidRPr="0041143C">
                              <w:rPr>
                                <w:b/>
                                <w:sz w:val="24"/>
                              </w:rPr>
                              <w:t>For each principle please provide an example on:</w:t>
                            </w:r>
                          </w:p>
                          <w:p w14:paraId="4A142F01" w14:textId="78E05063" w:rsidR="0041143C" w:rsidRPr="0041143C" w:rsidRDefault="0041143C" w:rsidP="0041143C">
                            <w:pPr>
                              <w:rPr>
                                <w:b/>
                                <w:sz w:val="24"/>
                              </w:rPr>
                            </w:pPr>
                            <w:r w:rsidRPr="0041143C">
                              <w:rPr>
                                <w:b/>
                                <w:sz w:val="24"/>
                              </w:rPr>
                              <w:t xml:space="preserve">                          1.</w:t>
                            </w:r>
                            <w:r w:rsidRPr="0041143C">
                              <w:rPr>
                                <w:b/>
                                <w:sz w:val="24"/>
                              </w:rPr>
                              <w:tab/>
                              <w:t>what works well for people with disability</w:t>
                            </w:r>
                          </w:p>
                          <w:p w14:paraId="784A76B7" w14:textId="0A6CE430" w:rsidR="0041143C" w:rsidRPr="0041143C" w:rsidRDefault="0041143C" w:rsidP="0041143C">
                            <w:pPr>
                              <w:rPr>
                                <w:b/>
                                <w:sz w:val="24"/>
                              </w:rPr>
                            </w:pPr>
                            <w:r w:rsidRPr="0041143C">
                              <w:rPr>
                                <w:b/>
                                <w:sz w:val="24"/>
                              </w:rPr>
                              <w:t xml:space="preserve">                          2.</w:t>
                            </w:r>
                            <w:r w:rsidRPr="0041143C">
                              <w:rPr>
                                <w:b/>
                                <w:sz w:val="24"/>
                              </w:rPr>
                              <w:tab/>
                              <w:t>what is not working for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144C" id="_x0000_t202" coordsize="21600,21600" o:spt="202" path="m,l,21600r21600,l21600,xe">
                <v:stroke joinstyle="miter"/>
                <v:path gradientshapeok="t" o:connecttype="rect"/>
              </v:shapetype>
              <v:shape id="Text Box 6" o:spid="_x0000_s1026" type="#_x0000_t202" alt="Title: Callout box - Description: Callout box with red megaphone graphic. Text reads: &quot;Have your say:&#10;For each principle please provide an example on: 1. what works well for people with disability 2. what is not working for people with disability&#10;" style="position:absolute;margin-left:457.45pt;margin-top:15.8pt;width:508.65pt;height:10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" fillcolor="#f2f2f2 [3052]" strokecolor="#f2f2f2 [3052]" strokeweight=".5pt">
                <v:textbox>
                  <w:txbxContent>
                    <w:p w14:paraId="2E1CC99D" w14:textId="34E18040" w:rsidR="0041143C" w:rsidRPr="00A56418" w:rsidRDefault="0041143C" w:rsidP="0041143C">
                      <w:pPr>
                        <w:rPr>
                          <w:b/>
                          <w:color w:val="CD163F"/>
                          <w:sz w:val="24"/>
                        </w:rPr>
                      </w:pPr>
                      <w:r w:rsidRPr="00A56418">
                        <w:rPr>
                          <w:b/>
                          <w:color w:val="CD163F"/>
                          <w:sz w:val="24"/>
                        </w:rPr>
                        <w:t xml:space="preserve">                     Have your say:</w:t>
                      </w:r>
                    </w:p>
                    <w:p w14:paraId="216F68CC" w14:textId="07F2AD0D" w:rsidR="0041143C" w:rsidRPr="0041143C" w:rsidRDefault="0041143C" w:rsidP="0041143C">
                      <w:pPr>
                        <w:rPr>
                          <w:b/>
                          <w:sz w:val="24"/>
                        </w:rPr>
                      </w:pPr>
                      <w:r>
                        <w:rPr>
                          <w:sz w:val="24"/>
                        </w:rPr>
                        <w:t xml:space="preserve">                     </w:t>
                      </w:r>
                      <w:r w:rsidRPr="0041143C">
                        <w:rPr>
                          <w:b/>
                          <w:sz w:val="24"/>
                        </w:rPr>
                        <w:t>For each principle please provide an example on:</w:t>
                      </w:r>
                    </w:p>
                    <w:p w14:paraId="4A142F01" w14:textId="78E05063" w:rsidR="0041143C" w:rsidRPr="0041143C" w:rsidRDefault="0041143C" w:rsidP="0041143C">
                      <w:pPr>
                        <w:rPr>
                          <w:b/>
                          <w:sz w:val="24"/>
                        </w:rPr>
                      </w:pPr>
                      <w:r w:rsidRPr="0041143C">
                        <w:rPr>
                          <w:b/>
                          <w:sz w:val="24"/>
                        </w:rPr>
                        <w:t xml:space="preserve">                          1.</w:t>
                      </w:r>
                      <w:r w:rsidRPr="0041143C">
                        <w:rPr>
                          <w:b/>
                          <w:sz w:val="24"/>
                        </w:rPr>
                        <w:tab/>
                        <w:t>what works well for people with disability</w:t>
                      </w:r>
                    </w:p>
                    <w:p w14:paraId="784A76B7" w14:textId="0A6CE430" w:rsidR="0041143C" w:rsidRPr="0041143C" w:rsidRDefault="0041143C" w:rsidP="0041143C">
                      <w:pPr>
                        <w:rPr>
                          <w:b/>
                          <w:sz w:val="24"/>
                        </w:rPr>
                      </w:pPr>
                      <w:r w:rsidRPr="0041143C">
                        <w:rPr>
                          <w:b/>
                          <w:sz w:val="24"/>
                        </w:rPr>
                        <w:t xml:space="preserve">                          2.</w:t>
                      </w:r>
                      <w:r w:rsidRPr="0041143C">
                        <w:rPr>
                          <w:b/>
                          <w:sz w:val="24"/>
                        </w:rPr>
                        <w:tab/>
                        <w:t>what is not working for people with disability</w:t>
                      </w:r>
                    </w:p>
                  </w:txbxContent>
                </v:textbox>
                <w10:wrap anchorx="margin"/>
              </v:shape>
            </w:pict>
          </mc:Fallback>
        </mc:AlternateContent>
      </w:r>
    </w:p>
    <w:p w14:paraId="58E56D75" w14:textId="4AF2B8F0" w:rsidR="0041143C" w:rsidRDefault="00A56418" w:rsidP="00B11A69">
      <w:pPr>
        <w:rPr>
          <w:b/>
          <w:sz w:val="24"/>
          <w:szCs w:val="24"/>
        </w:rPr>
      </w:pPr>
      <w:r>
        <w:rPr>
          <w:noProof/>
          <w:sz w:val="24"/>
          <w:szCs w:val="24"/>
          <w:lang w:eastAsia="en-AU"/>
        </w:rPr>
        <w:drawing>
          <wp:anchor distT="0" distB="0" distL="114300" distR="114300" simplePos="0" relativeHeight="251669504" behindDoc="1" locked="0" layoutInCell="1" allowOverlap="1" wp14:anchorId="5AF5443D" wp14:editId="04C1B865">
            <wp:simplePos x="0" y="0"/>
            <wp:positionH relativeFrom="column">
              <wp:posOffset>230081</wp:posOffset>
            </wp:positionH>
            <wp:positionV relativeFrom="paragraph">
              <wp:posOffset>10795</wp:posOffset>
            </wp:positionV>
            <wp:extent cx="558800" cy="454660"/>
            <wp:effectExtent l="0" t="0" r="0" b="2540"/>
            <wp:wrapTight wrapText="bothSides">
              <wp:wrapPolygon edited="0">
                <wp:start x="15464" y="0"/>
                <wp:lineTo x="2209" y="3620"/>
                <wp:lineTo x="736" y="12670"/>
                <wp:lineTo x="3682" y="16291"/>
                <wp:lineTo x="5155" y="20816"/>
                <wp:lineTo x="8836" y="20816"/>
                <wp:lineTo x="10309" y="20816"/>
                <wp:lineTo x="19882" y="17196"/>
                <wp:lineTo x="20618" y="14480"/>
                <wp:lineTo x="18409" y="0"/>
                <wp:lineTo x="15464" y="0"/>
              </wp:wrapPolygon>
            </wp:wrapTight>
            <wp:docPr id="9" name="Picture 9" descr="Callout box with red megaphone graphic. Text reads: &quot;" title="Call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0" cy="454660"/>
                    </a:xfrm>
                    <a:prstGeom prst="rect">
                      <a:avLst/>
                    </a:prstGeom>
                    <a:noFill/>
                  </pic:spPr>
                </pic:pic>
              </a:graphicData>
            </a:graphic>
            <wp14:sizeRelH relativeFrom="page">
              <wp14:pctWidth>0</wp14:pctWidth>
            </wp14:sizeRelH>
            <wp14:sizeRelV relativeFrom="page">
              <wp14:pctHeight>0</wp14:pctHeight>
            </wp14:sizeRelV>
          </wp:anchor>
        </w:drawing>
      </w:r>
    </w:p>
    <w:p w14:paraId="3C6DAD9E" w14:textId="42C52C62" w:rsidR="0041143C" w:rsidRDefault="0041143C" w:rsidP="00B11A69">
      <w:pPr>
        <w:rPr>
          <w:b/>
          <w:sz w:val="24"/>
          <w:szCs w:val="24"/>
        </w:rPr>
      </w:pPr>
    </w:p>
    <w:p w14:paraId="143A9BF3" w14:textId="092A0D8A" w:rsidR="0041143C" w:rsidRDefault="0041143C" w:rsidP="00B11A69">
      <w:pPr>
        <w:rPr>
          <w:b/>
          <w:sz w:val="24"/>
          <w:szCs w:val="24"/>
        </w:rPr>
      </w:pPr>
    </w:p>
    <w:p w14:paraId="2D562F11" w14:textId="6BB10663" w:rsidR="0041143C" w:rsidRDefault="0041143C" w:rsidP="00B11A69">
      <w:pPr>
        <w:rPr>
          <w:b/>
          <w:sz w:val="24"/>
          <w:szCs w:val="24"/>
        </w:rPr>
      </w:pPr>
    </w:p>
    <w:p w14:paraId="014F000D" w14:textId="2C8FFB07" w:rsidR="0041143C" w:rsidRDefault="0041143C" w:rsidP="00B11A69">
      <w:pPr>
        <w:rPr>
          <w:b/>
          <w:sz w:val="24"/>
          <w:szCs w:val="24"/>
        </w:rPr>
      </w:pPr>
    </w:p>
    <w:p w14:paraId="2A9DF803" w14:textId="386627C4" w:rsidR="0041143C" w:rsidRDefault="0041143C" w:rsidP="00B11A69">
      <w:pPr>
        <w:rPr>
          <w:b/>
          <w:sz w:val="24"/>
          <w:szCs w:val="24"/>
        </w:rPr>
      </w:pPr>
    </w:p>
    <w:p w14:paraId="42106F48" w14:textId="77777777" w:rsidR="0041143C" w:rsidRPr="00354735" w:rsidRDefault="0041143C" w:rsidP="00B11A69">
      <w:pPr>
        <w:rPr>
          <w:b/>
          <w:sz w:val="24"/>
          <w:szCs w:val="24"/>
        </w:rPr>
      </w:pPr>
    </w:p>
    <w:p w14:paraId="5FBE1611" w14:textId="08C6484E" w:rsidR="00B11A69" w:rsidRPr="00A56418" w:rsidRDefault="00386C9B" w:rsidP="00B11A69">
      <w:pPr>
        <w:rPr>
          <w:b/>
          <w:color w:val="CD163F"/>
          <w:sz w:val="24"/>
          <w:szCs w:val="24"/>
        </w:rPr>
      </w:pPr>
      <w:r>
        <w:rPr>
          <w:b/>
          <w:color w:val="CD163F"/>
          <w:sz w:val="24"/>
          <w:szCs w:val="24"/>
        </w:rPr>
        <w:lastRenderedPageBreak/>
        <w:t>Principle 1</w:t>
      </w:r>
      <w:r w:rsidR="00B11A69" w:rsidRPr="00A56418">
        <w:rPr>
          <w:b/>
          <w:color w:val="CD163F"/>
          <w:sz w:val="24"/>
          <w:szCs w:val="24"/>
        </w:rPr>
        <w:t xml:space="preserve">: </w:t>
      </w:r>
      <w:r w:rsidR="00B11A69" w:rsidRPr="00A56418">
        <w:rPr>
          <w:b/>
          <w:color w:val="CD163F"/>
          <w:sz w:val="24"/>
          <w:szCs w:val="24"/>
        </w:rPr>
        <w:tab/>
        <w:t xml:space="preserve">People are free to make their own choices </w:t>
      </w:r>
    </w:p>
    <w:p w14:paraId="1A61716E" w14:textId="77777777" w:rsidR="00B11A69" w:rsidRPr="00354735" w:rsidRDefault="00B11A69" w:rsidP="00B11A69">
      <w:pPr>
        <w:rPr>
          <w:sz w:val="24"/>
          <w:szCs w:val="24"/>
        </w:rPr>
      </w:pPr>
      <w:r w:rsidRPr="00354735">
        <w:rPr>
          <w:sz w:val="24"/>
          <w:szCs w:val="24"/>
        </w:rPr>
        <w:t>In applying this principle people are asked to consider if</w:t>
      </w:r>
      <w:r>
        <w:rPr>
          <w:sz w:val="24"/>
          <w:szCs w:val="24"/>
        </w:rPr>
        <w:t xml:space="preserve"> a</w:t>
      </w:r>
      <w:r w:rsidRPr="00354735">
        <w:rPr>
          <w:sz w:val="24"/>
          <w:szCs w:val="24"/>
        </w:rPr>
        <w:t xml:space="preserve"> proposed action will:</w:t>
      </w:r>
    </w:p>
    <w:p w14:paraId="274947FA" w14:textId="77777777" w:rsidR="00B11A69" w:rsidRPr="00354735" w:rsidRDefault="00B11A69" w:rsidP="00B11A69">
      <w:pPr>
        <w:pStyle w:val="ListParagraph"/>
        <w:numPr>
          <w:ilvl w:val="0"/>
          <w:numId w:val="24"/>
        </w:numPr>
        <w:rPr>
          <w:sz w:val="24"/>
          <w:szCs w:val="24"/>
        </w:rPr>
      </w:pPr>
      <w:r w:rsidRPr="00354735">
        <w:rPr>
          <w:sz w:val="24"/>
          <w:szCs w:val="24"/>
        </w:rPr>
        <w:t>assist people with disability to make their own choices in the same way as people without disability</w:t>
      </w:r>
    </w:p>
    <w:p w14:paraId="415B1272" w14:textId="71678B9D" w:rsidR="00B11A69" w:rsidRPr="00354735" w:rsidRDefault="00B11A69" w:rsidP="00B11A69">
      <w:pPr>
        <w:pStyle w:val="ListParagraph"/>
        <w:numPr>
          <w:ilvl w:val="0"/>
          <w:numId w:val="24"/>
        </w:numPr>
        <w:rPr>
          <w:b/>
          <w:sz w:val="24"/>
          <w:szCs w:val="24"/>
        </w:rPr>
      </w:pPr>
      <w:r w:rsidRPr="00354735">
        <w:rPr>
          <w:sz w:val="24"/>
          <w:szCs w:val="24"/>
        </w:rPr>
        <w:t>give people access to supporte</w:t>
      </w:r>
      <w:r>
        <w:rPr>
          <w:sz w:val="24"/>
          <w:szCs w:val="24"/>
        </w:rPr>
        <w:t>d decision making when required</w:t>
      </w:r>
      <w:r w:rsidR="00C51B9E">
        <w:rPr>
          <w:sz w:val="24"/>
          <w:szCs w:val="24"/>
        </w:rPr>
        <w:t>.</w:t>
      </w:r>
    </w:p>
    <w:p w14:paraId="5DDF63F9" w14:textId="0C73BF8A" w:rsidR="00B11A69" w:rsidRDefault="00B11A69" w:rsidP="00B11A69">
      <w:pPr>
        <w:rPr>
          <w:i/>
          <w:sz w:val="24"/>
          <w:szCs w:val="24"/>
        </w:rPr>
      </w:pPr>
      <w:r w:rsidRPr="00354735">
        <w:rPr>
          <w:sz w:val="24"/>
          <w:szCs w:val="24"/>
        </w:rPr>
        <w:t xml:space="preserve">Note - the full wording for this principle in the Strategy is </w:t>
      </w:r>
      <w:r w:rsidRPr="00354735">
        <w:rPr>
          <w:i/>
          <w:sz w:val="24"/>
          <w:szCs w:val="24"/>
        </w:rPr>
        <w:t xml:space="preserve">“Respect for inherent dignity, individual autonomy including the freedom to make one’s own choices, and independence of persons”. </w:t>
      </w:r>
    </w:p>
    <w:p w14:paraId="4F87D996" w14:textId="77777777" w:rsidR="0041143C" w:rsidRPr="00354735" w:rsidRDefault="0041143C" w:rsidP="00B11A69">
      <w:pPr>
        <w:rPr>
          <w:i/>
          <w:sz w:val="24"/>
          <w:szCs w:val="24"/>
        </w:rPr>
      </w:pPr>
    </w:p>
    <w:p w14:paraId="5E0B2903" w14:textId="6805A051" w:rsidR="00B11A69" w:rsidRPr="00A56418" w:rsidRDefault="00386C9B" w:rsidP="00B11A69">
      <w:pPr>
        <w:rPr>
          <w:b/>
          <w:color w:val="CD163F"/>
          <w:sz w:val="24"/>
          <w:szCs w:val="24"/>
        </w:rPr>
      </w:pPr>
      <w:r>
        <w:rPr>
          <w:b/>
          <w:color w:val="CD163F"/>
          <w:sz w:val="24"/>
          <w:szCs w:val="24"/>
        </w:rPr>
        <w:t>Principle 2</w:t>
      </w:r>
      <w:r w:rsidR="00B11A69" w:rsidRPr="00A56418">
        <w:rPr>
          <w:b/>
          <w:color w:val="CD163F"/>
          <w:sz w:val="24"/>
          <w:szCs w:val="24"/>
        </w:rPr>
        <w:t xml:space="preserve">: </w:t>
      </w:r>
      <w:r w:rsidR="00B11A69" w:rsidRPr="00A56418">
        <w:rPr>
          <w:b/>
          <w:color w:val="CD163F"/>
          <w:sz w:val="24"/>
          <w:szCs w:val="24"/>
        </w:rPr>
        <w:tab/>
        <w:t>No one will be discriminated against (Non-discrimination)</w:t>
      </w:r>
    </w:p>
    <w:p w14:paraId="6D3144F5" w14:textId="77777777" w:rsidR="00B11A69" w:rsidRPr="00354735" w:rsidRDefault="00B11A69" w:rsidP="00B11A69">
      <w:pPr>
        <w:rPr>
          <w:sz w:val="24"/>
          <w:szCs w:val="24"/>
        </w:rPr>
      </w:pPr>
      <w:r w:rsidRPr="00354735">
        <w:rPr>
          <w:sz w:val="24"/>
          <w:szCs w:val="24"/>
        </w:rPr>
        <w:t>In applying this principle people are asked to consider if</w:t>
      </w:r>
      <w:r>
        <w:rPr>
          <w:sz w:val="24"/>
          <w:szCs w:val="24"/>
        </w:rPr>
        <w:t xml:space="preserve"> a</w:t>
      </w:r>
      <w:r w:rsidRPr="00354735">
        <w:rPr>
          <w:sz w:val="24"/>
          <w:szCs w:val="24"/>
        </w:rPr>
        <w:t xml:space="preserve"> proposed action will:</w:t>
      </w:r>
    </w:p>
    <w:p w14:paraId="162F6849" w14:textId="0A261BC5" w:rsidR="00B11A69" w:rsidRPr="002C4160" w:rsidRDefault="00B11A69" w:rsidP="00B11A69">
      <w:pPr>
        <w:pStyle w:val="ListParagraph"/>
        <w:numPr>
          <w:ilvl w:val="0"/>
          <w:numId w:val="25"/>
        </w:numPr>
        <w:rPr>
          <w:sz w:val="24"/>
          <w:szCs w:val="24"/>
        </w:rPr>
      </w:pPr>
      <w:r w:rsidRPr="002C4160">
        <w:rPr>
          <w:sz w:val="24"/>
          <w:szCs w:val="24"/>
        </w:rPr>
        <w:t>c</w:t>
      </w:r>
      <w:r>
        <w:rPr>
          <w:sz w:val="24"/>
          <w:szCs w:val="24"/>
        </w:rPr>
        <w:t xml:space="preserve">omply </w:t>
      </w:r>
      <w:r w:rsidRPr="002C4160">
        <w:rPr>
          <w:sz w:val="24"/>
          <w:szCs w:val="24"/>
        </w:rPr>
        <w:t xml:space="preserve">with </w:t>
      </w:r>
      <w:r w:rsidR="00057DD5">
        <w:rPr>
          <w:sz w:val="24"/>
          <w:szCs w:val="24"/>
        </w:rPr>
        <w:t xml:space="preserve">the </w:t>
      </w:r>
      <w:r>
        <w:rPr>
          <w:sz w:val="24"/>
          <w:szCs w:val="24"/>
        </w:rPr>
        <w:t>Disability Discrimination Act</w:t>
      </w:r>
      <w:r w:rsidR="00057DD5">
        <w:rPr>
          <w:sz w:val="24"/>
          <w:szCs w:val="24"/>
        </w:rPr>
        <w:t xml:space="preserve"> 1992</w:t>
      </w:r>
      <w:r>
        <w:rPr>
          <w:sz w:val="24"/>
          <w:szCs w:val="24"/>
        </w:rPr>
        <w:t>, state and territory anti-</w:t>
      </w:r>
      <w:r w:rsidRPr="002C4160">
        <w:rPr>
          <w:sz w:val="24"/>
          <w:szCs w:val="24"/>
        </w:rPr>
        <w:t>discrimination legislation and the UN CRPD</w:t>
      </w:r>
    </w:p>
    <w:p w14:paraId="565E7208" w14:textId="19AE74AE" w:rsidR="0041143C" w:rsidRPr="0041143C" w:rsidRDefault="00B11A69" w:rsidP="0041143C">
      <w:pPr>
        <w:pStyle w:val="ListParagraph"/>
        <w:numPr>
          <w:ilvl w:val="0"/>
          <w:numId w:val="25"/>
        </w:numPr>
        <w:rPr>
          <w:b/>
          <w:sz w:val="24"/>
          <w:szCs w:val="24"/>
        </w:rPr>
      </w:pPr>
      <w:r>
        <w:rPr>
          <w:sz w:val="24"/>
          <w:szCs w:val="24"/>
        </w:rPr>
        <w:t xml:space="preserve">avoid </w:t>
      </w:r>
      <w:r w:rsidRPr="002C4160">
        <w:rPr>
          <w:sz w:val="24"/>
          <w:szCs w:val="24"/>
        </w:rPr>
        <w:t xml:space="preserve">indirect discrimination and </w:t>
      </w:r>
      <w:r>
        <w:rPr>
          <w:sz w:val="24"/>
          <w:szCs w:val="24"/>
        </w:rPr>
        <w:t xml:space="preserve">support </w:t>
      </w:r>
      <w:r w:rsidRPr="002C4160">
        <w:rPr>
          <w:sz w:val="24"/>
          <w:szCs w:val="24"/>
        </w:rPr>
        <w:t xml:space="preserve">reasonable adjustments (For example, providing a person with vision impairment with a screen reader or other technology if that is what they need to </w:t>
      </w:r>
      <w:r w:rsidRPr="006C5AAE">
        <w:rPr>
          <w:sz w:val="24"/>
          <w:szCs w:val="24"/>
        </w:rPr>
        <w:t>do their job)</w:t>
      </w:r>
      <w:r w:rsidR="00C51B9E">
        <w:rPr>
          <w:sz w:val="24"/>
          <w:szCs w:val="24"/>
        </w:rPr>
        <w:t>.</w:t>
      </w:r>
    </w:p>
    <w:p w14:paraId="54BF097B" w14:textId="77777777" w:rsidR="0041143C" w:rsidRPr="0041143C" w:rsidRDefault="0041143C" w:rsidP="0041143C">
      <w:pPr>
        <w:pStyle w:val="ListParagraph"/>
        <w:rPr>
          <w:b/>
          <w:sz w:val="24"/>
          <w:szCs w:val="24"/>
        </w:rPr>
      </w:pPr>
    </w:p>
    <w:p w14:paraId="28EA83BB" w14:textId="10B33341" w:rsidR="00B11A69" w:rsidRPr="00A56418" w:rsidRDefault="00386C9B" w:rsidP="00B11A69">
      <w:pPr>
        <w:rPr>
          <w:b/>
          <w:color w:val="CD163F"/>
          <w:sz w:val="24"/>
          <w:szCs w:val="24"/>
        </w:rPr>
      </w:pPr>
      <w:r>
        <w:rPr>
          <w:b/>
          <w:color w:val="CD163F"/>
          <w:sz w:val="24"/>
          <w:szCs w:val="24"/>
        </w:rPr>
        <w:t>Principle 3</w:t>
      </w:r>
      <w:r w:rsidR="00B11A69" w:rsidRPr="00A56418">
        <w:rPr>
          <w:b/>
          <w:color w:val="CD163F"/>
          <w:sz w:val="24"/>
          <w:szCs w:val="24"/>
        </w:rPr>
        <w:t xml:space="preserve">: </w:t>
      </w:r>
      <w:r w:rsidR="00B11A69" w:rsidRPr="00A56418">
        <w:rPr>
          <w:b/>
          <w:color w:val="CD163F"/>
          <w:sz w:val="24"/>
          <w:szCs w:val="24"/>
        </w:rPr>
        <w:tab/>
        <w:t>People with disability have the same rights to be included in society as anybody else</w:t>
      </w:r>
    </w:p>
    <w:p w14:paraId="47CC58A7" w14:textId="77777777" w:rsidR="00B11A69" w:rsidRPr="006C5AAE" w:rsidRDefault="00B11A69" w:rsidP="00B11A69">
      <w:pPr>
        <w:rPr>
          <w:sz w:val="24"/>
          <w:szCs w:val="24"/>
        </w:rPr>
      </w:pPr>
      <w:r w:rsidRPr="006C5AAE">
        <w:rPr>
          <w:sz w:val="24"/>
          <w:szCs w:val="24"/>
        </w:rPr>
        <w:t>In applying this principle people are asked to consider if a proposed action will support:</w:t>
      </w:r>
    </w:p>
    <w:p w14:paraId="0571CF98" w14:textId="77777777" w:rsidR="00B11A69" w:rsidRPr="006C5AAE" w:rsidRDefault="00B11A69" w:rsidP="00B11A69">
      <w:pPr>
        <w:pStyle w:val="ListParagraph"/>
        <w:numPr>
          <w:ilvl w:val="0"/>
          <w:numId w:val="25"/>
        </w:numPr>
        <w:rPr>
          <w:b/>
          <w:sz w:val="24"/>
          <w:szCs w:val="24"/>
        </w:rPr>
      </w:pPr>
      <w:r w:rsidRPr="006C5AAE">
        <w:rPr>
          <w:sz w:val="24"/>
          <w:szCs w:val="24"/>
        </w:rPr>
        <w:t>inclusion and participation in all aspects of community life</w:t>
      </w:r>
    </w:p>
    <w:p w14:paraId="7A35B449" w14:textId="3A7D2E09" w:rsidR="00B11A69" w:rsidRPr="006C5AAE" w:rsidRDefault="00B11A69" w:rsidP="00B11A69">
      <w:pPr>
        <w:pStyle w:val="ListParagraph"/>
        <w:numPr>
          <w:ilvl w:val="0"/>
          <w:numId w:val="25"/>
        </w:numPr>
        <w:rPr>
          <w:b/>
          <w:sz w:val="24"/>
          <w:szCs w:val="24"/>
        </w:rPr>
      </w:pPr>
      <w:r w:rsidRPr="006C5AAE">
        <w:rPr>
          <w:sz w:val="24"/>
          <w:szCs w:val="24"/>
        </w:rPr>
        <w:t>p</w:t>
      </w:r>
      <w:r>
        <w:rPr>
          <w:sz w:val="24"/>
          <w:szCs w:val="24"/>
        </w:rPr>
        <w:t>eople to fulfil their potential</w:t>
      </w:r>
      <w:r w:rsidR="00C51B9E">
        <w:rPr>
          <w:sz w:val="24"/>
          <w:szCs w:val="24"/>
        </w:rPr>
        <w:t>.</w:t>
      </w:r>
    </w:p>
    <w:p w14:paraId="79524BF4" w14:textId="77777777" w:rsidR="00B11A69" w:rsidRPr="006C5AAE" w:rsidRDefault="00B11A69" w:rsidP="00B11A69">
      <w:pPr>
        <w:rPr>
          <w:b/>
          <w:sz w:val="24"/>
          <w:szCs w:val="24"/>
        </w:rPr>
      </w:pPr>
      <w:r w:rsidRPr="006C5AAE">
        <w:rPr>
          <w:sz w:val="24"/>
          <w:szCs w:val="24"/>
        </w:rPr>
        <w:t>Note - the full wording for this principle in the Strategy is “</w:t>
      </w:r>
      <w:r w:rsidRPr="006C5AAE">
        <w:rPr>
          <w:i/>
          <w:sz w:val="24"/>
          <w:szCs w:val="24"/>
        </w:rPr>
        <w:t xml:space="preserve">Full and effective participation and inclusion in society”. </w:t>
      </w:r>
    </w:p>
    <w:p w14:paraId="6538BE28" w14:textId="77777777" w:rsidR="00B11A69" w:rsidRPr="006C5AAE" w:rsidRDefault="00B11A69" w:rsidP="00B11A69">
      <w:pPr>
        <w:pStyle w:val="ListParagraph"/>
        <w:rPr>
          <w:b/>
          <w:sz w:val="24"/>
          <w:szCs w:val="24"/>
        </w:rPr>
      </w:pPr>
    </w:p>
    <w:p w14:paraId="4CE401BC" w14:textId="55C93847" w:rsidR="00B11A69" w:rsidRPr="00A56418" w:rsidRDefault="00386C9B" w:rsidP="00B11A69">
      <w:pPr>
        <w:rPr>
          <w:b/>
          <w:color w:val="CD163F"/>
          <w:sz w:val="24"/>
          <w:szCs w:val="24"/>
        </w:rPr>
      </w:pPr>
      <w:r>
        <w:rPr>
          <w:b/>
          <w:color w:val="CD163F"/>
          <w:sz w:val="24"/>
          <w:szCs w:val="24"/>
        </w:rPr>
        <w:t>Principle 4</w:t>
      </w:r>
      <w:r w:rsidR="00B11A69" w:rsidRPr="00A56418">
        <w:rPr>
          <w:b/>
          <w:color w:val="CD163F"/>
          <w:sz w:val="24"/>
          <w:szCs w:val="24"/>
        </w:rPr>
        <w:t xml:space="preserve">: </w:t>
      </w:r>
      <w:r w:rsidR="00B11A69" w:rsidRPr="00A56418">
        <w:rPr>
          <w:b/>
          <w:color w:val="CD163F"/>
          <w:sz w:val="24"/>
          <w:szCs w:val="24"/>
        </w:rPr>
        <w:tab/>
        <w:t>People with disability are to be respected for who they are</w:t>
      </w:r>
    </w:p>
    <w:p w14:paraId="62237724" w14:textId="77777777" w:rsidR="00B11A69" w:rsidRPr="006C5AAE" w:rsidRDefault="00B11A69" w:rsidP="00B11A69">
      <w:pPr>
        <w:rPr>
          <w:sz w:val="24"/>
          <w:szCs w:val="24"/>
        </w:rPr>
      </w:pPr>
      <w:r w:rsidRPr="006C5AAE">
        <w:rPr>
          <w:sz w:val="24"/>
          <w:szCs w:val="24"/>
        </w:rPr>
        <w:t>In applying this principle people are asked to consider if a proposed action will:</w:t>
      </w:r>
    </w:p>
    <w:p w14:paraId="059E84DC" w14:textId="23EE0C5C" w:rsidR="00B11A69" w:rsidRPr="006C5AAE" w:rsidRDefault="00B11A69" w:rsidP="00B11A69">
      <w:pPr>
        <w:pStyle w:val="ListParagraph"/>
        <w:numPr>
          <w:ilvl w:val="0"/>
          <w:numId w:val="25"/>
        </w:numPr>
        <w:rPr>
          <w:sz w:val="24"/>
          <w:szCs w:val="24"/>
        </w:rPr>
      </w:pPr>
      <w:r w:rsidRPr="006C5AAE">
        <w:rPr>
          <w:sz w:val="24"/>
          <w:szCs w:val="24"/>
        </w:rPr>
        <w:t>respect and recognise the worth and dignit</w:t>
      </w:r>
      <w:r>
        <w:rPr>
          <w:sz w:val="24"/>
          <w:szCs w:val="24"/>
        </w:rPr>
        <w:t>y of all people with disability</w:t>
      </w:r>
      <w:r w:rsidR="00C51B9E">
        <w:rPr>
          <w:sz w:val="24"/>
          <w:szCs w:val="24"/>
        </w:rPr>
        <w:t>.</w:t>
      </w:r>
    </w:p>
    <w:p w14:paraId="2D5BAB2A" w14:textId="77777777" w:rsidR="00B11A69" w:rsidRPr="006C5AAE" w:rsidRDefault="00B11A69" w:rsidP="00B11A69">
      <w:pPr>
        <w:rPr>
          <w:rFonts w:cs="Arial"/>
          <w:i/>
          <w:sz w:val="24"/>
          <w:szCs w:val="24"/>
        </w:rPr>
      </w:pPr>
      <w:r w:rsidRPr="006C5AAE">
        <w:rPr>
          <w:sz w:val="24"/>
          <w:szCs w:val="24"/>
        </w:rPr>
        <w:t xml:space="preserve">Note - the full wording for this principle in the Strategy is </w:t>
      </w:r>
      <w:r w:rsidRPr="006C5AAE">
        <w:rPr>
          <w:i/>
          <w:sz w:val="24"/>
          <w:szCs w:val="24"/>
        </w:rPr>
        <w:t>“</w:t>
      </w:r>
      <w:r w:rsidRPr="006C5AAE">
        <w:rPr>
          <w:rFonts w:cs="Arial"/>
          <w:i/>
          <w:sz w:val="24"/>
          <w:szCs w:val="24"/>
        </w:rPr>
        <w:t xml:space="preserve">Respect for difference and acceptance of persons with disabilities as part of human diversity and humanity. </w:t>
      </w:r>
    </w:p>
    <w:p w14:paraId="30C2296C" w14:textId="178E5D5B" w:rsidR="00B11A69" w:rsidRDefault="00B11A69" w:rsidP="00B11A69">
      <w:pPr>
        <w:pStyle w:val="ListParagraph"/>
        <w:rPr>
          <w:sz w:val="24"/>
          <w:szCs w:val="24"/>
        </w:rPr>
      </w:pPr>
    </w:p>
    <w:p w14:paraId="4BA01AF7" w14:textId="30745CCD" w:rsidR="0041143C" w:rsidRDefault="0041143C" w:rsidP="00B11A69">
      <w:pPr>
        <w:pStyle w:val="ListParagraph"/>
        <w:rPr>
          <w:sz w:val="24"/>
          <w:szCs w:val="24"/>
        </w:rPr>
      </w:pPr>
    </w:p>
    <w:p w14:paraId="7B18E3DC" w14:textId="54B6BA37" w:rsidR="0041143C" w:rsidRDefault="0041143C" w:rsidP="00B11A69">
      <w:pPr>
        <w:pStyle w:val="ListParagraph"/>
        <w:rPr>
          <w:sz w:val="24"/>
          <w:szCs w:val="24"/>
        </w:rPr>
      </w:pPr>
    </w:p>
    <w:p w14:paraId="0112B5E3" w14:textId="78A9273C" w:rsidR="0041143C" w:rsidRDefault="0041143C" w:rsidP="00B11A69">
      <w:pPr>
        <w:pStyle w:val="ListParagraph"/>
        <w:rPr>
          <w:sz w:val="24"/>
          <w:szCs w:val="24"/>
        </w:rPr>
      </w:pPr>
    </w:p>
    <w:p w14:paraId="0C5320E9" w14:textId="77777777" w:rsidR="0041143C" w:rsidRPr="006C5AAE" w:rsidRDefault="0041143C" w:rsidP="00B11A69">
      <w:pPr>
        <w:pStyle w:val="ListParagraph"/>
        <w:rPr>
          <w:sz w:val="24"/>
          <w:szCs w:val="24"/>
        </w:rPr>
      </w:pPr>
    </w:p>
    <w:p w14:paraId="23BBF2CC" w14:textId="0CC0F83F" w:rsidR="00B11A69" w:rsidRPr="00A56418" w:rsidRDefault="00386C9B" w:rsidP="00B11A69">
      <w:pPr>
        <w:rPr>
          <w:b/>
          <w:color w:val="CD163F"/>
          <w:sz w:val="24"/>
          <w:szCs w:val="24"/>
        </w:rPr>
      </w:pPr>
      <w:r>
        <w:rPr>
          <w:b/>
          <w:color w:val="CD163F"/>
          <w:sz w:val="24"/>
          <w:szCs w:val="24"/>
        </w:rPr>
        <w:lastRenderedPageBreak/>
        <w:t>Principle 5</w:t>
      </w:r>
      <w:r w:rsidR="00B11A69" w:rsidRPr="00A56418">
        <w:rPr>
          <w:b/>
          <w:color w:val="CD163F"/>
          <w:sz w:val="24"/>
          <w:szCs w:val="24"/>
        </w:rPr>
        <w:t>:</w:t>
      </w:r>
      <w:r w:rsidR="00B11A69" w:rsidRPr="00A56418">
        <w:rPr>
          <w:b/>
          <w:color w:val="CD163F"/>
          <w:sz w:val="24"/>
          <w:szCs w:val="24"/>
        </w:rPr>
        <w:tab/>
        <w:t>Everyone should have equal opportunities (Equality of opportunity)</w:t>
      </w:r>
    </w:p>
    <w:p w14:paraId="7C5E386C" w14:textId="77777777" w:rsidR="00B11A69" w:rsidRPr="006C5AAE" w:rsidRDefault="00B11A69" w:rsidP="00B11A69">
      <w:pPr>
        <w:rPr>
          <w:sz w:val="24"/>
          <w:szCs w:val="24"/>
        </w:rPr>
      </w:pPr>
      <w:r w:rsidRPr="006C5AAE">
        <w:rPr>
          <w:sz w:val="24"/>
          <w:szCs w:val="24"/>
        </w:rPr>
        <w:t>In applying this principle people are asked to consider if a proposed action will have:</w:t>
      </w:r>
    </w:p>
    <w:p w14:paraId="45A78FE7" w14:textId="398F7E63" w:rsidR="00B11A69" w:rsidRPr="006C5AAE" w:rsidRDefault="00B11A69" w:rsidP="00B11A69">
      <w:pPr>
        <w:pStyle w:val="ListParagraph"/>
        <w:numPr>
          <w:ilvl w:val="0"/>
          <w:numId w:val="25"/>
        </w:numPr>
        <w:rPr>
          <w:b/>
          <w:sz w:val="24"/>
          <w:szCs w:val="24"/>
        </w:rPr>
      </w:pPr>
      <w:r w:rsidRPr="006C5AAE">
        <w:rPr>
          <w:sz w:val="24"/>
          <w:szCs w:val="24"/>
        </w:rPr>
        <w:t>barriers or processes that unfairly limits people with disability from achieving their goals</w:t>
      </w:r>
      <w:r w:rsidR="00C51B9E">
        <w:rPr>
          <w:sz w:val="24"/>
          <w:szCs w:val="24"/>
        </w:rPr>
        <w:t>.</w:t>
      </w:r>
    </w:p>
    <w:p w14:paraId="484876BF" w14:textId="77777777" w:rsidR="00B11A69" w:rsidRPr="006C5AAE" w:rsidRDefault="00B11A69" w:rsidP="007E0118">
      <w:pPr>
        <w:spacing w:before="60"/>
        <w:rPr>
          <w:b/>
          <w:sz w:val="24"/>
          <w:szCs w:val="24"/>
        </w:rPr>
      </w:pPr>
    </w:p>
    <w:p w14:paraId="1F005175" w14:textId="02496EEB" w:rsidR="00B11A69" w:rsidRPr="00A56418" w:rsidRDefault="00386C9B" w:rsidP="00B11A69">
      <w:pPr>
        <w:rPr>
          <w:b/>
          <w:color w:val="CD163F"/>
          <w:sz w:val="24"/>
          <w:szCs w:val="24"/>
        </w:rPr>
      </w:pPr>
      <w:r>
        <w:rPr>
          <w:b/>
          <w:color w:val="CD163F"/>
          <w:sz w:val="24"/>
          <w:szCs w:val="24"/>
        </w:rPr>
        <w:t>Principle 6</w:t>
      </w:r>
      <w:r w:rsidR="00B11A69" w:rsidRPr="00A56418">
        <w:rPr>
          <w:b/>
          <w:color w:val="CD163F"/>
          <w:sz w:val="24"/>
          <w:szCs w:val="24"/>
        </w:rPr>
        <w:t>:</w:t>
      </w:r>
      <w:r w:rsidR="00B11A69" w:rsidRPr="00A56418">
        <w:rPr>
          <w:b/>
          <w:color w:val="CD163F"/>
          <w:sz w:val="24"/>
          <w:szCs w:val="24"/>
        </w:rPr>
        <w:tab/>
        <w:t>Everyone should have equal access (Accessibility)</w:t>
      </w:r>
    </w:p>
    <w:p w14:paraId="6A41C7B3" w14:textId="77777777" w:rsidR="00B11A69" w:rsidRPr="006C5AAE" w:rsidRDefault="00B11A69" w:rsidP="00B11A69">
      <w:pPr>
        <w:rPr>
          <w:sz w:val="24"/>
          <w:szCs w:val="24"/>
        </w:rPr>
      </w:pPr>
      <w:r w:rsidRPr="006C5AAE">
        <w:rPr>
          <w:sz w:val="24"/>
          <w:szCs w:val="24"/>
        </w:rPr>
        <w:t>In applying this principle people are asked to consider if a proposed action will:</w:t>
      </w:r>
    </w:p>
    <w:p w14:paraId="789701D4" w14:textId="77777777" w:rsidR="00B11A69" w:rsidRPr="006C5AAE" w:rsidRDefault="00B11A69" w:rsidP="00B11A69">
      <w:pPr>
        <w:pStyle w:val="ListParagraph"/>
        <w:numPr>
          <w:ilvl w:val="0"/>
          <w:numId w:val="25"/>
        </w:numPr>
        <w:rPr>
          <w:b/>
          <w:sz w:val="24"/>
          <w:szCs w:val="24"/>
        </w:rPr>
      </w:pPr>
      <w:r w:rsidRPr="006C5AAE">
        <w:rPr>
          <w:sz w:val="24"/>
          <w:szCs w:val="24"/>
        </w:rPr>
        <w:t>have accessible information, technology, services and locations</w:t>
      </w:r>
    </w:p>
    <w:p w14:paraId="542E201E" w14:textId="2474D8B9" w:rsidR="00B11A69" w:rsidRPr="006C5AAE" w:rsidRDefault="00B11A69" w:rsidP="00B11A69">
      <w:pPr>
        <w:pStyle w:val="ListParagraph"/>
        <w:numPr>
          <w:ilvl w:val="0"/>
          <w:numId w:val="25"/>
        </w:numPr>
        <w:rPr>
          <w:sz w:val="24"/>
          <w:szCs w:val="24"/>
        </w:rPr>
      </w:pPr>
      <w:r w:rsidRPr="006C5AAE">
        <w:rPr>
          <w:sz w:val="24"/>
          <w:szCs w:val="24"/>
        </w:rPr>
        <w:t>apply the principles of universal design (so everyone can access services and buildings without the need for s</w:t>
      </w:r>
      <w:r>
        <w:rPr>
          <w:sz w:val="24"/>
          <w:szCs w:val="24"/>
        </w:rPr>
        <w:t>pecialised or adapted features)</w:t>
      </w:r>
      <w:r w:rsidR="00C51B9E">
        <w:rPr>
          <w:sz w:val="24"/>
          <w:szCs w:val="24"/>
        </w:rPr>
        <w:t>.</w:t>
      </w:r>
    </w:p>
    <w:p w14:paraId="0D680DC7" w14:textId="728E1EA3" w:rsidR="00B11A69" w:rsidRPr="006C5AAE" w:rsidRDefault="00B11A69" w:rsidP="007E0118">
      <w:pPr>
        <w:spacing w:before="60"/>
        <w:rPr>
          <w:rFonts w:cs="Arial"/>
          <w:i/>
          <w:sz w:val="24"/>
          <w:szCs w:val="24"/>
        </w:rPr>
      </w:pPr>
    </w:p>
    <w:p w14:paraId="6BE54AE8" w14:textId="12443694" w:rsidR="00B11A69" w:rsidRPr="00A56418" w:rsidRDefault="00386C9B" w:rsidP="00235AAC">
      <w:pPr>
        <w:rPr>
          <w:b/>
          <w:color w:val="CD163F"/>
          <w:sz w:val="24"/>
          <w:szCs w:val="24"/>
        </w:rPr>
      </w:pPr>
      <w:r>
        <w:rPr>
          <w:b/>
          <w:color w:val="CD163F"/>
          <w:sz w:val="24"/>
          <w:szCs w:val="24"/>
        </w:rPr>
        <w:t>Principle 7</w:t>
      </w:r>
      <w:r w:rsidR="00235AAC">
        <w:rPr>
          <w:b/>
          <w:color w:val="CD163F"/>
          <w:sz w:val="24"/>
          <w:szCs w:val="24"/>
        </w:rPr>
        <w:t xml:space="preserve">:  </w:t>
      </w:r>
      <w:r w:rsidR="00B11A69" w:rsidRPr="00A56418">
        <w:rPr>
          <w:b/>
          <w:color w:val="CD163F"/>
          <w:sz w:val="24"/>
          <w:szCs w:val="24"/>
        </w:rPr>
        <w:t>All people with disability should have equal opportunities, irrespective of their race, gender or other characteristics (Equality of people)</w:t>
      </w:r>
    </w:p>
    <w:p w14:paraId="56778849" w14:textId="77777777" w:rsidR="00B11A69" w:rsidRPr="006C5AAE" w:rsidRDefault="00B11A69" w:rsidP="00B11A69">
      <w:pPr>
        <w:rPr>
          <w:sz w:val="24"/>
          <w:szCs w:val="24"/>
        </w:rPr>
      </w:pPr>
      <w:r w:rsidRPr="006C5AAE">
        <w:rPr>
          <w:sz w:val="24"/>
          <w:szCs w:val="24"/>
        </w:rPr>
        <w:t>In applying this principle people are asked to consider if a proposed action will:</w:t>
      </w:r>
    </w:p>
    <w:p w14:paraId="42B448D6" w14:textId="77777777" w:rsidR="00B11A69" w:rsidRPr="006C5AAE" w:rsidRDefault="00B11A69" w:rsidP="00B11A69">
      <w:pPr>
        <w:pStyle w:val="ListParagraph"/>
        <w:numPr>
          <w:ilvl w:val="0"/>
          <w:numId w:val="27"/>
        </w:numPr>
        <w:rPr>
          <w:sz w:val="24"/>
          <w:szCs w:val="24"/>
        </w:rPr>
      </w:pPr>
      <w:r w:rsidRPr="006C5AAE">
        <w:rPr>
          <w:sz w:val="24"/>
          <w:szCs w:val="24"/>
        </w:rPr>
        <w:t>support the full development, advancement, empowerment and equality of all people irrespective of differences and identities</w:t>
      </w:r>
    </w:p>
    <w:p w14:paraId="195B1E4C" w14:textId="76A4EE5B" w:rsidR="00B11A69" w:rsidRPr="006C5AAE" w:rsidRDefault="00B11A69" w:rsidP="00B11A69">
      <w:pPr>
        <w:pStyle w:val="ListParagraph"/>
        <w:numPr>
          <w:ilvl w:val="0"/>
          <w:numId w:val="27"/>
        </w:numPr>
        <w:rPr>
          <w:sz w:val="24"/>
          <w:szCs w:val="24"/>
        </w:rPr>
      </w:pPr>
      <w:r w:rsidRPr="006C5AAE">
        <w:rPr>
          <w:sz w:val="24"/>
          <w:szCs w:val="24"/>
        </w:rPr>
        <w:t xml:space="preserve">be </w:t>
      </w:r>
      <w:r w:rsidR="00C51B9E">
        <w:rPr>
          <w:sz w:val="24"/>
          <w:szCs w:val="24"/>
        </w:rPr>
        <w:t>culturally safe and appropriate.</w:t>
      </w:r>
    </w:p>
    <w:p w14:paraId="57A61A4E" w14:textId="77777777" w:rsidR="00B11A69" w:rsidRPr="002E57F7" w:rsidRDefault="00B11A69" w:rsidP="007E0118">
      <w:pPr>
        <w:spacing w:before="60"/>
        <w:ind w:left="2155" w:hanging="2155"/>
        <w:rPr>
          <w:b/>
          <w:color w:val="FF0000"/>
          <w:sz w:val="24"/>
          <w:szCs w:val="24"/>
        </w:rPr>
      </w:pPr>
    </w:p>
    <w:p w14:paraId="1A4C143B" w14:textId="2BDBCBDE" w:rsidR="00B11A69" w:rsidRPr="00A56418" w:rsidRDefault="00386C9B" w:rsidP="00235AAC">
      <w:pPr>
        <w:rPr>
          <w:b/>
          <w:color w:val="CD163F"/>
          <w:sz w:val="24"/>
          <w:szCs w:val="24"/>
        </w:rPr>
      </w:pPr>
      <w:r>
        <w:rPr>
          <w:b/>
          <w:color w:val="CD163F"/>
          <w:sz w:val="24"/>
          <w:szCs w:val="24"/>
        </w:rPr>
        <w:t>Principle 8</w:t>
      </w:r>
      <w:r w:rsidR="00B11A69" w:rsidRPr="00A56418">
        <w:rPr>
          <w:b/>
          <w:color w:val="CD163F"/>
          <w:sz w:val="24"/>
          <w:szCs w:val="24"/>
        </w:rPr>
        <w:t>:</w:t>
      </w:r>
      <w:r w:rsidR="00B11A69" w:rsidRPr="00A56418">
        <w:rPr>
          <w:b/>
          <w:color w:val="CD163F"/>
          <w:sz w:val="24"/>
          <w:szCs w:val="24"/>
        </w:rPr>
        <w:tab/>
        <w:t xml:space="preserve">Children with disability </w:t>
      </w:r>
      <w:r w:rsidR="00931F4C">
        <w:rPr>
          <w:b/>
          <w:color w:val="CD163F"/>
          <w:sz w:val="24"/>
          <w:szCs w:val="24"/>
        </w:rPr>
        <w:t xml:space="preserve">(0-18 years of age) </w:t>
      </w:r>
      <w:r w:rsidR="00B11A69" w:rsidRPr="00A56418">
        <w:rPr>
          <w:b/>
          <w:color w:val="CD163F"/>
          <w:sz w:val="24"/>
          <w:szCs w:val="24"/>
        </w:rPr>
        <w:t>should be respected for who they are as they grow up</w:t>
      </w:r>
    </w:p>
    <w:p w14:paraId="73B0D281" w14:textId="77777777" w:rsidR="00B11A69" w:rsidRPr="009451AF" w:rsidRDefault="00B11A69" w:rsidP="00B11A69">
      <w:pPr>
        <w:rPr>
          <w:sz w:val="24"/>
          <w:szCs w:val="24"/>
        </w:rPr>
      </w:pPr>
      <w:r w:rsidRPr="009451AF">
        <w:rPr>
          <w:sz w:val="24"/>
          <w:szCs w:val="24"/>
        </w:rPr>
        <w:t>In applying this principle people are asked to consider if a proposed action will:</w:t>
      </w:r>
    </w:p>
    <w:p w14:paraId="61888C1B" w14:textId="7AC90CF8" w:rsidR="00B11A69" w:rsidRPr="009451AF" w:rsidRDefault="00B11A69" w:rsidP="00B11A69">
      <w:pPr>
        <w:pStyle w:val="ListParagraph"/>
        <w:numPr>
          <w:ilvl w:val="0"/>
          <w:numId w:val="28"/>
        </w:numPr>
        <w:rPr>
          <w:rFonts w:cs="Arial"/>
          <w:sz w:val="24"/>
          <w:szCs w:val="24"/>
        </w:rPr>
      </w:pPr>
      <w:r w:rsidRPr="009451AF">
        <w:rPr>
          <w:rFonts w:cs="Arial"/>
          <w:sz w:val="24"/>
          <w:szCs w:val="24"/>
        </w:rPr>
        <w:t>mean children with disability are being treated equally to children without disability</w:t>
      </w:r>
    </w:p>
    <w:p w14:paraId="4E73E1B7" w14:textId="338A5EC6" w:rsidR="00B11A69" w:rsidRPr="009451AF" w:rsidRDefault="00B11A69" w:rsidP="00B11A69">
      <w:pPr>
        <w:pStyle w:val="ListParagraph"/>
        <w:numPr>
          <w:ilvl w:val="0"/>
          <w:numId w:val="28"/>
        </w:numPr>
        <w:rPr>
          <w:rFonts w:cs="Arial"/>
          <w:sz w:val="24"/>
          <w:szCs w:val="24"/>
        </w:rPr>
      </w:pPr>
      <w:r w:rsidRPr="009451AF">
        <w:rPr>
          <w:rFonts w:cs="Arial"/>
          <w:sz w:val="24"/>
          <w:szCs w:val="24"/>
        </w:rPr>
        <w:t>treat the best interest of the child as the primary consideration</w:t>
      </w:r>
    </w:p>
    <w:p w14:paraId="4EA717A0" w14:textId="0E038660" w:rsidR="00B11A69" w:rsidRPr="009451AF" w:rsidRDefault="00B11A69" w:rsidP="00B11A69">
      <w:pPr>
        <w:pStyle w:val="ListParagraph"/>
        <w:numPr>
          <w:ilvl w:val="0"/>
          <w:numId w:val="28"/>
        </w:numPr>
        <w:rPr>
          <w:rFonts w:cs="Arial"/>
          <w:sz w:val="24"/>
          <w:szCs w:val="24"/>
        </w:rPr>
      </w:pPr>
      <w:r w:rsidRPr="009451AF">
        <w:rPr>
          <w:rFonts w:cs="Arial"/>
          <w:sz w:val="24"/>
          <w:szCs w:val="24"/>
        </w:rPr>
        <w:t>give children with disability the opportunity to participate in decisions based on their age and maturity</w:t>
      </w:r>
    </w:p>
    <w:p w14:paraId="7B422F69" w14:textId="41067013" w:rsidR="00B11A69" w:rsidRPr="009451AF" w:rsidRDefault="00660DC0" w:rsidP="00B11A69">
      <w:pPr>
        <w:pStyle w:val="ListParagraph"/>
        <w:numPr>
          <w:ilvl w:val="0"/>
          <w:numId w:val="28"/>
        </w:numPr>
        <w:rPr>
          <w:rFonts w:cs="Arial"/>
          <w:sz w:val="24"/>
          <w:szCs w:val="24"/>
        </w:rPr>
      </w:pPr>
      <w:r>
        <w:rPr>
          <w:b/>
          <w:noProof/>
          <w:sz w:val="24"/>
          <w:szCs w:val="24"/>
          <w:lang w:eastAsia="en-AU"/>
        </w:rPr>
        <mc:AlternateContent>
          <mc:Choice Requires="wps">
            <w:drawing>
              <wp:anchor distT="0" distB="0" distL="114300" distR="114300" simplePos="0" relativeHeight="251665408" behindDoc="0" locked="0" layoutInCell="1" allowOverlap="1" wp14:anchorId="5D0C02AF" wp14:editId="26136EA4">
                <wp:simplePos x="0" y="0"/>
                <wp:positionH relativeFrom="margin">
                  <wp:align>left</wp:align>
                </wp:positionH>
                <wp:positionV relativeFrom="paragraph">
                  <wp:posOffset>454354</wp:posOffset>
                </wp:positionV>
                <wp:extent cx="87782" cy="1836039"/>
                <wp:effectExtent l="0" t="0" r="26670" b="12065"/>
                <wp:wrapNone/>
                <wp:docPr id="1" name="Rectangle 1" descr="Callout box with red megaphone graphic. Text reads: &quot;Additional Questions - Have your say:&#10;1. Are there any other principles you think should be added to the list above?&#10;2. Do you have other suggestions about how organisations could use these principles to improve their actions?&#10;For more information, definitions and other ideas about feedback you can access the full Consultation Paper at https://engage.dss.gov.au/ads-consultations-develop-guide-strategy&#10;" title="Callout box"/>
                <wp:cNvGraphicFramePr/>
                <a:graphic xmlns:a="http://schemas.openxmlformats.org/drawingml/2006/main">
                  <a:graphicData uri="http://schemas.microsoft.com/office/word/2010/wordprocessingShape">
                    <wps:wsp>
                      <wps:cNvSpPr/>
                      <wps:spPr>
                        <a:xfrm>
                          <a:off x="0" y="0"/>
                          <a:ext cx="87782" cy="1836039"/>
                        </a:xfrm>
                        <a:prstGeom prst="rect">
                          <a:avLst/>
                        </a:prstGeom>
                        <a:solidFill>
                          <a:srgbClr val="CD163F"/>
                        </a:solidFill>
                        <a:ln>
                          <a:solidFill>
                            <a:srgbClr val="CD1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E947" id="Rectangle 1" o:spid="_x0000_s1026" alt="Title: Callout box - Description: Callout box with red megaphone graphic. Text reads: &quot;Additional Questions - Have your say:&#10;1. Are there any other principles you think should be added to the list above?&#10;2. Do you have other suggestions about how organisations could use these principles to improve their actions?&#10;For more information, definitions and other ideas about feedback you can access the full Consultation Paper at https://engage.dss.gov.au/ads-consultations-develop-guide-strategy&#10;" style="position:absolute;margin-left:0;margin-top:35.8pt;width:6.9pt;height:144.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" fillcolor="#cd163f" strokecolor="#cd163f" strokeweight="2pt">
                <w10:wrap anchorx="margin"/>
              </v:rect>
            </w:pict>
          </mc:Fallback>
        </mc:AlternateContent>
      </w:r>
      <w:r>
        <w:rPr>
          <w:b/>
          <w:noProof/>
          <w:sz w:val="24"/>
          <w:szCs w:val="24"/>
          <w:lang w:eastAsia="en-AU"/>
        </w:rPr>
        <mc:AlternateContent>
          <mc:Choice Requires="wps">
            <w:drawing>
              <wp:anchor distT="0" distB="0" distL="114300" distR="114300" simplePos="0" relativeHeight="251663360" behindDoc="0" locked="0" layoutInCell="1" allowOverlap="1" wp14:anchorId="3C60B674" wp14:editId="528845BF">
                <wp:simplePos x="0" y="0"/>
                <wp:positionH relativeFrom="margin">
                  <wp:align>left</wp:align>
                </wp:positionH>
                <wp:positionV relativeFrom="paragraph">
                  <wp:posOffset>417754</wp:posOffset>
                </wp:positionV>
                <wp:extent cx="6459855" cy="1872692"/>
                <wp:effectExtent l="0" t="0" r="17145" b="13335"/>
                <wp:wrapNone/>
                <wp:docPr id="8" name="Text Box 8" descr="Callout box with red megaphone graphic. Text reads: &quot;Additional Questions - Have your say:&#10;1. Are there any other principles you think should be added to the list above?&#10;2. Do you have other suggestions about how organisations could use these principles to improve their actions?&#10;For more information, definitions and other ideas about feedback you can access the full Consultation Paper at https://engage.dss.gov.au/ads-consultations-develop-guide-strategy&#10;" title="Callout box"/>
                <wp:cNvGraphicFramePr/>
                <a:graphic xmlns:a="http://schemas.openxmlformats.org/drawingml/2006/main">
                  <a:graphicData uri="http://schemas.microsoft.com/office/word/2010/wordprocessingShape">
                    <wps:wsp>
                      <wps:cNvSpPr txBox="1"/>
                      <wps:spPr>
                        <a:xfrm>
                          <a:off x="0" y="0"/>
                          <a:ext cx="6459855" cy="1872692"/>
                        </a:xfrm>
                        <a:prstGeom prst="rect">
                          <a:avLst/>
                        </a:prstGeom>
                        <a:solidFill>
                          <a:schemeClr val="bg1">
                            <a:lumMod val="95000"/>
                          </a:schemeClr>
                        </a:solidFill>
                        <a:ln w="6350">
                          <a:solidFill>
                            <a:schemeClr val="bg1">
                              <a:lumMod val="95000"/>
                            </a:schemeClr>
                          </a:solidFill>
                        </a:ln>
                      </wps:spPr>
                      <wps:txbx>
                        <w:txbxContent>
                          <w:p w14:paraId="74C7CA9F" w14:textId="77777777" w:rsidR="0041143C" w:rsidRPr="002E57F7" w:rsidRDefault="0041143C" w:rsidP="0041143C">
                            <w:pPr>
                              <w:jc w:val="both"/>
                              <w:rPr>
                                <w:b/>
                                <w:color w:val="FF0000"/>
                                <w:sz w:val="24"/>
                              </w:rPr>
                            </w:pPr>
                            <w:r w:rsidRPr="002E57F7">
                              <w:rPr>
                                <w:b/>
                                <w:color w:val="FF0000"/>
                                <w:sz w:val="24"/>
                              </w:rPr>
                              <w:t xml:space="preserve">                     </w:t>
                            </w:r>
                            <w:r w:rsidRPr="00A56418">
                              <w:rPr>
                                <w:b/>
                                <w:color w:val="CD163F"/>
                                <w:sz w:val="24"/>
                              </w:rPr>
                              <w:t>Additional Questions - Have your say:</w:t>
                            </w:r>
                          </w:p>
                          <w:p w14:paraId="52B69B00" w14:textId="6E556F5D" w:rsidR="0041143C" w:rsidRPr="0041143C" w:rsidRDefault="0041143C" w:rsidP="002E57F7">
                            <w:pPr>
                              <w:jc w:val="right"/>
                              <w:rPr>
                                <w:b/>
                                <w:sz w:val="24"/>
                              </w:rPr>
                            </w:pPr>
                            <w:r>
                              <w:rPr>
                                <w:b/>
                                <w:sz w:val="24"/>
                              </w:rPr>
                              <w:t xml:space="preserve">      </w:t>
                            </w:r>
                            <w:r w:rsidRPr="0041143C">
                              <w:rPr>
                                <w:b/>
                                <w:sz w:val="24"/>
                              </w:rPr>
                              <w:t>1.</w:t>
                            </w:r>
                            <w:r w:rsidRPr="0041143C">
                              <w:rPr>
                                <w:b/>
                                <w:sz w:val="24"/>
                              </w:rPr>
                              <w:tab/>
                              <w:t>Are there any other principles you think should be added to the list above?</w:t>
                            </w:r>
                          </w:p>
                          <w:p w14:paraId="4018980B" w14:textId="331FFE36" w:rsidR="0041143C" w:rsidRPr="0041143C" w:rsidRDefault="0041143C" w:rsidP="007E0118">
                            <w:pPr>
                              <w:jc w:val="center"/>
                              <w:rPr>
                                <w:b/>
                                <w:sz w:val="24"/>
                              </w:rPr>
                            </w:pPr>
                            <w:r w:rsidRPr="0041143C">
                              <w:rPr>
                                <w:b/>
                                <w:sz w:val="24"/>
                              </w:rPr>
                              <w:t>2.</w:t>
                            </w:r>
                            <w:r w:rsidRPr="0041143C">
                              <w:rPr>
                                <w:b/>
                                <w:sz w:val="24"/>
                              </w:rPr>
                              <w:tab/>
                              <w:t>Do you have other suggestions about how organisations could use these principles to improve their actions?</w:t>
                            </w:r>
                          </w:p>
                          <w:p w14:paraId="273D4D32" w14:textId="3E131368" w:rsidR="0041143C" w:rsidRPr="0041143C" w:rsidRDefault="0041143C" w:rsidP="007E0118">
                            <w:pPr>
                              <w:jc w:val="center"/>
                              <w:rPr>
                                <w:b/>
                                <w:sz w:val="24"/>
                              </w:rPr>
                            </w:pPr>
                            <w:r w:rsidRPr="0041143C">
                              <w:rPr>
                                <w:b/>
                                <w:sz w:val="24"/>
                              </w:rPr>
                              <w:t xml:space="preserve">For more information, definitions and other ideas about feedback you can access the full Consultation Paper at </w:t>
                            </w:r>
                            <w:r w:rsidR="00660DC0" w:rsidRPr="00660DC0">
                              <w:rPr>
                                <w:b/>
                                <w:sz w:val="24"/>
                              </w:rPr>
                              <w:t>https://engage.dss.gov.au/ads-cons</w:t>
                            </w:r>
                            <w:r w:rsidR="008A7E6D">
                              <w:rPr>
                                <w:b/>
                                <w:sz w:val="24"/>
                              </w:rPr>
                              <w:t>ultations-develop-guide-evaluation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0B674" id="_x0000_t202" coordsize="21600,21600" o:spt="202" path="m,l,21600r21600,l21600,xe">
                <v:stroke joinstyle="miter"/>
                <v:path gradientshapeok="t" o:connecttype="rect"/>
              </v:shapetype>
              <v:shape id="Text Box 8" o:spid="_x0000_s1027" type="#_x0000_t202" alt="Title: Callout box - Description: Callout box with red megaphone graphic. Text reads: &quot;Additional Questions - Have your say:&#10;1. Are there any other principles you think should be added to the list above?&#10;2. Do you have other suggestions about how organisations could use these principles to improve their actions?&#10;For more information, definitions and other ideas about feedback you can access the full Consultation Paper at https://engage.dss.gov.au/ads-consultations-develop-guide-strategy&#10;" style="position:absolute;left:0;text-align:left;margin-left:0;margin-top:32.9pt;width:508.65pt;height:147.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" fillcolor="#f2f2f2 [3052]" strokecolor="#f2f2f2 [3052]" strokeweight=".5pt">
                <v:textbox>
                  <w:txbxContent>
                    <w:p w14:paraId="74C7CA9F" w14:textId="77777777" w:rsidR="0041143C" w:rsidRPr="002E57F7" w:rsidRDefault="0041143C" w:rsidP="0041143C">
                      <w:pPr>
                        <w:jc w:val="both"/>
                        <w:rPr>
                          <w:b/>
                          <w:color w:val="FF0000"/>
                          <w:sz w:val="24"/>
                        </w:rPr>
                      </w:pPr>
                      <w:r w:rsidRPr="002E57F7">
                        <w:rPr>
                          <w:b/>
                          <w:color w:val="FF0000"/>
                          <w:sz w:val="24"/>
                        </w:rPr>
                        <w:t xml:space="preserve">                     </w:t>
                      </w:r>
                      <w:r w:rsidRPr="00A56418">
                        <w:rPr>
                          <w:b/>
                          <w:color w:val="CD163F"/>
                          <w:sz w:val="24"/>
                        </w:rPr>
                        <w:t>Additional Questions - Have your say:</w:t>
                      </w:r>
                    </w:p>
                    <w:p w14:paraId="52B69B00" w14:textId="6E556F5D" w:rsidR="0041143C" w:rsidRPr="0041143C" w:rsidRDefault="0041143C" w:rsidP="002E57F7">
                      <w:pPr>
                        <w:jc w:val="right"/>
                        <w:rPr>
                          <w:b/>
                          <w:sz w:val="24"/>
                        </w:rPr>
                      </w:pPr>
                      <w:r>
                        <w:rPr>
                          <w:b/>
                          <w:sz w:val="24"/>
                        </w:rPr>
                        <w:t xml:space="preserve">      </w:t>
                      </w:r>
                      <w:r w:rsidRPr="0041143C">
                        <w:rPr>
                          <w:b/>
                          <w:sz w:val="24"/>
                        </w:rPr>
                        <w:t>1.</w:t>
                      </w:r>
                      <w:r w:rsidRPr="0041143C">
                        <w:rPr>
                          <w:b/>
                          <w:sz w:val="24"/>
                        </w:rPr>
                        <w:tab/>
                        <w:t>Are there any other principles you think should be added to the list above?</w:t>
                      </w:r>
                    </w:p>
                    <w:p w14:paraId="4018980B" w14:textId="331FFE36" w:rsidR="0041143C" w:rsidRPr="0041143C" w:rsidRDefault="0041143C" w:rsidP="007E0118">
                      <w:pPr>
                        <w:jc w:val="center"/>
                        <w:rPr>
                          <w:b/>
                          <w:sz w:val="24"/>
                        </w:rPr>
                      </w:pPr>
                      <w:r w:rsidRPr="0041143C">
                        <w:rPr>
                          <w:b/>
                          <w:sz w:val="24"/>
                        </w:rPr>
                        <w:t>2.</w:t>
                      </w:r>
                      <w:r w:rsidRPr="0041143C">
                        <w:rPr>
                          <w:b/>
                          <w:sz w:val="24"/>
                        </w:rPr>
                        <w:tab/>
                        <w:t>Do you have other suggestions about how organisations could use these principles to improve their actions?</w:t>
                      </w:r>
                    </w:p>
                    <w:p w14:paraId="273D4D32" w14:textId="3E131368" w:rsidR="0041143C" w:rsidRPr="0041143C" w:rsidRDefault="0041143C" w:rsidP="007E0118">
                      <w:pPr>
                        <w:jc w:val="center"/>
                        <w:rPr>
                          <w:b/>
                          <w:sz w:val="24"/>
                        </w:rPr>
                      </w:pPr>
                      <w:r w:rsidRPr="0041143C">
                        <w:rPr>
                          <w:b/>
                          <w:sz w:val="24"/>
                        </w:rPr>
                        <w:t xml:space="preserve">For more information, definitions and other ideas about feedback you can access the full Consultation Paper at </w:t>
                      </w:r>
                      <w:r w:rsidR="00660DC0" w:rsidRPr="00660DC0">
                        <w:rPr>
                          <w:b/>
                          <w:sz w:val="24"/>
                        </w:rPr>
                        <w:t>https://engage.dss.gov.au/ads-cons</w:t>
                      </w:r>
                      <w:r w:rsidR="008A7E6D">
                        <w:rPr>
                          <w:b/>
                          <w:sz w:val="24"/>
                        </w:rPr>
                        <w:t>ultations-develop-guide-evaluation</w:t>
                      </w:r>
                    </w:p>
                  </w:txbxContent>
                </v:textbox>
                <w10:wrap anchorx="margin"/>
              </v:shape>
            </w:pict>
          </mc:Fallback>
        </mc:AlternateContent>
      </w:r>
      <w:r w:rsidR="00B11A69" w:rsidRPr="009451AF">
        <w:rPr>
          <w:rFonts w:cs="Arial"/>
          <w:sz w:val="24"/>
          <w:szCs w:val="24"/>
        </w:rPr>
        <w:t>give access to supports so children with disability can make or p</w:t>
      </w:r>
      <w:r w:rsidR="00B11A69">
        <w:rPr>
          <w:rFonts w:cs="Arial"/>
          <w:sz w:val="24"/>
          <w:szCs w:val="24"/>
        </w:rPr>
        <w:t>articipate in making decisions</w:t>
      </w:r>
      <w:r w:rsidR="00C51B9E">
        <w:rPr>
          <w:rFonts w:cs="Arial"/>
          <w:sz w:val="24"/>
          <w:szCs w:val="24"/>
        </w:rPr>
        <w:t>.</w:t>
      </w:r>
    </w:p>
    <w:p w14:paraId="3521CAA1" w14:textId="7E3F9D8B" w:rsidR="00B11A69" w:rsidRPr="009451AF" w:rsidRDefault="007E0118" w:rsidP="00B11A69">
      <w:pPr>
        <w:rPr>
          <w:sz w:val="24"/>
          <w:szCs w:val="24"/>
        </w:rPr>
      </w:pPr>
      <w:r>
        <w:rPr>
          <w:rFonts w:cs="Arial"/>
          <w:noProof/>
          <w:sz w:val="24"/>
          <w:szCs w:val="24"/>
          <w:lang w:eastAsia="en-AU"/>
        </w:rPr>
        <w:drawing>
          <wp:anchor distT="0" distB="0" distL="114300" distR="114300" simplePos="0" relativeHeight="251670528" behindDoc="1" locked="0" layoutInCell="1" allowOverlap="1" wp14:anchorId="2D98B361" wp14:editId="50E884C1">
            <wp:simplePos x="0" y="0"/>
            <wp:positionH relativeFrom="column">
              <wp:posOffset>110913</wp:posOffset>
            </wp:positionH>
            <wp:positionV relativeFrom="paragraph">
              <wp:posOffset>9525</wp:posOffset>
            </wp:positionV>
            <wp:extent cx="560705" cy="450850"/>
            <wp:effectExtent l="0" t="0" r="0" b="6350"/>
            <wp:wrapTight wrapText="bothSides">
              <wp:wrapPolygon edited="0">
                <wp:start x="15411" y="0"/>
                <wp:lineTo x="2202" y="3651"/>
                <wp:lineTo x="734" y="12777"/>
                <wp:lineTo x="3669" y="16428"/>
                <wp:lineTo x="5137" y="20992"/>
                <wp:lineTo x="8806" y="20992"/>
                <wp:lineTo x="10274" y="20992"/>
                <wp:lineTo x="19814" y="17341"/>
                <wp:lineTo x="20548" y="14603"/>
                <wp:lineTo x="18347" y="0"/>
                <wp:lineTo x="15411" y="0"/>
              </wp:wrapPolygon>
            </wp:wrapTight>
            <wp:docPr id="11" name="Picture 11" descr="Callout box with red megaphone graphic. Text reads: &quot;Additional Questions - Have your say:&#10;1. Are there any other principles you think should be added to the list above?&#10;2. Do you have other suggestions about how organisations could use these principles to improve their actions?&#10;For more information, definitions and other ideas about feedback you can access the full Consultation Paper at https://engage.dss.gov.au/ads-consultations-develop-guide-strategy&#10;" title="Call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450850"/>
                    </a:xfrm>
                    <a:prstGeom prst="rect">
                      <a:avLst/>
                    </a:prstGeom>
                    <a:noFill/>
                  </pic:spPr>
                </pic:pic>
              </a:graphicData>
            </a:graphic>
            <wp14:sizeRelH relativeFrom="page">
              <wp14:pctWidth>0</wp14:pctWidth>
            </wp14:sizeRelH>
            <wp14:sizeRelV relativeFrom="page">
              <wp14:pctHeight>0</wp14:pctHeight>
            </wp14:sizeRelV>
          </wp:anchor>
        </w:drawing>
      </w:r>
    </w:p>
    <w:p w14:paraId="1262997E" w14:textId="55C72BFC" w:rsidR="00B11A69" w:rsidRDefault="00B11A69" w:rsidP="00B11A69">
      <w:pPr>
        <w:rPr>
          <w:b/>
          <w:sz w:val="24"/>
          <w:szCs w:val="24"/>
        </w:rPr>
      </w:pPr>
    </w:p>
    <w:p w14:paraId="6BA743CC" w14:textId="69C8B0A6" w:rsidR="00B11A69" w:rsidRDefault="00B11A69" w:rsidP="00B11A69">
      <w:pPr>
        <w:rPr>
          <w:b/>
          <w:sz w:val="24"/>
          <w:szCs w:val="24"/>
        </w:rPr>
      </w:pPr>
    </w:p>
    <w:p w14:paraId="0AE0DED3" w14:textId="421800C1" w:rsidR="00B11A69" w:rsidRDefault="00B11A69" w:rsidP="00B11A69">
      <w:pPr>
        <w:rPr>
          <w:b/>
          <w:sz w:val="24"/>
          <w:szCs w:val="24"/>
        </w:rPr>
      </w:pPr>
      <w:r>
        <w:rPr>
          <w:b/>
          <w:sz w:val="24"/>
          <w:szCs w:val="24"/>
        </w:rPr>
        <w:br w:type="page"/>
      </w:r>
    </w:p>
    <w:p w14:paraId="40DCC3DD" w14:textId="3B8DE8B2" w:rsidR="00B11A69" w:rsidRPr="00BD4558" w:rsidRDefault="00B11A69" w:rsidP="00B11A69">
      <w:pPr>
        <w:rPr>
          <w:b/>
          <w:sz w:val="24"/>
          <w:szCs w:val="24"/>
        </w:rPr>
      </w:pPr>
      <w:r w:rsidRPr="00BD4558">
        <w:rPr>
          <w:b/>
          <w:sz w:val="24"/>
          <w:szCs w:val="24"/>
        </w:rPr>
        <w:lastRenderedPageBreak/>
        <w:t>How you can provide feedback</w:t>
      </w:r>
    </w:p>
    <w:p w14:paraId="7052D7D0" w14:textId="77777777" w:rsidR="00B11A69" w:rsidRPr="00BD4558" w:rsidRDefault="00B11A69" w:rsidP="00B11A69">
      <w:pPr>
        <w:rPr>
          <w:b/>
          <w:sz w:val="24"/>
          <w:szCs w:val="24"/>
        </w:rPr>
      </w:pPr>
      <w:r w:rsidRPr="00BD4558">
        <w:rPr>
          <w:b/>
          <w:sz w:val="24"/>
          <w:szCs w:val="24"/>
        </w:rPr>
        <w:t>Send us a written submission</w:t>
      </w:r>
    </w:p>
    <w:p w14:paraId="352E414C" w14:textId="77777777" w:rsidR="00B11A69" w:rsidRPr="00BD4558" w:rsidRDefault="00B11A69" w:rsidP="00B11A69">
      <w:pPr>
        <w:rPr>
          <w:sz w:val="24"/>
          <w:szCs w:val="24"/>
        </w:rPr>
      </w:pPr>
      <w:r w:rsidRPr="00BD4558">
        <w:rPr>
          <w:sz w:val="24"/>
          <w:szCs w:val="24"/>
        </w:rPr>
        <w:t>You can send a submission in writing to:</w:t>
      </w:r>
    </w:p>
    <w:p w14:paraId="4A8BC877" w14:textId="77777777" w:rsidR="00B11A69" w:rsidRPr="00BD4558" w:rsidRDefault="00B11A69" w:rsidP="00B11A69">
      <w:pPr>
        <w:spacing w:after="0"/>
        <w:rPr>
          <w:sz w:val="24"/>
          <w:szCs w:val="24"/>
        </w:rPr>
      </w:pPr>
      <w:r w:rsidRPr="00BD4558">
        <w:rPr>
          <w:sz w:val="24"/>
          <w:szCs w:val="24"/>
        </w:rPr>
        <w:t>Australia’s Disability Strategy Governance and Engagement Section</w:t>
      </w:r>
    </w:p>
    <w:p w14:paraId="6F965E7C" w14:textId="77777777" w:rsidR="00B11A69" w:rsidRPr="00BD4558" w:rsidRDefault="00B11A69" w:rsidP="00B11A69">
      <w:pPr>
        <w:spacing w:after="0"/>
        <w:rPr>
          <w:sz w:val="24"/>
          <w:szCs w:val="24"/>
        </w:rPr>
      </w:pPr>
      <w:r w:rsidRPr="00BD4558">
        <w:rPr>
          <w:sz w:val="24"/>
          <w:szCs w:val="24"/>
        </w:rPr>
        <w:t>GPO Box 9820</w:t>
      </w:r>
    </w:p>
    <w:p w14:paraId="76B3B268" w14:textId="77777777" w:rsidR="00B11A69" w:rsidRPr="00BD4558" w:rsidRDefault="00B11A69" w:rsidP="00B11A69">
      <w:pPr>
        <w:spacing w:after="0"/>
        <w:rPr>
          <w:sz w:val="24"/>
          <w:szCs w:val="24"/>
        </w:rPr>
      </w:pPr>
      <w:r w:rsidRPr="00BD4558">
        <w:rPr>
          <w:sz w:val="24"/>
          <w:szCs w:val="24"/>
        </w:rPr>
        <w:t>Department of Social Services</w:t>
      </w:r>
    </w:p>
    <w:p w14:paraId="66D02741" w14:textId="77777777" w:rsidR="00B11A69" w:rsidRPr="00BD4558" w:rsidRDefault="00B11A69" w:rsidP="00B11A69">
      <w:pPr>
        <w:rPr>
          <w:sz w:val="24"/>
          <w:szCs w:val="24"/>
        </w:rPr>
      </w:pPr>
      <w:r w:rsidRPr="00BD4558">
        <w:rPr>
          <w:sz w:val="24"/>
          <w:szCs w:val="24"/>
        </w:rPr>
        <w:t>Canberra, ACT 2601</w:t>
      </w:r>
    </w:p>
    <w:p w14:paraId="5A7EE2F8" w14:textId="77777777" w:rsidR="00B11A69" w:rsidRPr="00BD4558" w:rsidRDefault="00B11A69" w:rsidP="00B11A69">
      <w:pPr>
        <w:spacing w:after="0"/>
        <w:rPr>
          <w:b/>
          <w:sz w:val="24"/>
          <w:szCs w:val="24"/>
        </w:rPr>
      </w:pPr>
    </w:p>
    <w:p w14:paraId="50D635AF" w14:textId="77777777" w:rsidR="00B11A69" w:rsidRPr="00BD4558" w:rsidRDefault="00B11A69" w:rsidP="00B11A69">
      <w:pPr>
        <w:spacing w:after="0"/>
        <w:rPr>
          <w:b/>
          <w:sz w:val="24"/>
          <w:szCs w:val="24"/>
        </w:rPr>
      </w:pPr>
      <w:r w:rsidRPr="00BD4558">
        <w:rPr>
          <w:b/>
          <w:sz w:val="24"/>
          <w:szCs w:val="24"/>
        </w:rPr>
        <w:t>Web</w:t>
      </w:r>
    </w:p>
    <w:p w14:paraId="44D66280" w14:textId="77777777" w:rsidR="00B11A69" w:rsidRPr="00BD4558" w:rsidRDefault="00B11A69" w:rsidP="00B11A69">
      <w:pPr>
        <w:rPr>
          <w:sz w:val="24"/>
          <w:szCs w:val="24"/>
        </w:rPr>
      </w:pPr>
      <w:r w:rsidRPr="00BD4558">
        <w:rPr>
          <w:sz w:val="24"/>
          <w:szCs w:val="24"/>
        </w:rPr>
        <w:t>Via the consultation website at DSS Engage</w:t>
      </w:r>
    </w:p>
    <w:p w14:paraId="6F8D9FDD" w14:textId="77777777" w:rsidR="00B11A69" w:rsidRPr="00BD4558" w:rsidRDefault="00B11A69" w:rsidP="00B11A69">
      <w:pPr>
        <w:rPr>
          <w:sz w:val="24"/>
          <w:szCs w:val="24"/>
        </w:rPr>
      </w:pPr>
      <w:r w:rsidRPr="00BD4558">
        <w:rPr>
          <w:sz w:val="24"/>
          <w:szCs w:val="24"/>
        </w:rPr>
        <w:t>Download this consultation paper</w:t>
      </w:r>
    </w:p>
    <w:p w14:paraId="273AD98C" w14:textId="77777777" w:rsidR="00B11A69" w:rsidRPr="00BD4558" w:rsidRDefault="00B11A69" w:rsidP="00B11A69">
      <w:pPr>
        <w:rPr>
          <w:sz w:val="24"/>
          <w:szCs w:val="24"/>
        </w:rPr>
      </w:pPr>
      <w:r w:rsidRPr="00BD4558">
        <w:rPr>
          <w:sz w:val="24"/>
          <w:szCs w:val="24"/>
        </w:rPr>
        <w:t>Download an Easy English version of this consultation paper</w:t>
      </w:r>
    </w:p>
    <w:p w14:paraId="17B897DE" w14:textId="77777777" w:rsidR="00B11A69" w:rsidRPr="00BD4558" w:rsidRDefault="00B11A69" w:rsidP="00B11A69">
      <w:pPr>
        <w:rPr>
          <w:sz w:val="24"/>
          <w:szCs w:val="24"/>
        </w:rPr>
      </w:pPr>
      <w:r w:rsidRPr="00BD4558">
        <w:rPr>
          <w:sz w:val="24"/>
          <w:szCs w:val="24"/>
        </w:rPr>
        <w:t>Enter or upload a written submission</w:t>
      </w:r>
    </w:p>
    <w:p w14:paraId="1FA6E87B" w14:textId="77777777" w:rsidR="00B11A69" w:rsidRPr="00BD4558" w:rsidRDefault="00B11A69" w:rsidP="00B11A69">
      <w:pPr>
        <w:rPr>
          <w:sz w:val="24"/>
          <w:szCs w:val="24"/>
        </w:rPr>
      </w:pPr>
      <w:r w:rsidRPr="00BD4558">
        <w:rPr>
          <w:sz w:val="24"/>
          <w:szCs w:val="24"/>
        </w:rPr>
        <w:t>Watch an Auslan video</w:t>
      </w:r>
    </w:p>
    <w:p w14:paraId="61317F70" w14:textId="77777777" w:rsidR="00B11A69" w:rsidRPr="00BD4558" w:rsidRDefault="00B11A69" w:rsidP="00B11A69">
      <w:pPr>
        <w:rPr>
          <w:sz w:val="24"/>
          <w:szCs w:val="24"/>
        </w:rPr>
      </w:pPr>
      <w:r w:rsidRPr="00BD4558">
        <w:rPr>
          <w:sz w:val="24"/>
          <w:szCs w:val="24"/>
        </w:rPr>
        <w:t>Make a video or audio recording: if you want to send a video or audio recording of your submission, please visit DSS Engage to find out how.</w:t>
      </w:r>
    </w:p>
    <w:p w14:paraId="42F2D3D7" w14:textId="77777777" w:rsidR="00B11A69" w:rsidRPr="00BD4558" w:rsidRDefault="00B11A69" w:rsidP="00B11A69">
      <w:pPr>
        <w:rPr>
          <w:sz w:val="24"/>
          <w:szCs w:val="24"/>
        </w:rPr>
      </w:pPr>
      <w:r w:rsidRPr="00BD4558">
        <w:rPr>
          <w:sz w:val="24"/>
          <w:szCs w:val="24"/>
        </w:rPr>
        <w:t>If you upload your submission online, including via the online template, you will be asked to specify whether you would like your submission to be published on the DSS website.</w:t>
      </w:r>
    </w:p>
    <w:p w14:paraId="78B5A503" w14:textId="77777777" w:rsidR="00B11A69" w:rsidRPr="00BD4558" w:rsidRDefault="00B11A69" w:rsidP="00B11A69">
      <w:pPr>
        <w:rPr>
          <w:sz w:val="24"/>
          <w:szCs w:val="24"/>
        </w:rPr>
      </w:pPr>
      <w:r w:rsidRPr="00BD4558">
        <w:rPr>
          <w:sz w:val="24"/>
          <w:szCs w:val="24"/>
        </w:rPr>
        <w:t>If you send your submission via email or standard post, please specify whether you would like your submission to be published online.</w:t>
      </w:r>
    </w:p>
    <w:p w14:paraId="6B884FFC" w14:textId="390C119D" w:rsidR="00B11A69" w:rsidRPr="00BD4558" w:rsidRDefault="00B11A69" w:rsidP="00B11A69">
      <w:pPr>
        <w:rPr>
          <w:sz w:val="24"/>
          <w:szCs w:val="24"/>
        </w:rPr>
      </w:pPr>
      <w:r w:rsidRPr="00BD4558">
        <w:rPr>
          <w:sz w:val="24"/>
          <w:szCs w:val="24"/>
        </w:rPr>
        <w:t xml:space="preserve">Questions about the consultation process can be directed to </w:t>
      </w:r>
      <w:hyperlink r:id="rId16" w:history="1">
        <w:r w:rsidR="00EF7DF0" w:rsidRPr="0081169F">
          <w:rPr>
            <w:rStyle w:val="Hyperlink"/>
            <w:sz w:val="24"/>
            <w:szCs w:val="24"/>
          </w:rPr>
          <w:t>disabilityreform@dss.gov.au</w:t>
        </w:r>
      </w:hyperlink>
    </w:p>
    <w:p w14:paraId="677165F7" w14:textId="77777777" w:rsidR="00B11A69" w:rsidRPr="00BD4558" w:rsidRDefault="00B11A69" w:rsidP="00B11A69">
      <w:pPr>
        <w:rPr>
          <w:sz w:val="24"/>
          <w:szCs w:val="24"/>
        </w:rPr>
      </w:pPr>
      <w:r w:rsidRPr="00BD4558">
        <w:rPr>
          <w:sz w:val="24"/>
          <w:szCs w:val="24"/>
        </w:rPr>
        <w:t xml:space="preserve">You can also call the Department of Social Services on </w:t>
      </w:r>
      <w:r w:rsidRPr="00BD4558">
        <w:rPr>
          <w:b/>
          <w:sz w:val="24"/>
          <w:szCs w:val="24"/>
        </w:rPr>
        <w:t>1800 334 505</w:t>
      </w:r>
    </w:p>
    <w:p w14:paraId="04619278" w14:textId="0EFD739A" w:rsidR="00B11A69" w:rsidRPr="00BD4558" w:rsidRDefault="00B11A69" w:rsidP="00B11A69">
      <w:pPr>
        <w:rPr>
          <w:sz w:val="24"/>
          <w:szCs w:val="24"/>
        </w:rPr>
      </w:pPr>
      <w:r w:rsidRPr="00BD4558">
        <w:rPr>
          <w:b/>
          <w:sz w:val="24"/>
          <w:szCs w:val="24"/>
        </w:rPr>
        <w:t xml:space="preserve">The Closing Date for the Submission is </w:t>
      </w:r>
      <w:r w:rsidR="007E0118" w:rsidRPr="00660DC0">
        <w:rPr>
          <w:b/>
          <w:sz w:val="24"/>
          <w:szCs w:val="24"/>
        </w:rPr>
        <w:t xml:space="preserve">Wednesday </w:t>
      </w:r>
      <w:r w:rsidR="009A41BF" w:rsidRPr="00660DC0">
        <w:rPr>
          <w:b/>
          <w:sz w:val="24"/>
          <w:szCs w:val="24"/>
        </w:rPr>
        <w:t>30 November 2022 at 11:59pm, AEST.</w:t>
      </w:r>
    </w:p>
    <w:p w14:paraId="2E3CC1FD" w14:textId="77777777" w:rsidR="00B11A69" w:rsidRPr="00BD4558" w:rsidRDefault="00B11A69" w:rsidP="00B11A69">
      <w:pPr>
        <w:rPr>
          <w:sz w:val="24"/>
          <w:szCs w:val="24"/>
        </w:rPr>
      </w:pPr>
    </w:p>
    <w:p w14:paraId="6BEAC9D2" w14:textId="77777777" w:rsidR="00B11A69" w:rsidRPr="00BD4558" w:rsidRDefault="00B11A69" w:rsidP="00B11A69">
      <w:pPr>
        <w:rPr>
          <w:sz w:val="24"/>
          <w:szCs w:val="24"/>
        </w:rPr>
      </w:pPr>
    </w:p>
    <w:p w14:paraId="614A178F" w14:textId="77777777" w:rsidR="00712F1C" w:rsidRPr="00BD4558" w:rsidRDefault="00712F1C" w:rsidP="00712F1C">
      <w:pPr>
        <w:pStyle w:val="Heading1"/>
        <w:spacing w:before="120" w:line="264" w:lineRule="auto"/>
        <w:rPr>
          <w:sz w:val="24"/>
          <w:szCs w:val="24"/>
          <w:lang w:val="en-US"/>
        </w:rPr>
      </w:pPr>
    </w:p>
    <w:sectPr w:rsidR="00712F1C" w:rsidRPr="00BD4558" w:rsidSect="0041143C">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095C" w16cex:dateUtc="2022-05-03T10:04:00Z"/>
  <w16cex:commentExtensible w16cex:durableId="261CCFC5" w16cex:dateUtc="2022-05-04T00:11:00Z"/>
  <w16cex:commentExtensible w16cex:durableId="261C0BDF" w16cex:dateUtc="2022-05-03T10:15:00Z"/>
  <w16cex:commentExtensible w16cex:durableId="261CC3EC" w16cex:dateUtc="2022-05-03T23:20:00Z"/>
  <w16cex:commentExtensible w16cex:durableId="261CCB38" w16cex:dateUtc="2022-05-03T23:51:00Z"/>
  <w16cex:commentExtensible w16cex:durableId="261CE5C9" w16cex:dateUtc="2022-05-04T01:45:00Z"/>
  <w16cex:commentExtensible w16cex:durableId="261CCCA6" w16cex:dateUtc="2022-05-03T23:57:00Z"/>
  <w16cex:commentExtensible w16cex:durableId="261CD86C" w16cex:dateUtc="2022-05-04T00:48:00Z"/>
  <w16cex:commentExtensible w16cex:durableId="261CDF1B" w16cex:dateUtc="2022-05-04T01:16:00Z"/>
  <w16cex:commentExtensible w16cex:durableId="261CCC2C" w16cex:dateUtc="2022-05-03T23:55:00Z"/>
  <w16cex:commentExtensible w16cex:durableId="261CDE9B" w16cex:dateUtc="2022-05-04T01:14:00Z"/>
  <w16cex:commentExtensible w16cex:durableId="261CE0D1" w16cex:dateUtc="2022-05-04T01:24:00Z"/>
  <w16cex:commentExtensible w16cex:durableId="261CCE6D" w16cex:dateUtc="2022-05-04T00:05:00Z"/>
  <w16cex:commentExtensible w16cex:durableId="261CE258" w16cex:dateUtc="2022-05-04T01:30:00Z"/>
  <w16cex:commentExtensible w16cex:durableId="261CC600" w16cex:dateUtc="2022-05-03T23:29:00Z"/>
  <w16cex:commentExtensible w16cex:durableId="261CCA2D" w16cex:dateUtc="2022-05-03T23:47:00Z"/>
  <w16cex:commentExtensible w16cex:durableId="261CE4D9" w16cex:dateUtc="2022-05-04T01:41:00Z"/>
  <w16cex:commentExtensible w16cex:durableId="261CCD45" w16cex:dateUtc="2022-05-04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5CD81" w16cid:durableId="261C095C"/>
  <w16cid:commentId w16cid:paraId="4C31AB93" w16cid:durableId="261CCFC5"/>
  <w16cid:commentId w16cid:paraId="367F0EC0" w16cid:durableId="261C0BDF"/>
  <w16cid:commentId w16cid:paraId="35ABBC9A" w16cid:durableId="261CC3EC"/>
  <w16cid:commentId w16cid:paraId="42E2A639" w16cid:durableId="261CCB38"/>
  <w16cid:commentId w16cid:paraId="5EEB3D12" w16cid:durableId="261CE5C9"/>
  <w16cid:commentId w16cid:paraId="2319CC80" w16cid:durableId="261CCCA6"/>
  <w16cid:commentId w16cid:paraId="366AB3DC" w16cid:durableId="261CD86C"/>
  <w16cid:commentId w16cid:paraId="1221641E" w16cid:durableId="261CDF1B"/>
  <w16cid:commentId w16cid:paraId="766FAB73" w16cid:durableId="261CCC2C"/>
  <w16cid:commentId w16cid:paraId="17567EA9" w16cid:durableId="261CDE9B"/>
  <w16cid:commentId w16cid:paraId="06644C19" w16cid:durableId="261CE0D1"/>
  <w16cid:commentId w16cid:paraId="2AF73DA0" w16cid:durableId="261CCE6D"/>
  <w16cid:commentId w16cid:paraId="79FB0CA1" w16cid:durableId="261CE258"/>
  <w16cid:commentId w16cid:paraId="4C4D04D8" w16cid:durableId="261CC600"/>
  <w16cid:commentId w16cid:paraId="2B22B58C" w16cid:durableId="261CCA2D"/>
  <w16cid:commentId w16cid:paraId="0F701A05" w16cid:durableId="261CE4D9"/>
  <w16cid:commentId w16cid:paraId="06292E1B" w16cid:durableId="261CCD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7B1A" w14:textId="77777777" w:rsidR="00CE0A5A" w:rsidRDefault="00CE0A5A" w:rsidP="00C43D94">
      <w:pPr>
        <w:spacing w:after="0" w:line="240" w:lineRule="auto"/>
      </w:pPr>
      <w:r>
        <w:separator/>
      </w:r>
    </w:p>
  </w:endnote>
  <w:endnote w:type="continuationSeparator" w:id="0">
    <w:p w14:paraId="0650844C" w14:textId="77777777" w:rsidR="00CE0A5A" w:rsidRDefault="00CE0A5A" w:rsidP="00C43D94">
      <w:pPr>
        <w:spacing w:after="0" w:line="240" w:lineRule="auto"/>
      </w:pPr>
      <w:r>
        <w:continuationSeparator/>
      </w:r>
    </w:p>
  </w:endnote>
  <w:endnote w:type="continuationNotice" w:id="1">
    <w:p w14:paraId="66B595E1" w14:textId="77777777" w:rsidR="00CE0A5A" w:rsidRDefault="00CE0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40B9" w14:textId="77777777" w:rsidR="009362D7" w:rsidRDefault="0093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78592"/>
      <w:docPartObj>
        <w:docPartGallery w:val="Page Numbers (Bottom of Page)"/>
        <w:docPartUnique/>
      </w:docPartObj>
    </w:sdtPr>
    <w:sdtEndPr>
      <w:rPr>
        <w:noProof/>
      </w:rPr>
    </w:sdtEndPr>
    <w:sdtContent>
      <w:p w14:paraId="6305FCE3" w14:textId="799CF34C" w:rsidR="00C225FC" w:rsidRDefault="00C225FC">
        <w:pPr>
          <w:pStyle w:val="Footer"/>
          <w:jc w:val="right"/>
        </w:pPr>
        <w:r>
          <w:fldChar w:fldCharType="begin"/>
        </w:r>
        <w:r>
          <w:instrText xml:space="preserve"> PAGE   \* MERGEFORMAT </w:instrText>
        </w:r>
        <w:r>
          <w:fldChar w:fldCharType="separate"/>
        </w:r>
        <w:r w:rsidR="009362D7">
          <w:rPr>
            <w:noProof/>
          </w:rPr>
          <w:t>2</w:t>
        </w:r>
        <w:r>
          <w:rPr>
            <w:noProof/>
          </w:rPr>
          <w:fldChar w:fldCharType="end"/>
        </w:r>
      </w:p>
    </w:sdtContent>
  </w:sdt>
  <w:p w14:paraId="77C38CB1" w14:textId="72FF1234" w:rsidR="00C225FC" w:rsidRDefault="00C22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1ADF" w14:textId="77777777" w:rsidR="009362D7" w:rsidRDefault="0093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32329" w14:textId="77777777" w:rsidR="00CE0A5A" w:rsidRDefault="00CE0A5A" w:rsidP="00C43D94">
      <w:pPr>
        <w:spacing w:after="0" w:line="240" w:lineRule="auto"/>
      </w:pPr>
      <w:r>
        <w:separator/>
      </w:r>
    </w:p>
  </w:footnote>
  <w:footnote w:type="continuationSeparator" w:id="0">
    <w:p w14:paraId="568513FA" w14:textId="77777777" w:rsidR="00CE0A5A" w:rsidRDefault="00CE0A5A" w:rsidP="00C43D94">
      <w:pPr>
        <w:spacing w:after="0" w:line="240" w:lineRule="auto"/>
      </w:pPr>
      <w:r>
        <w:continuationSeparator/>
      </w:r>
    </w:p>
  </w:footnote>
  <w:footnote w:type="continuationNotice" w:id="1">
    <w:p w14:paraId="4DFE4982" w14:textId="77777777" w:rsidR="00CE0A5A" w:rsidRDefault="00CE0A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214E" w14:textId="77777777" w:rsidR="009362D7" w:rsidRDefault="00936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B350" w14:textId="2191E397" w:rsidR="00F8281F" w:rsidRPr="00F8281F" w:rsidRDefault="00660DC0" w:rsidP="00F8281F">
    <w:pPr>
      <w:pStyle w:val="Header"/>
      <w:jc w:val="center"/>
      <w:rPr>
        <w:b/>
        <w:color w:val="FF0000"/>
      </w:rPr>
    </w:pPr>
    <w:bookmarkStart w:id="0" w:name="_GoBack"/>
    <w:r>
      <w:rPr>
        <w:noProof/>
        <w:lang w:eastAsia="en-AU"/>
      </w:rPr>
      <w:drawing>
        <wp:anchor distT="0" distB="0" distL="114300" distR="114300" simplePos="0" relativeHeight="251659264" behindDoc="1" locked="0" layoutInCell="1" allowOverlap="1" wp14:anchorId="07B747C4" wp14:editId="11D9D40F">
          <wp:simplePos x="0" y="0"/>
          <wp:positionH relativeFrom="page">
            <wp:align>left</wp:align>
          </wp:positionH>
          <wp:positionV relativeFrom="paragraph">
            <wp:posOffset>-427330</wp:posOffset>
          </wp:positionV>
          <wp:extent cx="7662334" cy="10651067"/>
          <wp:effectExtent l="0" t="0" r="0" b="0"/>
          <wp:wrapNone/>
          <wp:docPr id="2" name="Picture 3" descr="Orange rectangle footer" title="Footer">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lc="http://schemas.openxmlformats.org/drawingml/2006/lockedCanva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2334" cy="10651067"/>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2A56" w14:textId="77777777" w:rsidR="009362D7" w:rsidRDefault="0093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3A3"/>
    <w:multiLevelType w:val="hybridMultilevel"/>
    <w:tmpl w:val="08D89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36EB0"/>
    <w:multiLevelType w:val="hybridMultilevel"/>
    <w:tmpl w:val="49A2248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 w15:restartNumberingAfterBreak="0">
    <w:nsid w:val="0D0058AC"/>
    <w:multiLevelType w:val="hybridMultilevel"/>
    <w:tmpl w:val="02CC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B15D5"/>
    <w:multiLevelType w:val="hybridMultilevel"/>
    <w:tmpl w:val="5EF43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C33318"/>
    <w:multiLevelType w:val="hybridMultilevel"/>
    <w:tmpl w:val="B468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6574D"/>
    <w:multiLevelType w:val="hybridMultilevel"/>
    <w:tmpl w:val="C416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2D155F"/>
    <w:multiLevelType w:val="hybridMultilevel"/>
    <w:tmpl w:val="F56A6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37F38"/>
    <w:multiLevelType w:val="hybridMultilevel"/>
    <w:tmpl w:val="99EC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34CC5"/>
    <w:multiLevelType w:val="hybridMultilevel"/>
    <w:tmpl w:val="DAEE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68363B"/>
    <w:multiLevelType w:val="hybridMultilevel"/>
    <w:tmpl w:val="87CA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B15BF"/>
    <w:multiLevelType w:val="hybridMultilevel"/>
    <w:tmpl w:val="7E2CDB7E"/>
    <w:lvl w:ilvl="0" w:tplc="6E901DB8">
      <w:start w:val="1"/>
      <w:numFmt w:val="decimal"/>
      <w:lvlText w:val="%1."/>
      <w:lvlJc w:val="left"/>
      <w:pPr>
        <w:ind w:left="-354" w:hanging="360"/>
      </w:pPr>
      <w:rPr>
        <w:rFonts w:hint="default"/>
        <w:color w:val="FFFFFF" w:themeColor="background1"/>
      </w:rPr>
    </w:lvl>
    <w:lvl w:ilvl="1" w:tplc="0C090019" w:tentative="1">
      <w:start w:val="1"/>
      <w:numFmt w:val="lowerLetter"/>
      <w:lvlText w:val="%2."/>
      <w:lvlJc w:val="left"/>
      <w:pPr>
        <w:ind w:left="366" w:hanging="360"/>
      </w:pPr>
    </w:lvl>
    <w:lvl w:ilvl="2" w:tplc="0C09001B" w:tentative="1">
      <w:start w:val="1"/>
      <w:numFmt w:val="lowerRoman"/>
      <w:lvlText w:val="%3."/>
      <w:lvlJc w:val="right"/>
      <w:pPr>
        <w:ind w:left="1086" w:hanging="180"/>
      </w:pPr>
    </w:lvl>
    <w:lvl w:ilvl="3" w:tplc="0C09000F" w:tentative="1">
      <w:start w:val="1"/>
      <w:numFmt w:val="decimal"/>
      <w:lvlText w:val="%4."/>
      <w:lvlJc w:val="left"/>
      <w:pPr>
        <w:ind w:left="1806" w:hanging="360"/>
      </w:pPr>
    </w:lvl>
    <w:lvl w:ilvl="4" w:tplc="0C090019" w:tentative="1">
      <w:start w:val="1"/>
      <w:numFmt w:val="lowerLetter"/>
      <w:lvlText w:val="%5."/>
      <w:lvlJc w:val="left"/>
      <w:pPr>
        <w:ind w:left="2526" w:hanging="360"/>
      </w:pPr>
    </w:lvl>
    <w:lvl w:ilvl="5" w:tplc="0C09001B" w:tentative="1">
      <w:start w:val="1"/>
      <w:numFmt w:val="lowerRoman"/>
      <w:lvlText w:val="%6."/>
      <w:lvlJc w:val="right"/>
      <w:pPr>
        <w:ind w:left="3246" w:hanging="180"/>
      </w:pPr>
    </w:lvl>
    <w:lvl w:ilvl="6" w:tplc="0C09000F" w:tentative="1">
      <w:start w:val="1"/>
      <w:numFmt w:val="decimal"/>
      <w:lvlText w:val="%7."/>
      <w:lvlJc w:val="left"/>
      <w:pPr>
        <w:ind w:left="3966" w:hanging="360"/>
      </w:pPr>
    </w:lvl>
    <w:lvl w:ilvl="7" w:tplc="0C090019" w:tentative="1">
      <w:start w:val="1"/>
      <w:numFmt w:val="lowerLetter"/>
      <w:lvlText w:val="%8."/>
      <w:lvlJc w:val="left"/>
      <w:pPr>
        <w:ind w:left="4686" w:hanging="360"/>
      </w:pPr>
    </w:lvl>
    <w:lvl w:ilvl="8" w:tplc="0C09001B" w:tentative="1">
      <w:start w:val="1"/>
      <w:numFmt w:val="lowerRoman"/>
      <w:lvlText w:val="%9."/>
      <w:lvlJc w:val="right"/>
      <w:pPr>
        <w:ind w:left="5406" w:hanging="180"/>
      </w:pPr>
    </w:lvl>
  </w:abstractNum>
  <w:abstractNum w:abstractNumId="11" w15:restartNumberingAfterBreak="0">
    <w:nsid w:val="45021D73"/>
    <w:multiLevelType w:val="hybridMultilevel"/>
    <w:tmpl w:val="10D4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781EC7"/>
    <w:multiLevelType w:val="hybridMultilevel"/>
    <w:tmpl w:val="C9822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0716B2"/>
    <w:multiLevelType w:val="hybridMultilevel"/>
    <w:tmpl w:val="D1AA0676"/>
    <w:lvl w:ilvl="0" w:tplc="0C090001">
      <w:start w:val="1"/>
      <w:numFmt w:val="bullet"/>
      <w:lvlText w:val=""/>
      <w:lvlJc w:val="left"/>
      <w:pPr>
        <w:ind w:left="1431" w:hanging="360"/>
      </w:pPr>
      <w:rPr>
        <w:rFonts w:ascii="Symbol" w:hAnsi="Symbol"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14" w15:restartNumberingAfterBreak="0">
    <w:nsid w:val="5522359C"/>
    <w:multiLevelType w:val="hybridMultilevel"/>
    <w:tmpl w:val="A9C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D02AD6"/>
    <w:multiLevelType w:val="hybridMultilevel"/>
    <w:tmpl w:val="185A8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571AA"/>
    <w:multiLevelType w:val="hybridMultilevel"/>
    <w:tmpl w:val="C894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041026"/>
    <w:multiLevelType w:val="hybridMultilevel"/>
    <w:tmpl w:val="6B56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547E6B"/>
    <w:multiLevelType w:val="hybridMultilevel"/>
    <w:tmpl w:val="4F6E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2"/>
  </w:num>
  <w:num w:numId="5">
    <w:abstractNumId w:val="18"/>
  </w:num>
  <w:num w:numId="6">
    <w:abstractNumId w:val="8"/>
  </w:num>
  <w:num w:numId="7">
    <w:abstractNumId w:val="12"/>
  </w:num>
  <w:num w:numId="8">
    <w:abstractNumId w:val="16"/>
  </w:num>
  <w:num w:numId="9">
    <w:abstractNumId w:val="11"/>
  </w:num>
  <w:num w:numId="10">
    <w:abstractNumId w:val="7"/>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8"/>
  </w:num>
  <w:num w:numId="16">
    <w:abstractNumId w:val="8"/>
  </w:num>
  <w:num w:numId="17">
    <w:abstractNumId w:val="12"/>
  </w:num>
  <w:num w:numId="18">
    <w:abstractNumId w:val="16"/>
  </w:num>
  <w:num w:numId="19">
    <w:abstractNumId w:val="11"/>
  </w:num>
  <w:num w:numId="20">
    <w:abstractNumId w:val="7"/>
  </w:num>
  <w:num w:numId="21">
    <w:abstractNumId w:val="10"/>
  </w:num>
  <w:num w:numId="22">
    <w:abstractNumId w:val="3"/>
  </w:num>
  <w:num w:numId="23">
    <w:abstractNumId w:val="6"/>
  </w:num>
  <w:num w:numId="24">
    <w:abstractNumId w:val="1"/>
  </w:num>
  <w:num w:numId="25">
    <w:abstractNumId w:val="15"/>
  </w:num>
  <w:num w:numId="26">
    <w:abstractNumId w:val="0"/>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94"/>
    <w:rsid w:val="00003C3D"/>
    <w:rsid w:val="00004E4D"/>
    <w:rsid w:val="00005633"/>
    <w:rsid w:val="00005A5E"/>
    <w:rsid w:val="00007C31"/>
    <w:rsid w:val="00011A71"/>
    <w:rsid w:val="000161D3"/>
    <w:rsid w:val="00020D3C"/>
    <w:rsid w:val="00020F64"/>
    <w:rsid w:val="000216E9"/>
    <w:rsid w:val="00025309"/>
    <w:rsid w:val="00026841"/>
    <w:rsid w:val="000317B1"/>
    <w:rsid w:val="00032211"/>
    <w:rsid w:val="00036A43"/>
    <w:rsid w:val="000412DE"/>
    <w:rsid w:val="000422A0"/>
    <w:rsid w:val="00042DF6"/>
    <w:rsid w:val="00051059"/>
    <w:rsid w:val="000578B4"/>
    <w:rsid w:val="00057DD5"/>
    <w:rsid w:val="00071C63"/>
    <w:rsid w:val="00073C22"/>
    <w:rsid w:val="00076317"/>
    <w:rsid w:val="000820A4"/>
    <w:rsid w:val="00085DB2"/>
    <w:rsid w:val="000865DD"/>
    <w:rsid w:val="00086974"/>
    <w:rsid w:val="00091E1F"/>
    <w:rsid w:val="00092003"/>
    <w:rsid w:val="00093B0A"/>
    <w:rsid w:val="000945C8"/>
    <w:rsid w:val="00096DFF"/>
    <w:rsid w:val="00097CAA"/>
    <w:rsid w:val="000A5E66"/>
    <w:rsid w:val="000A775A"/>
    <w:rsid w:val="000B058A"/>
    <w:rsid w:val="000B682D"/>
    <w:rsid w:val="000C2188"/>
    <w:rsid w:val="000C2F96"/>
    <w:rsid w:val="000C4DA2"/>
    <w:rsid w:val="000C5D6D"/>
    <w:rsid w:val="000C62F6"/>
    <w:rsid w:val="000D2956"/>
    <w:rsid w:val="000E206D"/>
    <w:rsid w:val="000E2EA6"/>
    <w:rsid w:val="000E6E42"/>
    <w:rsid w:val="000F03F8"/>
    <w:rsid w:val="000F07FC"/>
    <w:rsid w:val="000F0B12"/>
    <w:rsid w:val="000F3728"/>
    <w:rsid w:val="000F43AF"/>
    <w:rsid w:val="000F5EC8"/>
    <w:rsid w:val="00113B13"/>
    <w:rsid w:val="00121359"/>
    <w:rsid w:val="001219AD"/>
    <w:rsid w:val="0012262A"/>
    <w:rsid w:val="001232CC"/>
    <w:rsid w:val="00124315"/>
    <w:rsid w:val="0012678D"/>
    <w:rsid w:val="001270DE"/>
    <w:rsid w:val="00132EA5"/>
    <w:rsid w:val="00133116"/>
    <w:rsid w:val="00136B82"/>
    <w:rsid w:val="001410E4"/>
    <w:rsid w:val="00141D8E"/>
    <w:rsid w:val="00142E4A"/>
    <w:rsid w:val="00147285"/>
    <w:rsid w:val="001552CF"/>
    <w:rsid w:val="00155C46"/>
    <w:rsid w:val="001565F2"/>
    <w:rsid w:val="00156661"/>
    <w:rsid w:val="001577AE"/>
    <w:rsid w:val="00160203"/>
    <w:rsid w:val="001603B5"/>
    <w:rsid w:val="00163EAA"/>
    <w:rsid w:val="00167B8D"/>
    <w:rsid w:val="00171E49"/>
    <w:rsid w:val="00174D2A"/>
    <w:rsid w:val="00175E04"/>
    <w:rsid w:val="00177D60"/>
    <w:rsid w:val="00181CCE"/>
    <w:rsid w:val="00182BDE"/>
    <w:rsid w:val="0018316A"/>
    <w:rsid w:val="001834F5"/>
    <w:rsid w:val="00184DC0"/>
    <w:rsid w:val="001864DD"/>
    <w:rsid w:val="001962F3"/>
    <w:rsid w:val="001A1AA1"/>
    <w:rsid w:val="001A4696"/>
    <w:rsid w:val="001A6591"/>
    <w:rsid w:val="001B3740"/>
    <w:rsid w:val="001C040C"/>
    <w:rsid w:val="001C080E"/>
    <w:rsid w:val="001C1A59"/>
    <w:rsid w:val="001C1DDA"/>
    <w:rsid w:val="001C491B"/>
    <w:rsid w:val="001C644E"/>
    <w:rsid w:val="001D6603"/>
    <w:rsid w:val="001D7A8E"/>
    <w:rsid w:val="001E58B8"/>
    <w:rsid w:val="001E630D"/>
    <w:rsid w:val="001F101D"/>
    <w:rsid w:val="001F1395"/>
    <w:rsid w:val="001F1F76"/>
    <w:rsid w:val="001F6C12"/>
    <w:rsid w:val="002002F5"/>
    <w:rsid w:val="00205EB9"/>
    <w:rsid w:val="0020761F"/>
    <w:rsid w:val="00210D66"/>
    <w:rsid w:val="00213B49"/>
    <w:rsid w:val="00215105"/>
    <w:rsid w:val="00221A1A"/>
    <w:rsid w:val="00221ABC"/>
    <w:rsid w:val="00221BC1"/>
    <w:rsid w:val="00222332"/>
    <w:rsid w:val="0022477F"/>
    <w:rsid w:val="0022621B"/>
    <w:rsid w:val="00227B64"/>
    <w:rsid w:val="002353A5"/>
    <w:rsid w:val="00235AAC"/>
    <w:rsid w:val="00235B68"/>
    <w:rsid w:val="0023669A"/>
    <w:rsid w:val="00236E3B"/>
    <w:rsid w:val="002419DB"/>
    <w:rsid w:val="00241B27"/>
    <w:rsid w:val="002449FC"/>
    <w:rsid w:val="00245339"/>
    <w:rsid w:val="002469BC"/>
    <w:rsid w:val="002518F7"/>
    <w:rsid w:val="002537A6"/>
    <w:rsid w:val="00257888"/>
    <w:rsid w:val="00260C4F"/>
    <w:rsid w:val="0026508E"/>
    <w:rsid w:val="00271DC9"/>
    <w:rsid w:val="00274064"/>
    <w:rsid w:val="00277361"/>
    <w:rsid w:val="002779C6"/>
    <w:rsid w:val="00280C52"/>
    <w:rsid w:val="0028359B"/>
    <w:rsid w:val="00284DC9"/>
    <w:rsid w:val="002A0F8D"/>
    <w:rsid w:val="002A2942"/>
    <w:rsid w:val="002A2BB4"/>
    <w:rsid w:val="002B3EFA"/>
    <w:rsid w:val="002B4113"/>
    <w:rsid w:val="002B7F5B"/>
    <w:rsid w:val="002C446F"/>
    <w:rsid w:val="002C49D8"/>
    <w:rsid w:val="002D01D6"/>
    <w:rsid w:val="002D1396"/>
    <w:rsid w:val="002D1F42"/>
    <w:rsid w:val="002D2C27"/>
    <w:rsid w:val="002D64EA"/>
    <w:rsid w:val="002D7790"/>
    <w:rsid w:val="002E356B"/>
    <w:rsid w:val="002E57F7"/>
    <w:rsid w:val="002E5B7B"/>
    <w:rsid w:val="002E6A37"/>
    <w:rsid w:val="002E7457"/>
    <w:rsid w:val="002E765F"/>
    <w:rsid w:val="002F1827"/>
    <w:rsid w:val="002F2C19"/>
    <w:rsid w:val="002F4B92"/>
    <w:rsid w:val="002F6D37"/>
    <w:rsid w:val="00300279"/>
    <w:rsid w:val="00302F1B"/>
    <w:rsid w:val="003049B0"/>
    <w:rsid w:val="00305E4F"/>
    <w:rsid w:val="00307221"/>
    <w:rsid w:val="0031506E"/>
    <w:rsid w:val="003203E4"/>
    <w:rsid w:val="00321681"/>
    <w:rsid w:val="00323D2F"/>
    <w:rsid w:val="0032425F"/>
    <w:rsid w:val="00327522"/>
    <w:rsid w:val="003310E7"/>
    <w:rsid w:val="00332137"/>
    <w:rsid w:val="00332562"/>
    <w:rsid w:val="00333B47"/>
    <w:rsid w:val="00334487"/>
    <w:rsid w:val="00335C58"/>
    <w:rsid w:val="00340A93"/>
    <w:rsid w:val="00341ACD"/>
    <w:rsid w:val="00342635"/>
    <w:rsid w:val="003454A5"/>
    <w:rsid w:val="00346704"/>
    <w:rsid w:val="0034780D"/>
    <w:rsid w:val="003509B7"/>
    <w:rsid w:val="00350E67"/>
    <w:rsid w:val="00356223"/>
    <w:rsid w:val="00356352"/>
    <w:rsid w:val="003605C4"/>
    <w:rsid w:val="00360FFE"/>
    <w:rsid w:val="003618D5"/>
    <w:rsid w:val="00361F94"/>
    <w:rsid w:val="003637D7"/>
    <w:rsid w:val="00363956"/>
    <w:rsid w:val="00366398"/>
    <w:rsid w:val="00367053"/>
    <w:rsid w:val="00367AD5"/>
    <w:rsid w:val="00367D22"/>
    <w:rsid w:val="0037037D"/>
    <w:rsid w:val="00370A41"/>
    <w:rsid w:val="00372F59"/>
    <w:rsid w:val="0037643E"/>
    <w:rsid w:val="003779E5"/>
    <w:rsid w:val="00377F3A"/>
    <w:rsid w:val="003814E3"/>
    <w:rsid w:val="00381BA2"/>
    <w:rsid w:val="00381F85"/>
    <w:rsid w:val="00382E32"/>
    <w:rsid w:val="003832DB"/>
    <w:rsid w:val="00386C9B"/>
    <w:rsid w:val="003909BA"/>
    <w:rsid w:val="00391AFC"/>
    <w:rsid w:val="00392D84"/>
    <w:rsid w:val="00392FE8"/>
    <w:rsid w:val="003950B9"/>
    <w:rsid w:val="00396FD2"/>
    <w:rsid w:val="003A764F"/>
    <w:rsid w:val="003B1172"/>
    <w:rsid w:val="003B1BB7"/>
    <w:rsid w:val="003B2BB8"/>
    <w:rsid w:val="003B2E45"/>
    <w:rsid w:val="003B3EAF"/>
    <w:rsid w:val="003B459C"/>
    <w:rsid w:val="003B528F"/>
    <w:rsid w:val="003B706E"/>
    <w:rsid w:val="003C1B3D"/>
    <w:rsid w:val="003C1D58"/>
    <w:rsid w:val="003C255E"/>
    <w:rsid w:val="003C2EA4"/>
    <w:rsid w:val="003C2ED3"/>
    <w:rsid w:val="003D0299"/>
    <w:rsid w:val="003D249A"/>
    <w:rsid w:val="003D2C86"/>
    <w:rsid w:val="003D34FF"/>
    <w:rsid w:val="003D65F7"/>
    <w:rsid w:val="003D678E"/>
    <w:rsid w:val="003E27CB"/>
    <w:rsid w:val="003E2C54"/>
    <w:rsid w:val="003E565A"/>
    <w:rsid w:val="003E6355"/>
    <w:rsid w:val="003F29B2"/>
    <w:rsid w:val="003F64CF"/>
    <w:rsid w:val="004006FD"/>
    <w:rsid w:val="00402E4C"/>
    <w:rsid w:val="004030A5"/>
    <w:rsid w:val="004037A8"/>
    <w:rsid w:val="00403BFB"/>
    <w:rsid w:val="00405FC0"/>
    <w:rsid w:val="0041143C"/>
    <w:rsid w:val="004117B0"/>
    <w:rsid w:val="00414BEB"/>
    <w:rsid w:val="00415490"/>
    <w:rsid w:val="004155FF"/>
    <w:rsid w:val="0041654A"/>
    <w:rsid w:val="0041743C"/>
    <w:rsid w:val="00420BA7"/>
    <w:rsid w:val="0042361A"/>
    <w:rsid w:val="00425614"/>
    <w:rsid w:val="00425B57"/>
    <w:rsid w:val="00426995"/>
    <w:rsid w:val="00427802"/>
    <w:rsid w:val="00430477"/>
    <w:rsid w:val="00430914"/>
    <w:rsid w:val="00433D8D"/>
    <w:rsid w:val="00436075"/>
    <w:rsid w:val="0043699B"/>
    <w:rsid w:val="004400A8"/>
    <w:rsid w:val="00440C85"/>
    <w:rsid w:val="00442B2F"/>
    <w:rsid w:val="00442C01"/>
    <w:rsid w:val="00444036"/>
    <w:rsid w:val="004451A8"/>
    <w:rsid w:val="0044661F"/>
    <w:rsid w:val="00446FC3"/>
    <w:rsid w:val="00456474"/>
    <w:rsid w:val="00457414"/>
    <w:rsid w:val="00461EDA"/>
    <w:rsid w:val="004637CC"/>
    <w:rsid w:val="00464155"/>
    <w:rsid w:val="00465701"/>
    <w:rsid w:val="0046602B"/>
    <w:rsid w:val="00471519"/>
    <w:rsid w:val="004749A2"/>
    <w:rsid w:val="004752AC"/>
    <w:rsid w:val="0047538A"/>
    <w:rsid w:val="004820CE"/>
    <w:rsid w:val="00482C1A"/>
    <w:rsid w:val="00483AA5"/>
    <w:rsid w:val="00486913"/>
    <w:rsid w:val="00487B2A"/>
    <w:rsid w:val="0049127C"/>
    <w:rsid w:val="00491D2E"/>
    <w:rsid w:val="00493FF2"/>
    <w:rsid w:val="004961B0"/>
    <w:rsid w:val="00496CB7"/>
    <w:rsid w:val="004978C3"/>
    <w:rsid w:val="004A095F"/>
    <w:rsid w:val="004A1BFA"/>
    <w:rsid w:val="004A3F2E"/>
    <w:rsid w:val="004A47A5"/>
    <w:rsid w:val="004A51F7"/>
    <w:rsid w:val="004B001A"/>
    <w:rsid w:val="004B056F"/>
    <w:rsid w:val="004B09D2"/>
    <w:rsid w:val="004B188C"/>
    <w:rsid w:val="004B54CA"/>
    <w:rsid w:val="004B60C2"/>
    <w:rsid w:val="004B7C22"/>
    <w:rsid w:val="004C318F"/>
    <w:rsid w:val="004D1572"/>
    <w:rsid w:val="004D338A"/>
    <w:rsid w:val="004D4045"/>
    <w:rsid w:val="004D62F2"/>
    <w:rsid w:val="004E1827"/>
    <w:rsid w:val="004E1914"/>
    <w:rsid w:val="004E5CBF"/>
    <w:rsid w:val="004E630C"/>
    <w:rsid w:val="004F62A1"/>
    <w:rsid w:val="004F6E54"/>
    <w:rsid w:val="004F7F21"/>
    <w:rsid w:val="00501C3E"/>
    <w:rsid w:val="005031A5"/>
    <w:rsid w:val="005038A2"/>
    <w:rsid w:val="005061FC"/>
    <w:rsid w:val="00506DEA"/>
    <w:rsid w:val="00510051"/>
    <w:rsid w:val="005126D6"/>
    <w:rsid w:val="0051454B"/>
    <w:rsid w:val="00524B5F"/>
    <w:rsid w:val="005257DD"/>
    <w:rsid w:val="00527419"/>
    <w:rsid w:val="00535606"/>
    <w:rsid w:val="0054079B"/>
    <w:rsid w:val="0054552F"/>
    <w:rsid w:val="0054698F"/>
    <w:rsid w:val="0055254F"/>
    <w:rsid w:val="00552A16"/>
    <w:rsid w:val="005538E1"/>
    <w:rsid w:val="005547D1"/>
    <w:rsid w:val="005554C6"/>
    <w:rsid w:val="00556342"/>
    <w:rsid w:val="00557E93"/>
    <w:rsid w:val="00562FAF"/>
    <w:rsid w:val="0056322D"/>
    <w:rsid w:val="00563B7D"/>
    <w:rsid w:val="00571D03"/>
    <w:rsid w:val="0057308E"/>
    <w:rsid w:val="00573584"/>
    <w:rsid w:val="00574AEB"/>
    <w:rsid w:val="00576EC0"/>
    <w:rsid w:val="00577242"/>
    <w:rsid w:val="005803E3"/>
    <w:rsid w:val="00580F89"/>
    <w:rsid w:val="00581D5F"/>
    <w:rsid w:val="00582234"/>
    <w:rsid w:val="00582CAD"/>
    <w:rsid w:val="00585397"/>
    <w:rsid w:val="00586565"/>
    <w:rsid w:val="0058723B"/>
    <w:rsid w:val="00591D8C"/>
    <w:rsid w:val="005935F8"/>
    <w:rsid w:val="005A233B"/>
    <w:rsid w:val="005A252F"/>
    <w:rsid w:val="005A5218"/>
    <w:rsid w:val="005A5B4C"/>
    <w:rsid w:val="005A712B"/>
    <w:rsid w:val="005B0303"/>
    <w:rsid w:val="005B05BA"/>
    <w:rsid w:val="005B4486"/>
    <w:rsid w:val="005B471E"/>
    <w:rsid w:val="005B501D"/>
    <w:rsid w:val="005B5D8D"/>
    <w:rsid w:val="005B7F3C"/>
    <w:rsid w:val="005C3885"/>
    <w:rsid w:val="005C3AA9"/>
    <w:rsid w:val="005C4038"/>
    <w:rsid w:val="005C5254"/>
    <w:rsid w:val="005C55D9"/>
    <w:rsid w:val="005D4131"/>
    <w:rsid w:val="005E0C91"/>
    <w:rsid w:val="005E1BF4"/>
    <w:rsid w:val="005E228A"/>
    <w:rsid w:val="005E3D0B"/>
    <w:rsid w:val="005E4814"/>
    <w:rsid w:val="005E67E8"/>
    <w:rsid w:val="005F2B30"/>
    <w:rsid w:val="005F309C"/>
    <w:rsid w:val="005F462E"/>
    <w:rsid w:val="005F57CC"/>
    <w:rsid w:val="005F79D6"/>
    <w:rsid w:val="0060110D"/>
    <w:rsid w:val="006017C5"/>
    <w:rsid w:val="0060477A"/>
    <w:rsid w:val="00607B09"/>
    <w:rsid w:val="0061059A"/>
    <w:rsid w:val="00610C48"/>
    <w:rsid w:val="006113DC"/>
    <w:rsid w:val="006114D0"/>
    <w:rsid w:val="00612810"/>
    <w:rsid w:val="00615A38"/>
    <w:rsid w:val="00616E37"/>
    <w:rsid w:val="00621FC5"/>
    <w:rsid w:val="0062401A"/>
    <w:rsid w:val="00624197"/>
    <w:rsid w:val="006248D0"/>
    <w:rsid w:val="0062584E"/>
    <w:rsid w:val="00626D9B"/>
    <w:rsid w:val="00632A23"/>
    <w:rsid w:val="00633047"/>
    <w:rsid w:val="006357D8"/>
    <w:rsid w:val="006359A1"/>
    <w:rsid w:val="00635D82"/>
    <w:rsid w:val="00636F3B"/>
    <w:rsid w:val="00636FA5"/>
    <w:rsid w:val="00637B02"/>
    <w:rsid w:val="006400BD"/>
    <w:rsid w:val="00641968"/>
    <w:rsid w:val="00642469"/>
    <w:rsid w:val="0064699C"/>
    <w:rsid w:val="00646B02"/>
    <w:rsid w:val="00651E04"/>
    <w:rsid w:val="00655AB8"/>
    <w:rsid w:val="00660DC0"/>
    <w:rsid w:val="006640B6"/>
    <w:rsid w:val="0066499D"/>
    <w:rsid w:val="00664D99"/>
    <w:rsid w:val="00667FE2"/>
    <w:rsid w:val="00677430"/>
    <w:rsid w:val="006834E8"/>
    <w:rsid w:val="00685847"/>
    <w:rsid w:val="0068773D"/>
    <w:rsid w:val="00690C6C"/>
    <w:rsid w:val="006926B6"/>
    <w:rsid w:val="00692F74"/>
    <w:rsid w:val="006958D7"/>
    <w:rsid w:val="00697658"/>
    <w:rsid w:val="006A17E9"/>
    <w:rsid w:val="006A2A56"/>
    <w:rsid w:val="006A3089"/>
    <w:rsid w:val="006A4CE7"/>
    <w:rsid w:val="006A5BC3"/>
    <w:rsid w:val="006B0511"/>
    <w:rsid w:val="006B0A91"/>
    <w:rsid w:val="006B1C67"/>
    <w:rsid w:val="006B3249"/>
    <w:rsid w:val="006B356F"/>
    <w:rsid w:val="006B3947"/>
    <w:rsid w:val="006B3B7F"/>
    <w:rsid w:val="006B569E"/>
    <w:rsid w:val="006B56A1"/>
    <w:rsid w:val="006C4350"/>
    <w:rsid w:val="006C4943"/>
    <w:rsid w:val="006D1295"/>
    <w:rsid w:val="006E1980"/>
    <w:rsid w:val="006E29BB"/>
    <w:rsid w:val="006E55B6"/>
    <w:rsid w:val="006E67D3"/>
    <w:rsid w:val="006E703A"/>
    <w:rsid w:val="006E708E"/>
    <w:rsid w:val="006E71BA"/>
    <w:rsid w:val="006F0B23"/>
    <w:rsid w:val="006F3CC7"/>
    <w:rsid w:val="006F64FE"/>
    <w:rsid w:val="00700BAF"/>
    <w:rsid w:val="00700F3F"/>
    <w:rsid w:val="0070151A"/>
    <w:rsid w:val="007018A5"/>
    <w:rsid w:val="00703491"/>
    <w:rsid w:val="00704E60"/>
    <w:rsid w:val="00707EA8"/>
    <w:rsid w:val="0071036D"/>
    <w:rsid w:val="007108BA"/>
    <w:rsid w:val="00712F1C"/>
    <w:rsid w:val="00713D2E"/>
    <w:rsid w:val="00713EDB"/>
    <w:rsid w:val="00714A24"/>
    <w:rsid w:val="00720064"/>
    <w:rsid w:val="00721835"/>
    <w:rsid w:val="00722B47"/>
    <w:rsid w:val="007235E5"/>
    <w:rsid w:val="00724EA5"/>
    <w:rsid w:val="007273D6"/>
    <w:rsid w:val="00727DBA"/>
    <w:rsid w:val="00731307"/>
    <w:rsid w:val="00731496"/>
    <w:rsid w:val="00731AFA"/>
    <w:rsid w:val="007356EA"/>
    <w:rsid w:val="00735851"/>
    <w:rsid w:val="00736924"/>
    <w:rsid w:val="00741B4A"/>
    <w:rsid w:val="00742A28"/>
    <w:rsid w:val="00742F89"/>
    <w:rsid w:val="00745A9C"/>
    <w:rsid w:val="00751754"/>
    <w:rsid w:val="00752875"/>
    <w:rsid w:val="00754BF9"/>
    <w:rsid w:val="0075732C"/>
    <w:rsid w:val="00760644"/>
    <w:rsid w:val="007632C9"/>
    <w:rsid w:val="0076387D"/>
    <w:rsid w:val="00763FE4"/>
    <w:rsid w:val="00764B08"/>
    <w:rsid w:val="0077283C"/>
    <w:rsid w:val="00772CB4"/>
    <w:rsid w:val="00773FB4"/>
    <w:rsid w:val="00774282"/>
    <w:rsid w:val="00776929"/>
    <w:rsid w:val="00780248"/>
    <w:rsid w:val="0078027F"/>
    <w:rsid w:val="00780936"/>
    <w:rsid w:val="00782421"/>
    <w:rsid w:val="00785261"/>
    <w:rsid w:val="00787663"/>
    <w:rsid w:val="00791A0E"/>
    <w:rsid w:val="00794661"/>
    <w:rsid w:val="00795516"/>
    <w:rsid w:val="007979E8"/>
    <w:rsid w:val="007A2459"/>
    <w:rsid w:val="007A4327"/>
    <w:rsid w:val="007A55D5"/>
    <w:rsid w:val="007B0256"/>
    <w:rsid w:val="007B358C"/>
    <w:rsid w:val="007C387F"/>
    <w:rsid w:val="007C3D49"/>
    <w:rsid w:val="007C5437"/>
    <w:rsid w:val="007D29B9"/>
    <w:rsid w:val="007E0118"/>
    <w:rsid w:val="007E13BC"/>
    <w:rsid w:val="007E5DFF"/>
    <w:rsid w:val="007E66E0"/>
    <w:rsid w:val="007F25EB"/>
    <w:rsid w:val="007F426A"/>
    <w:rsid w:val="007F670D"/>
    <w:rsid w:val="00800F48"/>
    <w:rsid w:val="00803AED"/>
    <w:rsid w:val="00807BDA"/>
    <w:rsid w:val="0081130B"/>
    <w:rsid w:val="008129C9"/>
    <w:rsid w:val="00815B26"/>
    <w:rsid w:val="008170A5"/>
    <w:rsid w:val="00825175"/>
    <w:rsid w:val="00825788"/>
    <w:rsid w:val="008260B0"/>
    <w:rsid w:val="0083177B"/>
    <w:rsid w:val="008347F9"/>
    <w:rsid w:val="00835A45"/>
    <w:rsid w:val="00836E59"/>
    <w:rsid w:val="00842E82"/>
    <w:rsid w:val="008473C9"/>
    <w:rsid w:val="008476DB"/>
    <w:rsid w:val="00851917"/>
    <w:rsid w:val="00852253"/>
    <w:rsid w:val="00852850"/>
    <w:rsid w:val="0085673C"/>
    <w:rsid w:val="008621D7"/>
    <w:rsid w:val="0086412C"/>
    <w:rsid w:val="00865BE8"/>
    <w:rsid w:val="0087203D"/>
    <w:rsid w:val="00872BF5"/>
    <w:rsid w:val="00873524"/>
    <w:rsid w:val="00876966"/>
    <w:rsid w:val="0088097D"/>
    <w:rsid w:val="0088514A"/>
    <w:rsid w:val="008851BE"/>
    <w:rsid w:val="00885505"/>
    <w:rsid w:val="0089077C"/>
    <w:rsid w:val="008916C1"/>
    <w:rsid w:val="008924C9"/>
    <w:rsid w:val="00892759"/>
    <w:rsid w:val="008961A1"/>
    <w:rsid w:val="008A13FD"/>
    <w:rsid w:val="008A1B4B"/>
    <w:rsid w:val="008A2A0A"/>
    <w:rsid w:val="008A491C"/>
    <w:rsid w:val="008A5B07"/>
    <w:rsid w:val="008A6900"/>
    <w:rsid w:val="008A7131"/>
    <w:rsid w:val="008A7E6D"/>
    <w:rsid w:val="008B0C2F"/>
    <w:rsid w:val="008B2C78"/>
    <w:rsid w:val="008B38BE"/>
    <w:rsid w:val="008B4B5F"/>
    <w:rsid w:val="008B4F3C"/>
    <w:rsid w:val="008B5686"/>
    <w:rsid w:val="008B70F1"/>
    <w:rsid w:val="008C0D44"/>
    <w:rsid w:val="008C1CF3"/>
    <w:rsid w:val="008C2387"/>
    <w:rsid w:val="008C2419"/>
    <w:rsid w:val="008C3A54"/>
    <w:rsid w:val="008C4117"/>
    <w:rsid w:val="008C659A"/>
    <w:rsid w:val="008C7C65"/>
    <w:rsid w:val="008D0F53"/>
    <w:rsid w:val="008D287E"/>
    <w:rsid w:val="008D3038"/>
    <w:rsid w:val="008D5047"/>
    <w:rsid w:val="008D5D95"/>
    <w:rsid w:val="008D6F3E"/>
    <w:rsid w:val="008E0C82"/>
    <w:rsid w:val="008E2817"/>
    <w:rsid w:val="008E4B47"/>
    <w:rsid w:val="008E5576"/>
    <w:rsid w:val="008E60F4"/>
    <w:rsid w:val="008E6275"/>
    <w:rsid w:val="008F2F2C"/>
    <w:rsid w:val="008F57B8"/>
    <w:rsid w:val="008F6C80"/>
    <w:rsid w:val="008F7528"/>
    <w:rsid w:val="0090079A"/>
    <w:rsid w:val="00900B7A"/>
    <w:rsid w:val="009025C7"/>
    <w:rsid w:val="00904052"/>
    <w:rsid w:val="009064A4"/>
    <w:rsid w:val="009069B5"/>
    <w:rsid w:val="0091054D"/>
    <w:rsid w:val="00911894"/>
    <w:rsid w:val="00913D02"/>
    <w:rsid w:val="00915175"/>
    <w:rsid w:val="009177D6"/>
    <w:rsid w:val="009209B6"/>
    <w:rsid w:val="009225F0"/>
    <w:rsid w:val="009228ED"/>
    <w:rsid w:val="00922B34"/>
    <w:rsid w:val="00922C8F"/>
    <w:rsid w:val="00924CF1"/>
    <w:rsid w:val="00931F4C"/>
    <w:rsid w:val="00932EB0"/>
    <w:rsid w:val="00933854"/>
    <w:rsid w:val="00933F4E"/>
    <w:rsid w:val="0093462C"/>
    <w:rsid w:val="009362D7"/>
    <w:rsid w:val="00941A15"/>
    <w:rsid w:val="00943085"/>
    <w:rsid w:val="0094694D"/>
    <w:rsid w:val="00951A90"/>
    <w:rsid w:val="00951B68"/>
    <w:rsid w:val="00952613"/>
    <w:rsid w:val="00953795"/>
    <w:rsid w:val="00954786"/>
    <w:rsid w:val="00963A7C"/>
    <w:rsid w:val="00965592"/>
    <w:rsid w:val="00967894"/>
    <w:rsid w:val="00970284"/>
    <w:rsid w:val="0097110A"/>
    <w:rsid w:val="009714C6"/>
    <w:rsid w:val="009729C7"/>
    <w:rsid w:val="00973B60"/>
    <w:rsid w:val="00974189"/>
    <w:rsid w:val="009763F0"/>
    <w:rsid w:val="009765ED"/>
    <w:rsid w:val="00977A1B"/>
    <w:rsid w:val="00981DFD"/>
    <w:rsid w:val="00982B7D"/>
    <w:rsid w:val="00982FD6"/>
    <w:rsid w:val="00985A85"/>
    <w:rsid w:val="009951DE"/>
    <w:rsid w:val="00996E64"/>
    <w:rsid w:val="00997702"/>
    <w:rsid w:val="009A0753"/>
    <w:rsid w:val="009A2858"/>
    <w:rsid w:val="009A41BF"/>
    <w:rsid w:val="009A6B84"/>
    <w:rsid w:val="009A6F74"/>
    <w:rsid w:val="009B19BF"/>
    <w:rsid w:val="009B30F2"/>
    <w:rsid w:val="009B3267"/>
    <w:rsid w:val="009B4F06"/>
    <w:rsid w:val="009B618D"/>
    <w:rsid w:val="009B68C7"/>
    <w:rsid w:val="009B6906"/>
    <w:rsid w:val="009B74CF"/>
    <w:rsid w:val="009B7632"/>
    <w:rsid w:val="009B7C64"/>
    <w:rsid w:val="009C012C"/>
    <w:rsid w:val="009C0873"/>
    <w:rsid w:val="009C0F59"/>
    <w:rsid w:val="009C1C86"/>
    <w:rsid w:val="009C3E3E"/>
    <w:rsid w:val="009C5E12"/>
    <w:rsid w:val="009C6BE8"/>
    <w:rsid w:val="009C73C8"/>
    <w:rsid w:val="009E4A3B"/>
    <w:rsid w:val="009E5AC2"/>
    <w:rsid w:val="009F030D"/>
    <w:rsid w:val="009F1C80"/>
    <w:rsid w:val="009F4352"/>
    <w:rsid w:val="009F4B81"/>
    <w:rsid w:val="009F5521"/>
    <w:rsid w:val="009F71F6"/>
    <w:rsid w:val="00A00878"/>
    <w:rsid w:val="00A01C60"/>
    <w:rsid w:val="00A04303"/>
    <w:rsid w:val="00A12848"/>
    <w:rsid w:val="00A154CA"/>
    <w:rsid w:val="00A155D5"/>
    <w:rsid w:val="00A1579B"/>
    <w:rsid w:val="00A1785A"/>
    <w:rsid w:val="00A1794A"/>
    <w:rsid w:val="00A21199"/>
    <w:rsid w:val="00A23863"/>
    <w:rsid w:val="00A23ECD"/>
    <w:rsid w:val="00A27569"/>
    <w:rsid w:val="00A27F59"/>
    <w:rsid w:val="00A30F9F"/>
    <w:rsid w:val="00A31438"/>
    <w:rsid w:val="00A3221B"/>
    <w:rsid w:val="00A32400"/>
    <w:rsid w:val="00A33413"/>
    <w:rsid w:val="00A35436"/>
    <w:rsid w:val="00A4341A"/>
    <w:rsid w:val="00A47316"/>
    <w:rsid w:val="00A50AB6"/>
    <w:rsid w:val="00A50BDC"/>
    <w:rsid w:val="00A51A0C"/>
    <w:rsid w:val="00A56418"/>
    <w:rsid w:val="00A57E5C"/>
    <w:rsid w:val="00A62BE6"/>
    <w:rsid w:val="00A63178"/>
    <w:rsid w:val="00A67125"/>
    <w:rsid w:val="00A768DF"/>
    <w:rsid w:val="00A77410"/>
    <w:rsid w:val="00A77755"/>
    <w:rsid w:val="00A77800"/>
    <w:rsid w:val="00A848A6"/>
    <w:rsid w:val="00A84B18"/>
    <w:rsid w:val="00A85BD4"/>
    <w:rsid w:val="00A90EFB"/>
    <w:rsid w:val="00A95B55"/>
    <w:rsid w:val="00A9673E"/>
    <w:rsid w:val="00A9678C"/>
    <w:rsid w:val="00A96D39"/>
    <w:rsid w:val="00A97622"/>
    <w:rsid w:val="00A97CDC"/>
    <w:rsid w:val="00AA02F5"/>
    <w:rsid w:val="00AB0F3B"/>
    <w:rsid w:val="00AB6E17"/>
    <w:rsid w:val="00AC0296"/>
    <w:rsid w:val="00AC1A75"/>
    <w:rsid w:val="00AC355B"/>
    <w:rsid w:val="00AC4E37"/>
    <w:rsid w:val="00AC4FDE"/>
    <w:rsid w:val="00AD1D9E"/>
    <w:rsid w:val="00AD53F7"/>
    <w:rsid w:val="00AD7749"/>
    <w:rsid w:val="00AE586F"/>
    <w:rsid w:val="00AE610B"/>
    <w:rsid w:val="00AE6156"/>
    <w:rsid w:val="00AE6B9F"/>
    <w:rsid w:val="00AE73AD"/>
    <w:rsid w:val="00AF0F49"/>
    <w:rsid w:val="00AF1FC3"/>
    <w:rsid w:val="00AF20AB"/>
    <w:rsid w:val="00AF2CAC"/>
    <w:rsid w:val="00AF4814"/>
    <w:rsid w:val="00AF5DB6"/>
    <w:rsid w:val="00AF7680"/>
    <w:rsid w:val="00B01D3A"/>
    <w:rsid w:val="00B02A9A"/>
    <w:rsid w:val="00B04861"/>
    <w:rsid w:val="00B04BAD"/>
    <w:rsid w:val="00B064C5"/>
    <w:rsid w:val="00B06671"/>
    <w:rsid w:val="00B067F5"/>
    <w:rsid w:val="00B071EA"/>
    <w:rsid w:val="00B07580"/>
    <w:rsid w:val="00B11A69"/>
    <w:rsid w:val="00B15A1B"/>
    <w:rsid w:val="00B165E3"/>
    <w:rsid w:val="00B213AF"/>
    <w:rsid w:val="00B2196F"/>
    <w:rsid w:val="00B23376"/>
    <w:rsid w:val="00B23CBA"/>
    <w:rsid w:val="00B302B7"/>
    <w:rsid w:val="00B3254D"/>
    <w:rsid w:val="00B32AC3"/>
    <w:rsid w:val="00B44033"/>
    <w:rsid w:val="00B442F0"/>
    <w:rsid w:val="00B44BB3"/>
    <w:rsid w:val="00B516C7"/>
    <w:rsid w:val="00B51894"/>
    <w:rsid w:val="00B53D9A"/>
    <w:rsid w:val="00B545C8"/>
    <w:rsid w:val="00B550A4"/>
    <w:rsid w:val="00B55FA6"/>
    <w:rsid w:val="00B57271"/>
    <w:rsid w:val="00B76C4A"/>
    <w:rsid w:val="00B77ABA"/>
    <w:rsid w:val="00B8208D"/>
    <w:rsid w:val="00B823F9"/>
    <w:rsid w:val="00B834EE"/>
    <w:rsid w:val="00B849A5"/>
    <w:rsid w:val="00B91140"/>
    <w:rsid w:val="00B91E3E"/>
    <w:rsid w:val="00B92926"/>
    <w:rsid w:val="00B93D59"/>
    <w:rsid w:val="00B93E56"/>
    <w:rsid w:val="00B949A3"/>
    <w:rsid w:val="00BA1BBF"/>
    <w:rsid w:val="00BA2701"/>
    <w:rsid w:val="00BA2805"/>
    <w:rsid w:val="00BA2DB9"/>
    <w:rsid w:val="00BA355F"/>
    <w:rsid w:val="00BA55DC"/>
    <w:rsid w:val="00BB168B"/>
    <w:rsid w:val="00BB692B"/>
    <w:rsid w:val="00BC0AC2"/>
    <w:rsid w:val="00BC12A5"/>
    <w:rsid w:val="00BC15F6"/>
    <w:rsid w:val="00BC1653"/>
    <w:rsid w:val="00BC70C5"/>
    <w:rsid w:val="00BC7384"/>
    <w:rsid w:val="00BD0F27"/>
    <w:rsid w:val="00BD1EC5"/>
    <w:rsid w:val="00BD4558"/>
    <w:rsid w:val="00BD6C0C"/>
    <w:rsid w:val="00BD6D38"/>
    <w:rsid w:val="00BE2A07"/>
    <w:rsid w:val="00BE7148"/>
    <w:rsid w:val="00BF05B0"/>
    <w:rsid w:val="00BF29A7"/>
    <w:rsid w:val="00BF2A49"/>
    <w:rsid w:val="00BF5C0A"/>
    <w:rsid w:val="00C11E9B"/>
    <w:rsid w:val="00C1306D"/>
    <w:rsid w:val="00C15DD5"/>
    <w:rsid w:val="00C16872"/>
    <w:rsid w:val="00C17F2B"/>
    <w:rsid w:val="00C21034"/>
    <w:rsid w:val="00C219A1"/>
    <w:rsid w:val="00C21E46"/>
    <w:rsid w:val="00C225FC"/>
    <w:rsid w:val="00C3296A"/>
    <w:rsid w:val="00C35E32"/>
    <w:rsid w:val="00C36F87"/>
    <w:rsid w:val="00C3793E"/>
    <w:rsid w:val="00C40745"/>
    <w:rsid w:val="00C41234"/>
    <w:rsid w:val="00C41381"/>
    <w:rsid w:val="00C4175A"/>
    <w:rsid w:val="00C43D94"/>
    <w:rsid w:val="00C51B9E"/>
    <w:rsid w:val="00C52526"/>
    <w:rsid w:val="00C5330A"/>
    <w:rsid w:val="00C5353A"/>
    <w:rsid w:val="00C5538C"/>
    <w:rsid w:val="00C56A3F"/>
    <w:rsid w:val="00C57186"/>
    <w:rsid w:val="00C6017D"/>
    <w:rsid w:val="00C609C0"/>
    <w:rsid w:val="00C60B34"/>
    <w:rsid w:val="00C62A91"/>
    <w:rsid w:val="00C673AF"/>
    <w:rsid w:val="00C67CA4"/>
    <w:rsid w:val="00C70952"/>
    <w:rsid w:val="00C71848"/>
    <w:rsid w:val="00C73A65"/>
    <w:rsid w:val="00C73B7A"/>
    <w:rsid w:val="00C77BD1"/>
    <w:rsid w:val="00C80F85"/>
    <w:rsid w:val="00C8242B"/>
    <w:rsid w:val="00C82DFB"/>
    <w:rsid w:val="00C84A84"/>
    <w:rsid w:val="00C84DD7"/>
    <w:rsid w:val="00C8555B"/>
    <w:rsid w:val="00C87542"/>
    <w:rsid w:val="00C9047C"/>
    <w:rsid w:val="00C95FE3"/>
    <w:rsid w:val="00C96883"/>
    <w:rsid w:val="00C97634"/>
    <w:rsid w:val="00C97D9B"/>
    <w:rsid w:val="00CA0C43"/>
    <w:rsid w:val="00CA4B2E"/>
    <w:rsid w:val="00CB0B76"/>
    <w:rsid w:val="00CB3382"/>
    <w:rsid w:val="00CB461D"/>
    <w:rsid w:val="00CB5863"/>
    <w:rsid w:val="00CB5A6D"/>
    <w:rsid w:val="00CB5D33"/>
    <w:rsid w:val="00CC075B"/>
    <w:rsid w:val="00CC738D"/>
    <w:rsid w:val="00CC7D02"/>
    <w:rsid w:val="00CD34A2"/>
    <w:rsid w:val="00CD3524"/>
    <w:rsid w:val="00CD4F3C"/>
    <w:rsid w:val="00CD5676"/>
    <w:rsid w:val="00CD6D59"/>
    <w:rsid w:val="00CE0A5A"/>
    <w:rsid w:val="00CE1C8B"/>
    <w:rsid w:val="00CE20E4"/>
    <w:rsid w:val="00CE42A9"/>
    <w:rsid w:val="00CF545F"/>
    <w:rsid w:val="00CF6934"/>
    <w:rsid w:val="00D01BA8"/>
    <w:rsid w:val="00D127B7"/>
    <w:rsid w:val="00D12E63"/>
    <w:rsid w:val="00D164D5"/>
    <w:rsid w:val="00D22A1B"/>
    <w:rsid w:val="00D22EF9"/>
    <w:rsid w:val="00D24080"/>
    <w:rsid w:val="00D24ACE"/>
    <w:rsid w:val="00D3103F"/>
    <w:rsid w:val="00D31800"/>
    <w:rsid w:val="00D34F3B"/>
    <w:rsid w:val="00D3760E"/>
    <w:rsid w:val="00D44F5B"/>
    <w:rsid w:val="00D45E7C"/>
    <w:rsid w:val="00D4723E"/>
    <w:rsid w:val="00D51503"/>
    <w:rsid w:val="00D51A69"/>
    <w:rsid w:val="00D51E24"/>
    <w:rsid w:val="00D521E2"/>
    <w:rsid w:val="00D54CAC"/>
    <w:rsid w:val="00D56643"/>
    <w:rsid w:val="00D56EB9"/>
    <w:rsid w:val="00D56F44"/>
    <w:rsid w:val="00D57A61"/>
    <w:rsid w:val="00D7082B"/>
    <w:rsid w:val="00D7096F"/>
    <w:rsid w:val="00D70FDF"/>
    <w:rsid w:val="00D74EED"/>
    <w:rsid w:val="00D7740C"/>
    <w:rsid w:val="00D81C84"/>
    <w:rsid w:val="00D82B91"/>
    <w:rsid w:val="00D919B9"/>
    <w:rsid w:val="00D93F48"/>
    <w:rsid w:val="00DA0789"/>
    <w:rsid w:val="00DA2358"/>
    <w:rsid w:val="00DA243A"/>
    <w:rsid w:val="00DA396C"/>
    <w:rsid w:val="00DA491B"/>
    <w:rsid w:val="00DA4B03"/>
    <w:rsid w:val="00DA5AD6"/>
    <w:rsid w:val="00DA641A"/>
    <w:rsid w:val="00DB19A7"/>
    <w:rsid w:val="00DB4080"/>
    <w:rsid w:val="00DB513D"/>
    <w:rsid w:val="00DB7943"/>
    <w:rsid w:val="00DC050D"/>
    <w:rsid w:val="00DC2195"/>
    <w:rsid w:val="00DC275B"/>
    <w:rsid w:val="00DC3919"/>
    <w:rsid w:val="00DC494B"/>
    <w:rsid w:val="00DC6C74"/>
    <w:rsid w:val="00DD194A"/>
    <w:rsid w:val="00DD28C4"/>
    <w:rsid w:val="00DD37BC"/>
    <w:rsid w:val="00DD6FAA"/>
    <w:rsid w:val="00DD73A2"/>
    <w:rsid w:val="00DE02E8"/>
    <w:rsid w:val="00DE1912"/>
    <w:rsid w:val="00DE283B"/>
    <w:rsid w:val="00DE33C3"/>
    <w:rsid w:val="00DE33DA"/>
    <w:rsid w:val="00DE4963"/>
    <w:rsid w:val="00DE532F"/>
    <w:rsid w:val="00DF530B"/>
    <w:rsid w:val="00DF5424"/>
    <w:rsid w:val="00DF6977"/>
    <w:rsid w:val="00DF7B6F"/>
    <w:rsid w:val="00E00643"/>
    <w:rsid w:val="00E00DCC"/>
    <w:rsid w:val="00E04515"/>
    <w:rsid w:val="00E04C96"/>
    <w:rsid w:val="00E05BAB"/>
    <w:rsid w:val="00E06543"/>
    <w:rsid w:val="00E11B6E"/>
    <w:rsid w:val="00E156A7"/>
    <w:rsid w:val="00E208FF"/>
    <w:rsid w:val="00E20E81"/>
    <w:rsid w:val="00E251BA"/>
    <w:rsid w:val="00E26312"/>
    <w:rsid w:val="00E273E4"/>
    <w:rsid w:val="00E31101"/>
    <w:rsid w:val="00E322C4"/>
    <w:rsid w:val="00E32C84"/>
    <w:rsid w:val="00E3551E"/>
    <w:rsid w:val="00E41EB5"/>
    <w:rsid w:val="00E43933"/>
    <w:rsid w:val="00E45F51"/>
    <w:rsid w:val="00E46088"/>
    <w:rsid w:val="00E514D8"/>
    <w:rsid w:val="00E52818"/>
    <w:rsid w:val="00E5702E"/>
    <w:rsid w:val="00E632D4"/>
    <w:rsid w:val="00E67150"/>
    <w:rsid w:val="00E67839"/>
    <w:rsid w:val="00E73A1C"/>
    <w:rsid w:val="00E755C4"/>
    <w:rsid w:val="00E75E48"/>
    <w:rsid w:val="00E77F5B"/>
    <w:rsid w:val="00E80671"/>
    <w:rsid w:val="00E8395B"/>
    <w:rsid w:val="00E8438F"/>
    <w:rsid w:val="00E943DF"/>
    <w:rsid w:val="00E94DE0"/>
    <w:rsid w:val="00EA488F"/>
    <w:rsid w:val="00EA7C9A"/>
    <w:rsid w:val="00EB1514"/>
    <w:rsid w:val="00EB37FB"/>
    <w:rsid w:val="00EB5589"/>
    <w:rsid w:val="00EC3470"/>
    <w:rsid w:val="00EC47EB"/>
    <w:rsid w:val="00EC55E3"/>
    <w:rsid w:val="00ED1553"/>
    <w:rsid w:val="00ED27EE"/>
    <w:rsid w:val="00ED7275"/>
    <w:rsid w:val="00ED7635"/>
    <w:rsid w:val="00EE13D4"/>
    <w:rsid w:val="00EE2887"/>
    <w:rsid w:val="00EE3B19"/>
    <w:rsid w:val="00EE3FBE"/>
    <w:rsid w:val="00EE494A"/>
    <w:rsid w:val="00EE56F7"/>
    <w:rsid w:val="00EE5955"/>
    <w:rsid w:val="00EE5993"/>
    <w:rsid w:val="00EE60CB"/>
    <w:rsid w:val="00EF225B"/>
    <w:rsid w:val="00EF3DA8"/>
    <w:rsid w:val="00EF5A31"/>
    <w:rsid w:val="00EF7DF0"/>
    <w:rsid w:val="00F00C2C"/>
    <w:rsid w:val="00F03124"/>
    <w:rsid w:val="00F041AD"/>
    <w:rsid w:val="00F1114C"/>
    <w:rsid w:val="00F115C8"/>
    <w:rsid w:val="00F159F1"/>
    <w:rsid w:val="00F15C8B"/>
    <w:rsid w:val="00F1647B"/>
    <w:rsid w:val="00F1795E"/>
    <w:rsid w:val="00F20559"/>
    <w:rsid w:val="00F2171A"/>
    <w:rsid w:val="00F21DBB"/>
    <w:rsid w:val="00F227C7"/>
    <w:rsid w:val="00F245E8"/>
    <w:rsid w:val="00F24DDF"/>
    <w:rsid w:val="00F268BD"/>
    <w:rsid w:val="00F27A9E"/>
    <w:rsid w:val="00F30AC7"/>
    <w:rsid w:val="00F32524"/>
    <w:rsid w:val="00F3393C"/>
    <w:rsid w:val="00F36314"/>
    <w:rsid w:val="00F3653A"/>
    <w:rsid w:val="00F44E97"/>
    <w:rsid w:val="00F4654A"/>
    <w:rsid w:val="00F527DE"/>
    <w:rsid w:val="00F54120"/>
    <w:rsid w:val="00F544AA"/>
    <w:rsid w:val="00F57F5C"/>
    <w:rsid w:val="00F60654"/>
    <w:rsid w:val="00F72CEB"/>
    <w:rsid w:val="00F73ED4"/>
    <w:rsid w:val="00F73F26"/>
    <w:rsid w:val="00F75F0B"/>
    <w:rsid w:val="00F761B8"/>
    <w:rsid w:val="00F81B3C"/>
    <w:rsid w:val="00F8281F"/>
    <w:rsid w:val="00F84776"/>
    <w:rsid w:val="00F91333"/>
    <w:rsid w:val="00F9149C"/>
    <w:rsid w:val="00F920F5"/>
    <w:rsid w:val="00F932C5"/>
    <w:rsid w:val="00F95515"/>
    <w:rsid w:val="00F974BC"/>
    <w:rsid w:val="00F97D98"/>
    <w:rsid w:val="00FA0114"/>
    <w:rsid w:val="00FA11A7"/>
    <w:rsid w:val="00FA2EDC"/>
    <w:rsid w:val="00FA6206"/>
    <w:rsid w:val="00FA7B05"/>
    <w:rsid w:val="00FA7D75"/>
    <w:rsid w:val="00FB0696"/>
    <w:rsid w:val="00FB4AB1"/>
    <w:rsid w:val="00FB7903"/>
    <w:rsid w:val="00FC5252"/>
    <w:rsid w:val="00FD01D2"/>
    <w:rsid w:val="00FD0575"/>
    <w:rsid w:val="00FD1312"/>
    <w:rsid w:val="00FD13C8"/>
    <w:rsid w:val="00FD5083"/>
    <w:rsid w:val="00FD6650"/>
    <w:rsid w:val="00FD7B93"/>
    <w:rsid w:val="00FE2DBD"/>
    <w:rsid w:val="00FE69FC"/>
    <w:rsid w:val="00FE6FE4"/>
    <w:rsid w:val="00FE75EB"/>
    <w:rsid w:val="00FE7B2A"/>
    <w:rsid w:val="00FF0D5A"/>
    <w:rsid w:val="00FF2416"/>
    <w:rsid w:val="00FF2871"/>
    <w:rsid w:val="00FF7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6C6B9"/>
  <w15:chartTrackingRefBased/>
  <w15:docId w15:val="{526A343C-6D71-46F5-9773-BEFCFCBA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1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E1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6E"/>
    <w:rPr>
      <w:rFonts w:ascii="Arial" w:hAnsi="Arial"/>
    </w:rPr>
  </w:style>
  <w:style w:type="paragraph" w:styleId="Footer">
    <w:name w:val="footer"/>
    <w:basedOn w:val="Normal"/>
    <w:link w:val="FooterChar"/>
    <w:uiPriority w:val="99"/>
    <w:unhideWhenUsed/>
    <w:rsid w:val="00E1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6E"/>
    <w:rPr>
      <w:rFonts w:ascii="Arial" w:hAnsi="Arial"/>
    </w:rPr>
  </w:style>
  <w:style w:type="character" w:styleId="CommentReference">
    <w:name w:val="annotation reference"/>
    <w:basedOn w:val="DefaultParagraphFont"/>
    <w:uiPriority w:val="99"/>
    <w:semiHidden/>
    <w:unhideWhenUsed/>
    <w:rsid w:val="00444036"/>
    <w:rPr>
      <w:sz w:val="16"/>
      <w:szCs w:val="16"/>
    </w:rPr>
  </w:style>
  <w:style w:type="paragraph" w:styleId="CommentText">
    <w:name w:val="annotation text"/>
    <w:basedOn w:val="Normal"/>
    <w:link w:val="CommentTextChar"/>
    <w:uiPriority w:val="99"/>
    <w:semiHidden/>
    <w:unhideWhenUsed/>
    <w:rsid w:val="00444036"/>
    <w:pPr>
      <w:spacing w:line="240" w:lineRule="auto"/>
    </w:pPr>
    <w:rPr>
      <w:sz w:val="20"/>
      <w:szCs w:val="20"/>
    </w:rPr>
  </w:style>
  <w:style w:type="character" w:customStyle="1" w:styleId="CommentTextChar">
    <w:name w:val="Comment Text Char"/>
    <w:basedOn w:val="DefaultParagraphFont"/>
    <w:link w:val="CommentText"/>
    <w:uiPriority w:val="99"/>
    <w:semiHidden/>
    <w:rsid w:val="004440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4036"/>
    <w:rPr>
      <w:b/>
      <w:bCs/>
    </w:rPr>
  </w:style>
  <w:style w:type="character" w:customStyle="1" w:styleId="CommentSubjectChar">
    <w:name w:val="Comment Subject Char"/>
    <w:basedOn w:val="CommentTextChar"/>
    <w:link w:val="CommentSubject"/>
    <w:uiPriority w:val="99"/>
    <w:semiHidden/>
    <w:rsid w:val="00444036"/>
    <w:rPr>
      <w:rFonts w:ascii="Arial" w:hAnsi="Arial"/>
      <w:b/>
      <w:bCs/>
      <w:sz w:val="20"/>
      <w:szCs w:val="20"/>
    </w:rPr>
  </w:style>
  <w:style w:type="paragraph" w:styleId="BalloonText">
    <w:name w:val="Balloon Text"/>
    <w:basedOn w:val="Normal"/>
    <w:link w:val="BalloonTextChar"/>
    <w:uiPriority w:val="99"/>
    <w:semiHidden/>
    <w:unhideWhenUsed/>
    <w:rsid w:val="0044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36"/>
    <w:rPr>
      <w:rFonts w:ascii="Segoe UI" w:hAnsi="Segoe UI" w:cs="Segoe UI"/>
      <w:sz w:val="18"/>
      <w:szCs w:val="18"/>
    </w:rPr>
  </w:style>
  <w:style w:type="character" w:styleId="Hyperlink">
    <w:name w:val="Hyperlink"/>
    <w:basedOn w:val="DefaultParagraphFont"/>
    <w:uiPriority w:val="99"/>
    <w:unhideWhenUsed/>
    <w:rsid w:val="003F29B2"/>
    <w:rPr>
      <w:color w:val="0000FF"/>
      <w:u w:val="single"/>
    </w:rPr>
  </w:style>
  <w:style w:type="table" w:styleId="TableGrid">
    <w:name w:val="Table Grid"/>
    <w:basedOn w:val="TableNormal"/>
    <w:uiPriority w:val="59"/>
    <w:rsid w:val="009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7A61"/>
    <w:rPr>
      <w:color w:val="800080" w:themeColor="followedHyperlink"/>
      <w:u w:val="single"/>
    </w:rPr>
  </w:style>
  <w:style w:type="paragraph" w:styleId="FootnoteText">
    <w:name w:val="footnote text"/>
    <w:basedOn w:val="Normal"/>
    <w:link w:val="FootnoteTextChar"/>
    <w:uiPriority w:val="99"/>
    <w:semiHidden/>
    <w:unhideWhenUsed/>
    <w:rsid w:val="004F7F2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F7F21"/>
    <w:rPr>
      <w:rFonts w:ascii="Calibri" w:hAnsi="Calibri" w:cs="Calibri"/>
      <w:sz w:val="20"/>
      <w:szCs w:val="20"/>
    </w:rPr>
  </w:style>
  <w:style w:type="character" w:styleId="FootnoteReference">
    <w:name w:val="footnote reference"/>
    <w:basedOn w:val="DefaultParagraphFont"/>
    <w:uiPriority w:val="99"/>
    <w:semiHidden/>
    <w:unhideWhenUsed/>
    <w:rsid w:val="004F7F21"/>
    <w:rPr>
      <w:vertAlign w:val="superscript"/>
    </w:rPr>
  </w:style>
  <w:style w:type="paragraph" w:styleId="Revision">
    <w:name w:val="Revision"/>
    <w:hidden/>
    <w:uiPriority w:val="99"/>
    <w:semiHidden/>
    <w:rsid w:val="006B569E"/>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174D2A"/>
    <w:rPr>
      <w:color w:val="605E5C"/>
      <w:shd w:val="clear" w:color="auto" w:fill="E1DFDD"/>
    </w:rPr>
  </w:style>
  <w:style w:type="paragraph" w:customStyle="1" w:styleId="acthead5">
    <w:name w:val="acthead5"/>
    <w:basedOn w:val="Normal"/>
    <w:rsid w:val="008720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8720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720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9543">
      <w:bodyDiv w:val="1"/>
      <w:marLeft w:val="0"/>
      <w:marRight w:val="0"/>
      <w:marTop w:val="0"/>
      <w:marBottom w:val="0"/>
      <w:divBdr>
        <w:top w:val="none" w:sz="0" w:space="0" w:color="auto"/>
        <w:left w:val="none" w:sz="0" w:space="0" w:color="auto"/>
        <w:bottom w:val="none" w:sz="0" w:space="0" w:color="auto"/>
        <w:right w:val="none" w:sz="0" w:space="0" w:color="auto"/>
      </w:divBdr>
    </w:div>
    <w:div w:id="786311079">
      <w:bodyDiv w:val="1"/>
      <w:marLeft w:val="0"/>
      <w:marRight w:val="0"/>
      <w:marTop w:val="0"/>
      <w:marBottom w:val="0"/>
      <w:divBdr>
        <w:top w:val="none" w:sz="0" w:space="0" w:color="auto"/>
        <w:left w:val="none" w:sz="0" w:space="0" w:color="auto"/>
        <w:bottom w:val="none" w:sz="0" w:space="0" w:color="auto"/>
        <w:right w:val="none" w:sz="0" w:space="0" w:color="auto"/>
      </w:divBdr>
    </w:div>
    <w:div w:id="1077678125">
      <w:bodyDiv w:val="1"/>
      <w:marLeft w:val="0"/>
      <w:marRight w:val="0"/>
      <w:marTop w:val="0"/>
      <w:marBottom w:val="0"/>
      <w:divBdr>
        <w:top w:val="none" w:sz="0" w:space="0" w:color="auto"/>
        <w:left w:val="none" w:sz="0" w:space="0" w:color="auto"/>
        <w:bottom w:val="none" w:sz="0" w:space="0" w:color="auto"/>
        <w:right w:val="none" w:sz="0" w:space="0" w:color="auto"/>
      </w:divBdr>
    </w:div>
    <w:div w:id="1583758448">
      <w:bodyDiv w:val="1"/>
      <w:marLeft w:val="0"/>
      <w:marRight w:val="0"/>
      <w:marTop w:val="0"/>
      <w:marBottom w:val="0"/>
      <w:divBdr>
        <w:top w:val="none" w:sz="0" w:space="0" w:color="auto"/>
        <w:left w:val="none" w:sz="0" w:space="0" w:color="auto"/>
        <w:bottom w:val="none" w:sz="0" w:space="0" w:color="auto"/>
        <w:right w:val="none" w:sz="0" w:space="0" w:color="auto"/>
      </w:divBdr>
    </w:div>
    <w:div w:id="1732313760">
      <w:bodyDiv w:val="1"/>
      <w:marLeft w:val="0"/>
      <w:marRight w:val="0"/>
      <w:marTop w:val="0"/>
      <w:marBottom w:val="0"/>
      <w:divBdr>
        <w:top w:val="none" w:sz="0" w:space="0" w:color="auto"/>
        <w:left w:val="none" w:sz="0" w:space="0" w:color="auto"/>
        <w:bottom w:val="none" w:sz="0" w:space="0" w:color="auto"/>
        <w:right w:val="none" w:sz="0" w:space="0" w:color="auto"/>
      </w:divBdr>
    </w:div>
    <w:div w:id="1828471305">
      <w:bodyDiv w:val="1"/>
      <w:marLeft w:val="0"/>
      <w:marRight w:val="0"/>
      <w:marTop w:val="0"/>
      <w:marBottom w:val="0"/>
      <w:divBdr>
        <w:top w:val="none" w:sz="0" w:space="0" w:color="auto"/>
        <w:left w:val="none" w:sz="0" w:space="0" w:color="auto"/>
        <w:bottom w:val="none" w:sz="0" w:space="0" w:color="auto"/>
        <w:right w:val="none" w:sz="0" w:space="0" w:color="auto"/>
      </w:divBdr>
    </w:div>
    <w:div w:id="1854614587">
      <w:bodyDiv w:val="1"/>
      <w:marLeft w:val="0"/>
      <w:marRight w:val="0"/>
      <w:marTop w:val="0"/>
      <w:marBottom w:val="0"/>
      <w:divBdr>
        <w:top w:val="none" w:sz="0" w:space="0" w:color="auto"/>
        <w:left w:val="none" w:sz="0" w:space="0" w:color="auto"/>
        <w:bottom w:val="none" w:sz="0" w:space="0" w:color="auto"/>
        <w:right w:val="none" w:sz="0" w:space="0" w:color="auto"/>
      </w:divBdr>
    </w:div>
    <w:div w:id="20456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sites/default/files/documents/2021-11/1786-australias-disability.pdf"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disabilityreform@d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00ADAD2D6D54EA1D1F9C6C25EBBCE" ma:contentTypeVersion="" ma:contentTypeDescription="PDMS Document Site Content Type" ma:contentTypeScope="" ma:versionID="bfab5780d526e23c047c16bafce0a4a4">
  <xsd:schema xmlns:xsd="http://www.w3.org/2001/XMLSchema" xmlns:xs="http://www.w3.org/2001/XMLSchema" xmlns:p="http://schemas.microsoft.com/office/2006/metadata/properties" xmlns:ns2="1E99A17E-59D2-490C-AAF2-D23E5654F271" targetNamespace="http://schemas.microsoft.com/office/2006/metadata/properties" ma:root="true" ma:fieldsID="ed9f00ac36048fa8fcdf09ac3dbb5ae0" ns2:_="">
    <xsd:import namespace="1E99A17E-59D2-490C-AAF2-D23E5654F2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A17E-59D2-490C-AAF2-D23E5654F2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E99A17E-59D2-490C-AAF2-D23E5654F2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3333-6BB9-436F-BAB8-25946BD7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A17E-59D2-490C-AAF2-D23E5654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4DCBA-6BA7-4A25-BC86-9226D59879A3}">
  <ds:schemaRefs>
    <ds:schemaRef ds:uri="http://schemas.microsoft.com/office/infopath/2007/PartnerControls"/>
    <ds:schemaRef ds:uri="http://purl.org/dc/elements/1.1/"/>
    <ds:schemaRef ds:uri="http://schemas.microsoft.com/office/2006/metadata/properties"/>
    <ds:schemaRef ds:uri="1E99A17E-59D2-490C-AAF2-D23E5654F27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EF3ECD5-264A-468E-B1C0-CC8B07252085}">
  <ds:schemaRefs>
    <ds:schemaRef ds:uri="http://schemas.microsoft.com/sharepoint/v3/contenttype/forms"/>
  </ds:schemaRefs>
</ds:datastoreItem>
</file>

<file path=customXml/itemProps4.xml><?xml version="1.0" encoding="utf-8"?>
<ds:datastoreItem xmlns:ds="http://schemas.openxmlformats.org/officeDocument/2006/customXml" ds:itemID="{4BA7975B-359B-4E39-9E4A-70DC955B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956</Words>
  <Characters>5186</Characters>
  <Application>Microsoft Office Word</Application>
  <DocSecurity>0</DocSecurity>
  <Lines>126</Lines>
  <Paragraphs>60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Tiffany</dc:creator>
  <cp:keywords>[SEC=OFFICIAL]</cp:keywords>
  <dc:description/>
  <cp:lastModifiedBy>Rachael</cp:lastModifiedBy>
  <cp:revision>6</cp:revision>
  <dcterms:created xsi:type="dcterms:W3CDTF">2022-10-04T03:51:00Z</dcterms:created>
  <dcterms:modified xsi:type="dcterms:W3CDTF">2022-10-11T01:00:00Z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AF6A755604954D858A4A7B81595F96FD</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2022-10-11T01:00:13Z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EBA2FDF2C9C3B57B3AE72B754621FEAE</vt:lpwstr>
  </property>
  <property fmtid="{D5CDD505-2E9C-101B-9397-08002B2CF9AE}" pid="21" name="PM_Hash_Salt">
    <vt:lpwstr>796005A0FD73584B6C640E56BC1C718F</vt:lpwstr>
  </property>
  <property fmtid="{D5CDD505-2E9C-101B-9397-08002B2CF9AE}" pid="22" name="PM_Hash_SHA1">
    <vt:lpwstr>B73112660A3FA075BF22833CC4D48AD8AE8C4035</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0x010100266966F133664895A6EE3632470D45F50020200ADAD2D6D54EA1D1F9C6C25EBBCE</vt:lpwstr>
  </property>
</Properties>
</file>