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23CAA" w14:textId="67B62913" w:rsidR="00EC36E7" w:rsidRDefault="078B4CCB" w:rsidP="00F278DC">
      <w:pPr>
        <w:pStyle w:val="Heading1withsubtitle"/>
      </w:pPr>
      <w:r w:rsidRPr="00B447CE">
        <w:t xml:space="preserve">A new </w:t>
      </w:r>
      <w:r w:rsidR="009C758E" w:rsidRPr="00B447CE">
        <w:t xml:space="preserve">specialist </w:t>
      </w:r>
      <w:r w:rsidR="7E3E812B" w:rsidRPr="00B447CE">
        <w:t>disability</w:t>
      </w:r>
      <w:r w:rsidRPr="00B447CE">
        <w:t xml:space="preserve"> employment </w:t>
      </w:r>
      <w:r w:rsidR="20E6F7ED" w:rsidRPr="00B447CE">
        <w:t>program</w:t>
      </w:r>
    </w:p>
    <w:p w14:paraId="3579D5DD" w14:textId="53DB9031" w:rsidR="00F278DC" w:rsidRPr="008057BC" w:rsidRDefault="00346299" w:rsidP="41BF2297">
      <w:pPr>
        <w:pStyle w:val="Subtitle"/>
        <w:spacing w:before="120"/>
      </w:pPr>
      <w:r>
        <w:t xml:space="preserve">Information </w:t>
      </w:r>
      <w:r w:rsidR="3B0C16AD">
        <w:t>Paper</w:t>
      </w:r>
      <w:r w:rsidR="4C8405A0">
        <w:t xml:space="preserve"> –</w:t>
      </w:r>
      <w:r w:rsidR="00BD7CE2">
        <w:t xml:space="preserve"> </w:t>
      </w:r>
      <w:r w:rsidR="1A74C040">
        <w:t xml:space="preserve">Market </w:t>
      </w:r>
      <w:r>
        <w:t>Str</w:t>
      </w:r>
      <w:r w:rsidR="007F461B">
        <w:t>ucture</w:t>
      </w:r>
    </w:p>
    <w:p w14:paraId="6F150165" w14:textId="2E9E9AD0" w:rsidR="00603A32" w:rsidRPr="00B447CE" w:rsidRDefault="4AF69A1C" w:rsidP="00603A32">
      <w:pPr>
        <w:pStyle w:val="Introduction"/>
      </w:pPr>
      <w:bookmarkStart w:id="0" w:name="_Toc395536189"/>
      <w:r>
        <w:t>The Department of Social Servi</w:t>
      </w:r>
      <w:r w:rsidR="0EBD4222">
        <w:t>c</w:t>
      </w:r>
      <w:r>
        <w:t xml:space="preserve">es is seeking feedback from </w:t>
      </w:r>
      <w:r w:rsidR="58475175">
        <w:t xml:space="preserve">interested parties </w:t>
      </w:r>
      <w:r>
        <w:t xml:space="preserve">on </w:t>
      </w:r>
      <w:r w:rsidR="7E19E599">
        <w:t>program</w:t>
      </w:r>
      <w:r>
        <w:t xml:space="preserve"> settings </w:t>
      </w:r>
      <w:r w:rsidR="32B388D9">
        <w:t>as part of the implementation and transition process.</w:t>
      </w:r>
    </w:p>
    <w:p w14:paraId="3A83467E" w14:textId="1C83F8E8" w:rsidR="008057BC" w:rsidRDefault="31C70FF0" w:rsidP="0AD0C426">
      <w:pPr>
        <w:pStyle w:val="Introduction"/>
      </w:pPr>
      <w:r>
        <w:t xml:space="preserve">This paper outlines </w:t>
      </w:r>
      <w:r w:rsidR="45181A47">
        <w:t xml:space="preserve">the </w:t>
      </w:r>
      <w:r w:rsidR="00355D87">
        <w:t xml:space="preserve">proposed </w:t>
      </w:r>
      <w:r w:rsidR="76E854FA">
        <w:t xml:space="preserve">market </w:t>
      </w:r>
      <w:r w:rsidR="55386DD1">
        <w:t xml:space="preserve">structure </w:t>
      </w:r>
      <w:r w:rsidR="3063F110">
        <w:t xml:space="preserve">that will underpin the new specialist disability employment program. </w:t>
      </w:r>
    </w:p>
    <w:p w14:paraId="3636E6F7" w14:textId="7CD33420" w:rsidR="620BA3D7" w:rsidRPr="00B447CE" w:rsidRDefault="00AC7A66" w:rsidP="00D803CA">
      <w:pPr>
        <w:pStyle w:val="Heading2"/>
      </w:pPr>
      <w:r>
        <w:t xml:space="preserve">About the new </w:t>
      </w:r>
      <w:r w:rsidR="620BA3D7" w:rsidRPr="00B447CE">
        <w:t>program</w:t>
      </w:r>
    </w:p>
    <w:p w14:paraId="72A6C8B8" w14:textId="0A9CE353" w:rsidR="00D96196" w:rsidRDefault="2105351E" w:rsidP="00D96196">
      <w:r>
        <w:t>From 1 July 2025, the Australian Government will introduce a new specialist disability employment program. Under the new program, providers will deliver high-quality, effective employment services to improve employment outcomes for people with disability. Providers will place participants and employers at the centre of their service design and build meaningful relationships with both participants and employers.</w:t>
      </w:r>
      <w:r w:rsidR="008D792B">
        <w:t xml:space="preserve"> The new market settings will encourage </w:t>
      </w:r>
      <w:r w:rsidR="00171866">
        <w:t xml:space="preserve">a </w:t>
      </w:r>
      <w:r w:rsidR="008D792B">
        <w:t>diversity</w:t>
      </w:r>
      <w:r w:rsidR="00171866">
        <w:t xml:space="preserve"> of quality providers</w:t>
      </w:r>
      <w:r w:rsidR="008D792B">
        <w:t>, viability</w:t>
      </w:r>
      <w:r w:rsidR="00171866">
        <w:t>,</w:t>
      </w:r>
      <w:r w:rsidR="008D792B">
        <w:t xml:space="preserve"> and </w:t>
      </w:r>
      <w:r w:rsidR="00171866">
        <w:t xml:space="preserve">emphasise </w:t>
      </w:r>
      <w:r w:rsidR="008D792B">
        <w:t>participant</w:t>
      </w:r>
      <w:r w:rsidR="00171866">
        <w:t xml:space="preserve"> choice.</w:t>
      </w:r>
      <w:r w:rsidR="008D792B" w:rsidRPr="008D792B">
        <w:t xml:space="preserve"> </w:t>
      </w:r>
    </w:p>
    <w:p w14:paraId="22CBB836" w14:textId="153640EA" w:rsidR="007748BA" w:rsidRPr="007748BA" w:rsidRDefault="007748BA" w:rsidP="00362081">
      <w:pPr>
        <w:pStyle w:val="Heading2"/>
        <w:keepNext/>
        <w:spacing w:after="240"/>
        <w:rPr>
          <w:rFonts w:ascii="Times New Roman" w:eastAsia="Times New Roman" w:hAnsi="Times New Roman" w:cs="Times New Roman"/>
          <w:sz w:val="22"/>
          <w:szCs w:val="22"/>
        </w:rPr>
      </w:pPr>
      <w:r>
        <w:t xml:space="preserve">Key market </w:t>
      </w:r>
      <w:r w:rsidR="0080173A">
        <w:t>design features</w:t>
      </w:r>
    </w:p>
    <w:p w14:paraId="016F0C89" w14:textId="77777777" w:rsidR="00EA296B" w:rsidRDefault="00EA296B" w:rsidP="00EA296B">
      <w:pPr>
        <w:rPr>
          <w:rFonts w:ascii="Tahoma" w:eastAsia="Tahoma" w:hAnsi="Tahoma" w:cs="Tahoma"/>
        </w:rPr>
      </w:pPr>
      <w:r>
        <w:rPr>
          <w:rFonts w:ascii="Tahoma" w:eastAsia="Tahoma" w:hAnsi="Tahoma" w:cs="Tahoma"/>
        </w:rPr>
        <w:t xml:space="preserve">The new market structure is seeking to build a diverse network of </w:t>
      </w:r>
      <w:r w:rsidRPr="129A8D58">
        <w:rPr>
          <w:rFonts w:ascii="Tahoma" w:eastAsia="Tahoma" w:hAnsi="Tahoma" w:cs="Tahoma"/>
        </w:rPr>
        <w:t xml:space="preserve">providers with flexible service offers that meet participant </w:t>
      </w:r>
      <w:r>
        <w:rPr>
          <w:rFonts w:ascii="Tahoma" w:eastAsia="Tahoma" w:hAnsi="Tahoma" w:cs="Tahoma"/>
        </w:rPr>
        <w:t xml:space="preserve">and employer </w:t>
      </w:r>
      <w:r w:rsidRPr="129A8D58">
        <w:rPr>
          <w:rFonts w:ascii="Tahoma" w:eastAsia="Tahoma" w:hAnsi="Tahoma" w:cs="Tahoma"/>
        </w:rPr>
        <w:t xml:space="preserve">needs, while avoiding market concentration and over-supply that may limit viability and risk investment in service </w:t>
      </w:r>
      <w:r>
        <w:rPr>
          <w:rFonts w:ascii="Tahoma" w:eastAsia="Tahoma" w:hAnsi="Tahoma" w:cs="Tahoma"/>
        </w:rPr>
        <w:t>quality</w:t>
      </w:r>
      <w:r w:rsidRPr="129A8D58">
        <w:rPr>
          <w:rFonts w:ascii="Tahoma" w:eastAsia="Tahoma" w:hAnsi="Tahoma" w:cs="Tahoma"/>
        </w:rPr>
        <w:t>.</w:t>
      </w:r>
      <w:r>
        <w:rPr>
          <w:rFonts w:ascii="Tahoma" w:eastAsia="Tahoma" w:hAnsi="Tahoma" w:cs="Tahoma"/>
        </w:rPr>
        <w:t xml:space="preserve"> </w:t>
      </w:r>
    </w:p>
    <w:p w14:paraId="1C40A70F" w14:textId="43EA1413" w:rsidR="00EA296B" w:rsidRDefault="00EA296B" w:rsidP="00EA296B">
      <w:pPr>
        <w:rPr>
          <w:rFonts w:ascii="Tahoma" w:eastAsia="Tahoma" w:hAnsi="Tahoma" w:cs="Tahoma"/>
        </w:rPr>
      </w:pPr>
      <w:r w:rsidRPr="45963D1B">
        <w:rPr>
          <w:rFonts w:ascii="Tahoma" w:eastAsia="Tahoma" w:hAnsi="Tahoma" w:cs="Tahoma"/>
        </w:rPr>
        <w:t xml:space="preserve">It is well recognised that the market settings introduced in the 2018 DES reforms produced an oversaturation in some locations and a small number of large providers that service a large and increasing proportion of DES participants through generalist services. Stakeholder feedback has further highlighted that smaller community organisations, including </w:t>
      </w:r>
      <w:r w:rsidR="00171866">
        <w:rPr>
          <w:rFonts w:ascii="Tahoma" w:eastAsia="Tahoma" w:hAnsi="Tahoma" w:cs="Tahoma"/>
        </w:rPr>
        <w:t xml:space="preserve">cohort </w:t>
      </w:r>
      <w:r w:rsidRPr="45963D1B">
        <w:rPr>
          <w:rFonts w:ascii="Tahoma" w:eastAsia="Tahoma" w:hAnsi="Tahoma" w:cs="Tahoma"/>
        </w:rPr>
        <w:t xml:space="preserve">specialists, find it difficult to engage and compete in a complex </w:t>
      </w:r>
      <w:r w:rsidR="001943C9">
        <w:rPr>
          <w:rFonts w:ascii="Tahoma" w:eastAsia="Tahoma" w:hAnsi="Tahoma" w:cs="Tahoma"/>
        </w:rPr>
        <w:t xml:space="preserve">and highly competitive </w:t>
      </w:r>
      <w:r w:rsidRPr="45963D1B">
        <w:rPr>
          <w:rFonts w:ascii="Tahoma" w:eastAsia="Tahoma" w:hAnsi="Tahoma" w:cs="Tahoma"/>
        </w:rPr>
        <w:t>market. In practice, this is evidenced by the fact that there are now 40% fewer organisations that provide</w:t>
      </w:r>
      <w:r w:rsidR="00171866">
        <w:rPr>
          <w:rFonts w:ascii="Tahoma" w:eastAsia="Tahoma" w:hAnsi="Tahoma" w:cs="Tahoma"/>
        </w:rPr>
        <w:t xml:space="preserve"> cohort</w:t>
      </w:r>
      <w:r w:rsidRPr="45963D1B">
        <w:rPr>
          <w:rFonts w:ascii="Tahoma" w:eastAsia="Tahoma" w:hAnsi="Tahoma" w:cs="Tahoma"/>
        </w:rPr>
        <w:t xml:space="preserve"> specialist-only business compared to the start of the current DES program in 2018, with many of these organisations citing viability constraints as a key factor in their decision to close.</w:t>
      </w:r>
    </w:p>
    <w:p w14:paraId="23518807" w14:textId="0610FE3D" w:rsidR="001943C9" w:rsidRDefault="001943C9" w:rsidP="00EA296B">
      <w:pPr>
        <w:rPr>
          <w:rFonts w:ascii="Tahoma" w:eastAsia="Tahoma" w:hAnsi="Tahoma" w:cs="Tahoma"/>
        </w:rPr>
      </w:pPr>
      <w:r>
        <w:rPr>
          <w:rFonts w:ascii="Tahoma" w:eastAsia="Tahoma" w:hAnsi="Tahoma" w:cs="Tahoma"/>
        </w:rPr>
        <w:t>Building off this information, the new specialist disability empl</w:t>
      </w:r>
      <w:r w:rsidR="00850FD1">
        <w:rPr>
          <w:rFonts w:ascii="Tahoma" w:eastAsia="Tahoma" w:hAnsi="Tahoma" w:cs="Tahoma"/>
        </w:rPr>
        <w:t>o</w:t>
      </w:r>
      <w:r>
        <w:rPr>
          <w:rFonts w:ascii="Tahoma" w:eastAsia="Tahoma" w:hAnsi="Tahoma" w:cs="Tahoma"/>
        </w:rPr>
        <w:t>yment program includes the following key design features:</w:t>
      </w:r>
    </w:p>
    <w:p w14:paraId="61A55170" w14:textId="18B8C51E" w:rsidR="0080173A" w:rsidRDefault="0080173A" w:rsidP="0080173A">
      <w:pPr>
        <w:pStyle w:val="ListParagraph"/>
        <w:numPr>
          <w:ilvl w:val="0"/>
          <w:numId w:val="12"/>
        </w:numPr>
        <w:rPr>
          <w:rFonts w:ascii="Tahoma" w:eastAsia="Tahoma" w:hAnsi="Tahoma" w:cs="Tahoma"/>
        </w:rPr>
      </w:pPr>
      <w:r>
        <w:rPr>
          <w:rFonts w:ascii="Tahoma" w:eastAsia="Tahoma" w:hAnsi="Tahoma" w:cs="Tahoma"/>
        </w:rPr>
        <w:lastRenderedPageBreak/>
        <w:t>Retaining</w:t>
      </w:r>
      <w:r w:rsidRPr="45963D1B">
        <w:rPr>
          <w:rFonts w:ascii="Tahoma" w:eastAsia="Tahoma" w:hAnsi="Tahoma" w:cs="Tahoma"/>
        </w:rPr>
        <w:t xml:space="preserve"> 111 Employment Service Areas or ESAs</w:t>
      </w:r>
      <w:r w:rsidR="001943C9">
        <w:rPr>
          <w:rFonts w:ascii="Tahoma" w:eastAsia="Tahoma" w:hAnsi="Tahoma" w:cs="Tahoma"/>
        </w:rPr>
        <w:t>.</w:t>
      </w:r>
    </w:p>
    <w:p w14:paraId="01213209" w14:textId="4FD4CD43" w:rsidR="00B55E43" w:rsidRDefault="00B55E43" w:rsidP="0080173A">
      <w:pPr>
        <w:pStyle w:val="ListParagraph"/>
        <w:numPr>
          <w:ilvl w:val="0"/>
          <w:numId w:val="12"/>
        </w:numPr>
        <w:rPr>
          <w:rFonts w:ascii="Tahoma" w:eastAsia="Tahoma" w:hAnsi="Tahoma" w:cs="Tahoma"/>
        </w:rPr>
      </w:pPr>
      <w:r>
        <w:rPr>
          <w:rFonts w:ascii="Tahoma" w:eastAsia="Tahoma" w:hAnsi="Tahoma" w:cs="Tahoma"/>
        </w:rPr>
        <w:t xml:space="preserve">Providers may offer disability employment services within an ESA or be a cohort specialist provider who </w:t>
      </w:r>
      <w:r w:rsidRPr="45963D1B">
        <w:rPr>
          <w:rFonts w:ascii="Tahoma" w:eastAsia="Tahoma" w:hAnsi="Tahoma" w:cs="Tahoma"/>
          <w:color w:val="000000" w:themeColor="text1"/>
        </w:rPr>
        <w:t xml:space="preserve">can operate across </w:t>
      </w:r>
      <w:r>
        <w:rPr>
          <w:rFonts w:ascii="Tahoma" w:eastAsia="Tahoma" w:hAnsi="Tahoma" w:cs="Tahoma"/>
          <w:color w:val="000000" w:themeColor="text1"/>
        </w:rPr>
        <w:t>a cluster of</w:t>
      </w:r>
      <w:r w:rsidRPr="45963D1B">
        <w:rPr>
          <w:rFonts w:ascii="Tahoma" w:eastAsia="Tahoma" w:hAnsi="Tahoma" w:cs="Tahoma"/>
          <w:color w:val="000000" w:themeColor="text1"/>
        </w:rPr>
        <w:t xml:space="preserve"> ESA</w:t>
      </w:r>
      <w:r>
        <w:rPr>
          <w:rFonts w:ascii="Tahoma" w:eastAsia="Tahoma" w:hAnsi="Tahoma" w:cs="Tahoma"/>
          <w:color w:val="000000" w:themeColor="text1"/>
        </w:rPr>
        <w:t>s</w:t>
      </w:r>
      <w:r w:rsidR="001943C9">
        <w:rPr>
          <w:rFonts w:ascii="Tahoma" w:eastAsia="Tahoma" w:hAnsi="Tahoma" w:cs="Tahoma"/>
          <w:color w:val="000000" w:themeColor="text1"/>
        </w:rPr>
        <w:t>.</w:t>
      </w:r>
    </w:p>
    <w:p w14:paraId="1293EE11" w14:textId="4424DED4" w:rsidR="0080173A" w:rsidRPr="006B315D" w:rsidRDefault="0080173A" w:rsidP="0080173A">
      <w:pPr>
        <w:pStyle w:val="ListParagraph"/>
        <w:numPr>
          <w:ilvl w:val="0"/>
          <w:numId w:val="12"/>
        </w:numPr>
        <w:rPr>
          <w:rFonts w:ascii="Tahoma" w:eastAsia="Tahoma" w:hAnsi="Tahoma" w:cs="Tahoma"/>
        </w:rPr>
      </w:pPr>
      <w:r>
        <w:rPr>
          <w:rFonts w:ascii="Tahoma" w:eastAsia="Tahoma" w:hAnsi="Tahoma" w:cs="Tahoma"/>
        </w:rPr>
        <w:t xml:space="preserve">Cohort </w:t>
      </w:r>
      <w:r w:rsidR="00171866">
        <w:rPr>
          <w:rFonts w:ascii="Tahoma" w:eastAsia="Tahoma" w:hAnsi="Tahoma" w:cs="Tahoma"/>
        </w:rPr>
        <w:t>s</w:t>
      </w:r>
      <w:r>
        <w:rPr>
          <w:rFonts w:ascii="Tahoma" w:eastAsia="Tahoma" w:hAnsi="Tahoma" w:cs="Tahoma"/>
        </w:rPr>
        <w:t xml:space="preserve">pecialist providers </w:t>
      </w:r>
      <w:r w:rsidR="00E426AB">
        <w:rPr>
          <w:rFonts w:ascii="Tahoma" w:eastAsia="Tahoma" w:hAnsi="Tahoma" w:cs="Tahoma"/>
        </w:rPr>
        <w:t xml:space="preserve">will be selected where they </w:t>
      </w:r>
      <w:r w:rsidR="001943C9">
        <w:rPr>
          <w:rFonts w:ascii="Tahoma" w:eastAsia="Tahoma" w:hAnsi="Tahoma" w:cs="Tahoma"/>
        </w:rPr>
        <w:t xml:space="preserve">are able to </w:t>
      </w:r>
      <w:r w:rsidRPr="6AF23C49">
        <w:rPr>
          <w:rFonts w:ascii="Tahoma" w:eastAsia="Tahoma" w:hAnsi="Tahoma" w:cs="Tahoma"/>
          <w:color w:val="000000" w:themeColor="text1"/>
        </w:rPr>
        <w:t>demonstrate a deep and historical expertise in working with their nominated cohorts, which is embedded in their organisation’s mission and purpose</w:t>
      </w:r>
      <w:r w:rsidR="00B55E43">
        <w:rPr>
          <w:rFonts w:ascii="Tahoma" w:eastAsia="Tahoma" w:hAnsi="Tahoma" w:cs="Tahoma"/>
          <w:color w:val="000000" w:themeColor="text1"/>
        </w:rPr>
        <w:t>.</w:t>
      </w:r>
      <w:r w:rsidR="00AB61AF">
        <w:rPr>
          <w:rFonts w:ascii="Tahoma" w:eastAsia="Tahoma" w:hAnsi="Tahoma" w:cs="Tahoma"/>
          <w:color w:val="000000" w:themeColor="text1"/>
        </w:rPr>
        <w:t xml:space="preserve"> </w:t>
      </w:r>
    </w:p>
    <w:p w14:paraId="00522853" w14:textId="4A82CC42" w:rsidR="0080173A" w:rsidRPr="006B315D" w:rsidRDefault="00B55E43" w:rsidP="0080173A">
      <w:pPr>
        <w:pStyle w:val="ListParagraph"/>
        <w:numPr>
          <w:ilvl w:val="0"/>
          <w:numId w:val="12"/>
        </w:numPr>
        <w:rPr>
          <w:rFonts w:ascii="Tahoma" w:eastAsia="Tahoma" w:hAnsi="Tahoma" w:cs="Tahoma"/>
        </w:rPr>
      </w:pPr>
      <w:r>
        <w:rPr>
          <w:rFonts w:ascii="Tahoma" w:eastAsia="Tahoma" w:hAnsi="Tahoma" w:cs="Tahoma"/>
        </w:rPr>
        <w:t>General disability</w:t>
      </w:r>
      <w:r w:rsidR="00171866">
        <w:rPr>
          <w:rFonts w:ascii="Tahoma" w:eastAsia="Tahoma" w:hAnsi="Tahoma" w:cs="Tahoma"/>
        </w:rPr>
        <w:t xml:space="preserve"> employment</w:t>
      </w:r>
      <w:r>
        <w:rPr>
          <w:rFonts w:ascii="Tahoma" w:eastAsia="Tahoma" w:hAnsi="Tahoma" w:cs="Tahoma"/>
        </w:rPr>
        <w:t xml:space="preserve"> providers will </w:t>
      </w:r>
      <w:r>
        <w:t xml:space="preserve">have market shares allocated in an ESA and be required to </w:t>
      </w:r>
      <w:r w:rsidRPr="00FC28B7">
        <w:t>support market coverage for an entire ESA</w:t>
      </w:r>
      <w:r>
        <w:t>.</w:t>
      </w:r>
    </w:p>
    <w:p w14:paraId="72CADD1B" w14:textId="07C24D87" w:rsidR="00EA296B" w:rsidRPr="006B315D" w:rsidRDefault="00EA296B" w:rsidP="0080173A">
      <w:pPr>
        <w:pStyle w:val="ListParagraph"/>
        <w:numPr>
          <w:ilvl w:val="0"/>
          <w:numId w:val="12"/>
        </w:numPr>
        <w:rPr>
          <w:rFonts w:ascii="Tahoma" w:eastAsia="Tahoma" w:hAnsi="Tahoma" w:cs="Tahoma"/>
        </w:rPr>
      </w:pPr>
      <w:r>
        <w:rPr>
          <w:rFonts w:ascii="Tahoma" w:eastAsia="Tahoma" w:hAnsi="Tahoma" w:cs="Tahoma"/>
        </w:rPr>
        <w:t xml:space="preserve">Individual participant choice of a service provider will not be </w:t>
      </w:r>
      <w:r w:rsidR="00E426AB">
        <w:rPr>
          <w:rFonts w:ascii="Tahoma" w:eastAsia="Tahoma" w:hAnsi="Tahoma" w:cs="Tahoma"/>
        </w:rPr>
        <w:t>subject to</w:t>
      </w:r>
      <w:r>
        <w:rPr>
          <w:rFonts w:ascii="Tahoma" w:eastAsia="Tahoma" w:hAnsi="Tahoma" w:cs="Tahoma"/>
        </w:rPr>
        <w:t xml:space="preserve"> market shares. </w:t>
      </w:r>
    </w:p>
    <w:p w14:paraId="3CED6676" w14:textId="222F32F3" w:rsidR="00B55E43" w:rsidRDefault="00EA296B" w:rsidP="0080173A">
      <w:pPr>
        <w:pStyle w:val="ListParagraph"/>
        <w:numPr>
          <w:ilvl w:val="0"/>
          <w:numId w:val="12"/>
        </w:numPr>
        <w:rPr>
          <w:rFonts w:ascii="Tahoma" w:eastAsia="Tahoma" w:hAnsi="Tahoma" w:cs="Tahoma"/>
        </w:rPr>
      </w:pPr>
      <w:r>
        <w:rPr>
          <w:rFonts w:ascii="Tahoma" w:eastAsia="Tahoma" w:hAnsi="Tahoma" w:cs="Tahoma"/>
        </w:rPr>
        <w:t xml:space="preserve">Cohort </w:t>
      </w:r>
      <w:r w:rsidR="00171866">
        <w:rPr>
          <w:rFonts w:ascii="Tahoma" w:eastAsia="Tahoma" w:hAnsi="Tahoma" w:cs="Tahoma"/>
        </w:rPr>
        <w:t>s</w:t>
      </w:r>
      <w:r>
        <w:rPr>
          <w:rFonts w:ascii="Tahoma" w:eastAsia="Tahoma" w:hAnsi="Tahoma" w:cs="Tahoma"/>
        </w:rPr>
        <w:t>pecialist providers</w:t>
      </w:r>
      <w:r w:rsidRPr="00EA296B">
        <w:rPr>
          <w:rFonts w:ascii="Tahoma" w:eastAsia="Tahoma" w:hAnsi="Tahoma" w:cs="Tahoma"/>
          <w:color w:val="000000" w:themeColor="text1"/>
        </w:rPr>
        <w:t xml:space="preserve"> </w:t>
      </w:r>
      <w:r w:rsidRPr="129A8D58">
        <w:rPr>
          <w:rFonts w:ascii="Tahoma" w:eastAsia="Tahoma" w:hAnsi="Tahoma" w:cs="Tahoma"/>
          <w:color w:val="000000" w:themeColor="text1"/>
        </w:rPr>
        <w:t xml:space="preserve">would </w:t>
      </w:r>
      <w:r w:rsidR="00E426AB">
        <w:rPr>
          <w:rFonts w:ascii="Tahoma" w:eastAsia="Tahoma" w:hAnsi="Tahoma" w:cs="Tahoma"/>
          <w:color w:val="000000" w:themeColor="text1"/>
        </w:rPr>
        <w:t>not be subject to</w:t>
      </w:r>
      <w:r w:rsidRPr="129A8D58">
        <w:rPr>
          <w:rFonts w:ascii="Tahoma" w:eastAsia="Tahoma" w:hAnsi="Tahoma" w:cs="Tahoma"/>
          <w:color w:val="000000" w:themeColor="text1"/>
        </w:rPr>
        <w:t xml:space="preserve"> market share arrangements</w:t>
      </w:r>
      <w:r>
        <w:rPr>
          <w:rFonts w:ascii="Tahoma" w:eastAsia="Tahoma" w:hAnsi="Tahoma" w:cs="Tahoma"/>
          <w:color w:val="000000" w:themeColor="text1"/>
        </w:rPr>
        <w:t xml:space="preserve"> and their services will be recommended </w:t>
      </w:r>
      <w:r w:rsidRPr="129A8D58">
        <w:rPr>
          <w:rFonts w:ascii="Tahoma" w:eastAsia="Tahoma" w:hAnsi="Tahoma" w:cs="Tahoma"/>
          <w:color w:val="000000" w:themeColor="text1"/>
        </w:rPr>
        <w:t>to new participants who match their specialisation at the point of referral</w:t>
      </w:r>
      <w:r>
        <w:rPr>
          <w:rFonts w:ascii="Tahoma" w:eastAsia="Tahoma" w:hAnsi="Tahoma" w:cs="Tahoma"/>
          <w:color w:val="000000" w:themeColor="text1"/>
        </w:rPr>
        <w:t>.</w:t>
      </w:r>
      <w:r w:rsidR="00AB61AF">
        <w:rPr>
          <w:rFonts w:ascii="Tahoma" w:eastAsia="Tahoma" w:hAnsi="Tahoma" w:cs="Tahoma"/>
          <w:color w:val="000000" w:themeColor="text1"/>
        </w:rPr>
        <w:t xml:space="preserve"> </w:t>
      </w:r>
    </w:p>
    <w:p w14:paraId="0E0B5E90" w14:textId="467BD2A7" w:rsidR="00C62DB4" w:rsidRPr="00CB06BA" w:rsidRDefault="002120C6" w:rsidP="00CB06BA">
      <w:pPr>
        <w:rPr>
          <w:rFonts w:ascii="Tahoma" w:eastAsia="Tahoma" w:hAnsi="Tahoma" w:cs="Tahoma"/>
        </w:rPr>
      </w:pPr>
      <w:r>
        <w:rPr>
          <w:rFonts w:ascii="Tahoma" w:eastAsia="Tahoma" w:hAnsi="Tahoma" w:cs="Tahoma"/>
        </w:rPr>
        <w:t xml:space="preserve">These changes to the </w:t>
      </w:r>
      <w:r w:rsidR="00C62DB4" w:rsidRPr="00C62DB4">
        <w:rPr>
          <w:rFonts w:ascii="Tahoma" w:eastAsia="Tahoma" w:hAnsi="Tahoma" w:cs="Tahoma"/>
        </w:rPr>
        <w:t xml:space="preserve">market parameters of the </w:t>
      </w:r>
      <w:r w:rsidR="00EA296B">
        <w:rPr>
          <w:rFonts w:ascii="Tahoma" w:eastAsia="Tahoma" w:hAnsi="Tahoma" w:cs="Tahoma"/>
        </w:rPr>
        <w:t>new disability employment</w:t>
      </w:r>
      <w:r w:rsidR="00EA296B" w:rsidRPr="00C62DB4">
        <w:rPr>
          <w:rFonts w:ascii="Tahoma" w:eastAsia="Tahoma" w:hAnsi="Tahoma" w:cs="Tahoma"/>
        </w:rPr>
        <w:t xml:space="preserve"> </w:t>
      </w:r>
      <w:r w:rsidR="00C62DB4" w:rsidRPr="00C62DB4">
        <w:rPr>
          <w:rFonts w:ascii="Tahoma" w:eastAsia="Tahoma" w:hAnsi="Tahoma" w:cs="Tahoma"/>
        </w:rPr>
        <w:t xml:space="preserve">program </w:t>
      </w:r>
      <w:r w:rsidR="00D210C9">
        <w:rPr>
          <w:rFonts w:ascii="Tahoma" w:eastAsia="Tahoma" w:hAnsi="Tahoma" w:cs="Tahoma"/>
        </w:rPr>
        <w:t xml:space="preserve">have been designed to </w:t>
      </w:r>
      <w:r w:rsidR="00C62DB4" w:rsidRPr="00C62DB4">
        <w:rPr>
          <w:rFonts w:ascii="Tahoma" w:eastAsia="Tahoma" w:hAnsi="Tahoma" w:cs="Tahoma"/>
        </w:rPr>
        <w:t xml:space="preserve">prioritise diversification </w:t>
      </w:r>
      <w:r w:rsidR="00D210C9">
        <w:rPr>
          <w:rFonts w:ascii="Tahoma" w:eastAsia="Tahoma" w:hAnsi="Tahoma" w:cs="Tahoma"/>
        </w:rPr>
        <w:t xml:space="preserve">and </w:t>
      </w:r>
      <w:r w:rsidR="00C62DB4" w:rsidRPr="129A8D58">
        <w:t>support participant choice</w:t>
      </w:r>
      <w:r w:rsidR="0027671F">
        <w:t>, as well as</w:t>
      </w:r>
      <w:r w:rsidR="00C62DB4" w:rsidRPr="129A8D58">
        <w:t xml:space="preserve"> build a more viable and attractive market to a wider range of small and </w:t>
      </w:r>
      <w:r w:rsidR="00171866">
        <w:t xml:space="preserve">cohort </w:t>
      </w:r>
      <w:r w:rsidR="00C62DB4" w:rsidRPr="129A8D58">
        <w:t>specialist providers</w:t>
      </w:r>
      <w:r w:rsidR="00C62DB4">
        <w:t>.</w:t>
      </w:r>
    </w:p>
    <w:bookmarkEnd w:id="0"/>
    <w:p w14:paraId="3067E692" w14:textId="240367AA" w:rsidR="001C724C" w:rsidRDefault="22F27AB1" w:rsidP="6D022DC2">
      <w:pPr>
        <w:pStyle w:val="Heading2"/>
        <w:spacing w:after="200" w:line="300" w:lineRule="auto"/>
      </w:pPr>
      <w:r>
        <w:t xml:space="preserve">Details on </w:t>
      </w:r>
      <w:r w:rsidR="5FB248AD">
        <w:t xml:space="preserve">the </w:t>
      </w:r>
      <w:r w:rsidR="62CEF71D">
        <w:t>new market parameters</w:t>
      </w:r>
    </w:p>
    <w:p w14:paraId="6CFB95E9" w14:textId="7868B140" w:rsidR="00B911E9" w:rsidRPr="00B911E9" w:rsidRDefault="00B911E9" w:rsidP="00B911E9">
      <w:pPr>
        <w:pStyle w:val="Heading3"/>
      </w:pPr>
      <w:r w:rsidRPr="00B911E9">
        <w:t>Service Regions</w:t>
      </w:r>
    </w:p>
    <w:p w14:paraId="191D29D6" w14:textId="00AC8CD3" w:rsidR="002B39D4" w:rsidRPr="002B39D4" w:rsidRDefault="002B39D4" w:rsidP="004934D2">
      <w:pPr>
        <w:rPr>
          <w:rFonts w:ascii="Tahoma" w:eastAsia="Tahoma" w:hAnsi="Tahoma" w:cs="Tahoma"/>
        </w:rPr>
      </w:pPr>
      <w:r w:rsidRPr="00FA09BD">
        <w:rPr>
          <w:rFonts w:ascii="Tahoma" w:eastAsia="Tahoma" w:hAnsi="Tahoma" w:cs="Tahoma"/>
        </w:rPr>
        <w:t>DES is currently delivered across 111 Employment Service Areas or ESAs, and these will remain the same under the new program.</w:t>
      </w:r>
      <w:r>
        <w:rPr>
          <w:rFonts w:ascii="Tahoma" w:eastAsia="Tahoma" w:hAnsi="Tahoma" w:cs="Tahoma"/>
        </w:rPr>
        <w:t xml:space="preserve"> </w:t>
      </w:r>
      <w:r w:rsidRPr="00FA09BD">
        <w:rPr>
          <w:rFonts w:ascii="Tahoma" w:eastAsia="Tahoma" w:hAnsi="Tahoma" w:cs="Tahoma"/>
        </w:rPr>
        <w:t xml:space="preserve">In retaining ESAs for the new program, </w:t>
      </w:r>
      <w:r>
        <w:rPr>
          <w:rFonts w:ascii="Tahoma" w:eastAsia="Tahoma" w:hAnsi="Tahoma" w:cs="Tahoma"/>
        </w:rPr>
        <w:t xml:space="preserve">the department has considered stakeholder feedback </w:t>
      </w:r>
      <w:r>
        <w:t xml:space="preserve">that ESAs represent a good balance between being too large or small for service delivery. The approach also reflects </w:t>
      </w:r>
      <w:r w:rsidRPr="00FA09BD">
        <w:rPr>
          <w:rFonts w:ascii="Tahoma" w:eastAsia="Tahoma" w:hAnsi="Tahoma" w:cs="Tahoma"/>
        </w:rPr>
        <w:t xml:space="preserve">commentary in the Select Committee </w:t>
      </w:r>
      <w:r w:rsidR="008213C1">
        <w:rPr>
          <w:rFonts w:ascii="Tahoma" w:eastAsia="Tahoma" w:hAnsi="Tahoma" w:cs="Tahoma"/>
        </w:rPr>
        <w:t>on</w:t>
      </w:r>
      <w:r w:rsidRPr="00FA09BD">
        <w:rPr>
          <w:rFonts w:ascii="Tahoma" w:eastAsia="Tahoma" w:hAnsi="Tahoma" w:cs="Tahoma"/>
        </w:rPr>
        <w:t xml:space="preserve"> Workforce Australia </w:t>
      </w:r>
      <w:r w:rsidR="008213C1">
        <w:rPr>
          <w:rFonts w:ascii="Tahoma" w:eastAsia="Tahoma" w:hAnsi="Tahoma" w:cs="Tahoma"/>
        </w:rPr>
        <w:t xml:space="preserve">Employment Services </w:t>
      </w:r>
      <w:r w:rsidRPr="00FA09BD">
        <w:rPr>
          <w:rFonts w:ascii="Tahoma" w:eastAsia="Tahoma" w:hAnsi="Tahoma" w:cs="Tahoma"/>
        </w:rPr>
        <w:t xml:space="preserve">report, which </w:t>
      </w:r>
      <w:r w:rsidR="008213C1" w:rsidRPr="00FA09BD">
        <w:rPr>
          <w:rFonts w:ascii="Tahoma" w:eastAsia="Tahoma" w:hAnsi="Tahoma" w:cs="Tahoma"/>
        </w:rPr>
        <w:t>suggest</w:t>
      </w:r>
      <w:r w:rsidR="008213C1">
        <w:rPr>
          <w:rFonts w:ascii="Tahoma" w:eastAsia="Tahoma" w:hAnsi="Tahoma" w:cs="Tahoma"/>
        </w:rPr>
        <w:t>ed</w:t>
      </w:r>
      <w:r w:rsidR="008213C1" w:rsidRPr="00FA09BD">
        <w:rPr>
          <w:rFonts w:ascii="Tahoma" w:eastAsia="Tahoma" w:hAnsi="Tahoma" w:cs="Tahoma"/>
        </w:rPr>
        <w:t xml:space="preserve"> </w:t>
      </w:r>
      <w:r w:rsidRPr="00FA09BD">
        <w:rPr>
          <w:rFonts w:ascii="Tahoma" w:eastAsia="Tahoma" w:hAnsi="Tahoma" w:cs="Tahoma"/>
        </w:rPr>
        <w:t xml:space="preserve">that delivering the program within smaller geographic areas </w:t>
      </w:r>
      <w:r w:rsidR="008213C1">
        <w:rPr>
          <w:rFonts w:ascii="Tahoma" w:eastAsia="Tahoma" w:hAnsi="Tahoma" w:cs="Tahoma"/>
        </w:rPr>
        <w:t>would support</w:t>
      </w:r>
      <w:r w:rsidR="008213C1" w:rsidRPr="00FA09BD">
        <w:rPr>
          <w:rFonts w:ascii="Tahoma" w:eastAsia="Tahoma" w:hAnsi="Tahoma" w:cs="Tahoma"/>
        </w:rPr>
        <w:t xml:space="preserve"> </w:t>
      </w:r>
      <w:r w:rsidRPr="00FA09BD">
        <w:rPr>
          <w:rFonts w:ascii="Tahoma" w:eastAsia="Tahoma" w:hAnsi="Tahoma" w:cs="Tahoma"/>
        </w:rPr>
        <w:t>better connections with the local community and employers.</w:t>
      </w:r>
    </w:p>
    <w:p w14:paraId="4934F19F" w14:textId="35063AB1" w:rsidR="0D5E0F21" w:rsidRDefault="00EA296B" w:rsidP="45963D1B">
      <w:pPr>
        <w:pStyle w:val="Heading3"/>
      </w:pPr>
      <w:r>
        <w:t xml:space="preserve">Eligibility </w:t>
      </w:r>
      <w:r w:rsidR="0D5E0F21">
        <w:t xml:space="preserve">for </w:t>
      </w:r>
      <w:r w:rsidR="00F8643E">
        <w:t xml:space="preserve">Cohort </w:t>
      </w:r>
      <w:r w:rsidR="0D5E0F21">
        <w:t xml:space="preserve">Specialist or </w:t>
      </w:r>
      <w:r w:rsidR="00F8643E">
        <w:t xml:space="preserve">General Disability Employment </w:t>
      </w:r>
      <w:r w:rsidR="00751234">
        <w:t>Services</w:t>
      </w:r>
    </w:p>
    <w:p w14:paraId="3CDF259E" w14:textId="128F56B1" w:rsidR="00EA296B" w:rsidRPr="004A3A07" w:rsidRDefault="00EA296B" w:rsidP="00EA296B">
      <w:pPr>
        <w:spacing w:before="120"/>
        <w:rPr>
          <w:rFonts w:ascii="Tahoma" w:eastAsia="Tahoma" w:hAnsi="Tahoma" w:cs="Tahoma"/>
          <w:color w:val="000000" w:themeColor="text1"/>
        </w:rPr>
      </w:pPr>
      <w:r w:rsidRPr="45963D1B">
        <w:rPr>
          <w:rFonts w:ascii="Tahoma" w:eastAsia="Tahoma" w:hAnsi="Tahoma" w:cs="Tahoma"/>
          <w:color w:val="000000" w:themeColor="text1"/>
        </w:rPr>
        <w:t xml:space="preserve">The new </w:t>
      </w:r>
      <w:r w:rsidR="00850FD1">
        <w:rPr>
          <w:rFonts w:ascii="Tahoma" w:eastAsia="Tahoma" w:hAnsi="Tahoma" w:cs="Tahoma"/>
          <w:color w:val="000000" w:themeColor="text1"/>
        </w:rPr>
        <w:t xml:space="preserve">specialist </w:t>
      </w:r>
      <w:r>
        <w:rPr>
          <w:rFonts w:ascii="Tahoma" w:eastAsia="Tahoma" w:hAnsi="Tahoma" w:cs="Tahoma"/>
          <w:color w:val="000000" w:themeColor="text1"/>
        </w:rPr>
        <w:t>disability employment program</w:t>
      </w:r>
      <w:r w:rsidRPr="45963D1B">
        <w:rPr>
          <w:rFonts w:ascii="Tahoma" w:eastAsia="Tahoma" w:hAnsi="Tahoma" w:cs="Tahoma"/>
          <w:color w:val="000000" w:themeColor="text1"/>
        </w:rPr>
        <w:t xml:space="preserve"> will</w:t>
      </w:r>
      <w:r w:rsidR="00840855">
        <w:rPr>
          <w:rFonts w:ascii="Tahoma" w:eastAsia="Tahoma" w:hAnsi="Tahoma" w:cs="Tahoma"/>
          <w:color w:val="000000" w:themeColor="text1"/>
        </w:rPr>
        <w:t xml:space="preserve"> be open to</w:t>
      </w:r>
      <w:r w:rsidRPr="45963D1B">
        <w:rPr>
          <w:rFonts w:ascii="Tahoma" w:eastAsia="Tahoma" w:hAnsi="Tahoma" w:cs="Tahoma"/>
          <w:color w:val="000000" w:themeColor="text1"/>
        </w:rPr>
        <w:t xml:space="preserve"> for-profit, and not-for-profit, organisations as </w:t>
      </w:r>
      <w:r w:rsidR="00171866">
        <w:rPr>
          <w:rFonts w:ascii="Tahoma" w:eastAsia="Tahoma" w:hAnsi="Tahoma" w:cs="Tahoma"/>
          <w:color w:val="000000" w:themeColor="text1"/>
        </w:rPr>
        <w:t xml:space="preserve">cohort </w:t>
      </w:r>
      <w:r w:rsidRPr="45963D1B">
        <w:rPr>
          <w:rFonts w:ascii="Tahoma" w:eastAsia="Tahoma" w:hAnsi="Tahoma" w:cs="Tahoma"/>
          <w:color w:val="000000" w:themeColor="text1"/>
        </w:rPr>
        <w:t xml:space="preserve">specialist and general </w:t>
      </w:r>
      <w:r w:rsidR="00171866">
        <w:rPr>
          <w:rFonts w:ascii="Tahoma" w:eastAsia="Tahoma" w:hAnsi="Tahoma" w:cs="Tahoma"/>
          <w:color w:val="000000" w:themeColor="text1"/>
        </w:rPr>
        <w:t xml:space="preserve">disability employment </w:t>
      </w:r>
      <w:r w:rsidRPr="45963D1B">
        <w:rPr>
          <w:rFonts w:ascii="Tahoma" w:eastAsia="Tahoma" w:hAnsi="Tahoma" w:cs="Tahoma"/>
          <w:color w:val="000000" w:themeColor="text1"/>
        </w:rPr>
        <w:t xml:space="preserve">providers. </w:t>
      </w:r>
    </w:p>
    <w:p w14:paraId="57EBC9EF" w14:textId="268ACCE0" w:rsidR="462D4710" w:rsidRDefault="462D4710" w:rsidP="45963D1B">
      <w:pPr>
        <w:spacing w:before="120"/>
      </w:pPr>
      <w:r>
        <w:t xml:space="preserve">Under the new </w:t>
      </w:r>
      <w:r w:rsidR="00850FD1">
        <w:t>program</w:t>
      </w:r>
      <w:r>
        <w:t xml:space="preserve">, organisations </w:t>
      </w:r>
      <w:r w:rsidR="00EA296B">
        <w:t>may only</w:t>
      </w:r>
      <w:r w:rsidR="61F53A5B">
        <w:t xml:space="preserve"> </w:t>
      </w:r>
      <w:r w:rsidR="00171866">
        <w:t xml:space="preserve">apply </w:t>
      </w:r>
      <w:r w:rsidR="001943C9">
        <w:t xml:space="preserve">or nominate </w:t>
      </w:r>
      <w:r w:rsidR="00EA296B">
        <w:t>as a cohort</w:t>
      </w:r>
      <w:r w:rsidR="61F53A5B">
        <w:t xml:space="preserve"> specialist </w:t>
      </w:r>
      <w:r w:rsidR="00EA296B">
        <w:t>or general disability employment</w:t>
      </w:r>
      <w:r w:rsidR="00171866">
        <w:t xml:space="preserve"> provider</w:t>
      </w:r>
      <w:r w:rsidR="001943C9">
        <w:t xml:space="preserve"> (not both) at a national and ESA level</w:t>
      </w:r>
      <w:r w:rsidR="00EA296B">
        <w:t>. They</w:t>
      </w:r>
      <w:r w:rsidR="00840855">
        <w:t xml:space="preserve"> </w:t>
      </w:r>
      <w:r w:rsidR="61F53A5B">
        <w:t>must choose to deliver one type of service</w:t>
      </w:r>
      <w:r w:rsidR="7A786B8F">
        <w:t xml:space="preserve">. For the sake of clarity, this will mean that each </w:t>
      </w:r>
      <w:r w:rsidR="3627A7CA">
        <w:t xml:space="preserve">organisation </w:t>
      </w:r>
      <w:r w:rsidR="7A786B8F">
        <w:t xml:space="preserve">will </w:t>
      </w:r>
      <w:r w:rsidR="6964D872">
        <w:t xml:space="preserve">be required to choose </w:t>
      </w:r>
      <w:r w:rsidR="008213C1">
        <w:t>between making</w:t>
      </w:r>
      <w:r w:rsidR="23A13926">
        <w:t xml:space="preserve"> an application for </w:t>
      </w:r>
      <w:r w:rsidR="001943C9">
        <w:t xml:space="preserve">either </w:t>
      </w:r>
      <w:r w:rsidR="00171866">
        <w:t xml:space="preserve">cohort </w:t>
      </w:r>
      <w:r w:rsidR="23A13926">
        <w:t xml:space="preserve">specialist services </w:t>
      </w:r>
      <w:r w:rsidR="27363A2C">
        <w:t xml:space="preserve">or </w:t>
      </w:r>
      <w:r w:rsidR="23A13926">
        <w:t>for general</w:t>
      </w:r>
      <w:r w:rsidR="00171866">
        <w:t xml:space="preserve"> disability employment</w:t>
      </w:r>
      <w:r w:rsidR="23A13926">
        <w:t xml:space="preserve"> services</w:t>
      </w:r>
      <w:r w:rsidR="27363A2C">
        <w:t>,</w:t>
      </w:r>
      <w:r w:rsidR="3236ACB5">
        <w:t xml:space="preserve"> and </w:t>
      </w:r>
      <w:r w:rsidR="008213C1">
        <w:t xml:space="preserve">they </w:t>
      </w:r>
      <w:r w:rsidR="3236ACB5">
        <w:t xml:space="preserve">will not be able to </w:t>
      </w:r>
      <w:r w:rsidR="3471032D">
        <w:t xml:space="preserve">apply for </w:t>
      </w:r>
      <w:r w:rsidR="3236ACB5">
        <w:t xml:space="preserve">different services </w:t>
      </w:r>
      <w:r w:rsidR="27363A2C">
        <w:t xml:space="preserve">within </w:t>
      </w:r>
      <w:r w:rsidR="698236D3">
        <w:t xml:space="preserve">an </w:t>
      </w:r>
      <w:r w:rsidR="3236ACB5">
        <w:t>ESA</w:t>
      </w:r>
      <w:r w:rsidR="698236D3">
        <w:t xml:space="preserve"> or across different ESAs</w:t>
      </w:r>
      <w:r w:rsidR="3236ACB5">
        <w:t>.</w:t>
      </w:r>
    </w:p>
    <w:p w14:paraId="4E86FE74" w14:textId="4BFA56B7" w:rsidR="451AD0F2" w:rsidRDefault="451AD0F2" w:rsidP="45963D1B">
      <w:pPr>
        <w:spacing w:before="120"/>
      </w:pPr>
      <w:r>
        <w:t>Question</w:t>
      </w:r>
      <w:r w:rsidR="008213C1">
        <w:t>s</w:t>
      </w:r>
      <w:r>
        <w:t xml:space="preserve"> for</w:t>
      </w:r>
      <w:r w:rsidR="008213C1">
        <w:t xml:space="preserve"> consideration</w:t>
      </w:r>
      <w:r>
        <w:t>:</w:t>
      </w:r>
    </w:p>
    <w:p w14:paraId="7D05F4A3" w14:textId="1369CDC3" w:rsidR="0DD34512" w:rsidRPr="00F8643E" w:rsidRDefault="0DD34512" w:rsidP="45963D1B">
      <w:pPr>
        <w:pStyle w:val="ListBullet"/>
        <w:rPr>
          <w:rFonts w:ascii="Tahoma" w:eastAsia="Tahoma" w:hAnsi="Tahoma" w:cs="Tahoma"/>
          <w:color w:val="000000" w:themeColor="text1"/>
          <w:szCs w:val="22"/>
        </w:rPr>
      </w:pPr>
      <w:r w:rsidRPr="45963D1B">
        <w:rPr>
          <w:rFonts w:ascii="Tahoma" w:eastAsia="Tahoma" w:hAnsi="Tahoma" w:cs="Tahoma"/>
          <w:color w:val="000000" w:themeColor="text1"/>
        </w:rPr>
        <w:lastRenderedPageBreak/>
        <w:t>Should organisations be able to apply for multiple specialisations under the one national ‘</w:t>
      </w:r>
      <w:r w:rsidR="00171866">
        <w:rPr>
          <w:rFonts w:ascii="Tahoma" w:eastAsia="Tahoma" w:hAnsi="Tahoma" w:cs="Tahoma"/>
          <w:color w:val="000000" w:themeColor="text1"/>
        </w:rPr>
        <w:t xml:space="preserve">cohort </w:t>
      </w:r>
      <w:r w:rsidRPr="45963D1B">
        <w:rPr>
          <w:rFonts w:ascii="Tahoma" w:eastAsia="Tahoma" w:hAnsi="Tahoma" w:cs="Tahoma"/>
          <w:color w:val="000000" w:themeColor="text1"/>
        </w:rPr>
        <w:t>specialist bid’?</w:t>
      </w:r>
    </w:p>
    <w:p w14:paraId="538BB537" w14:textId="00452E70" w:rsidR="00850FD1" w:rsidRDefault="00F8643E" w:rsidP="00850FD1">
      <w:pPr>
        <w:pStyle w:val="ListBullet"/>
        <w:rPr>
          <w:rFonts w:ascii="Tahoma" w:eastAsia="Tahoma" w:hAnsi="Tahoma" w:cs="Tahoma"/>
        </w:rPr>
      </w:pPr>
      <w:r>
        <w:rPr>
          <w:rFonts w:ascii="Tahoma" w:eastAsia="Tahoma" w:hAnsi="Tahoma" w:cs="Tahoma"/>
          <w:color w:val="000000" w:themeColor="text1"/>
        </w:rPr>
        <w:t>Does</w:t>
      </w:r>
      <w:r w:rsidR="001943C9">
        <w:rPr>
          <w:rFonts w:ascii="Tahoma" w:eastAsia="Tahoma" w:hAnsi="Tahoma" w:cs="Tahoma"/>
          <w:color w:val="000000" w:themeColor="text1"/>
        </w:rPr>
        <w:t xml:space="preserve"> a</w:t>
      </w:r>
      <w:r>
        <w:rPr>
          <w:rFonts w:ascii="Tahoma" w:eastAsia="Tahoma" w:hAnsi="Tahoma" w:cs="Tahoma"/>
          <w:color w:val="000000" w:themeColor="text1"/>
        </w:rPr>
        <w:t xml:space="preserve"> </w:t>
      </w:r>
      <w:r w:rsidR="001943C9">
        <w:rPr>
          <w:rFonts w:ascii="Tahoma" w:eastAsia="Tahoma" w:hAnsi="Tahoma" w:cs="Tahoma"/>
          <w:color w:val="000000" w:themeColor="text1"/>
        </w:rPr>
        <w:t>c</w:t>
      </w:r>
      <w:r>
        <w:rPr>
          <w:rFonts w:ascii="Tahoma" w:eastAsia="Tahoma" w:hAnsi="Tahoma" w:cs="Tahoma"/>
          <w:color w:val="000000" w:themeColor="text1"/>
        </w:rPr>
        <w:t xml:space="preserve">ohort </w:t>
      </w:r>
      <w:r w:rsidR="001943C9">
        <w:rPr>
          <w:rFonts w:ascii="Tahoma" w:eastAsia="Tahoma" w:hAnsi="Tahoma" w:cs="Tahoma"/>
          <w:color w:val="000000" w:themeColor="text1"/>
        </w:rPr>
        <w:t>s</w:t>
      </w:r>
      <w:r>
        <w:rPr>
          <w:rFonts w:ascii="Tahoma" w:eastAsia="Tahoma" w:hAnsi="Tahoma" w:cs="Tahoma"/>
          <w:color w:val="000000" w:themeColor="text1"/>
        </w:rPr>
        <w:t>pecialist</w:t>
      </w:r>
      <w:r w:rsidR="001943C9">
        <w:rPr>
          <w:rFonts w:ascii="Tahoma" w:eastAsia="Tahoma" w:hAnsi="Tahoma" w:cs="Tahoma"/>
          <w:color w:val="000000" w:themeColor="text1"/>
        </w:rPr>
        <w:t xml:space="preserve"> p</w:t>
      </w:r>
      <w:r>
        <w:rPr>
          <w:rFonts w:ascii="Tahoma" w:eastAsia="Tahoma" w:hAnsi="Tahoma" w:cs="Tahoma"/>
          <w:color w:val="000000" w:themeColor="text1"/>
        </w:rPr>
        <w:t xml:space="preserve">rovider and </w:t>
      </w:r>
      <w:r w:rsidR="001943C9">
        <w:rPr>
          <w:rFonts w:ascii="Tahoma" w:eastAsia="Tahoma" w:hAnsi="Tahoma" w:cs="Tahoma"/>
          <w:color w:val="000000" w:themeColor="text1"/>
        </w:rPr>
        <w:t>a g</w:t>
      </w:r>
      <w:r>
        <w:rPr>
          <w:rFonts w:ascii="Tahoma" w:eastAsia="Tahoma" w:hAnsi="Tahoma" w:cs="Tahoma"/>
          <w:color w:val="000000" w:themeColor="text1"/>
        </w:rPr>
        <w:t xml:space="preserve">eneral </w:t>
      </w:r>
      <w:r w:rsidR="001943C9">
        <w:rPr>
          <w:rFonts w:ascii="Tahoma" w:eastAsia="Tahoma" w:hAnsi="Tahoma" w:cs="Tahoma"/>
          <w:color w:val="000000" w:themeColor="text1"/>
        </w:rPr>
        <w:t>d</w:t>
      </w:r>
      <w:r>
        <w:rPr>
          <w:rFonts w:ascii="Tahoma" w:eastAsia="Tahoma" w:hAnsi="Tahoma" w:cs="Tahoma"/>
          <w:color w:val="000000" w:themeColor="text1"/>
        </w:rPr>
        <w:t xml:space="preserve">isability </w:t>
      </w:r>
      <w:r w:rsidR="001943C9">
        <w:rPr>
          <w:rFonts w:ascii="Tahoma" w:eastAsia="Tahoma" w:hAnsi="Tahoma" w:cs="Tahoma"/>
          <w:color w:val="000000" w:themeColor="text1"/>
        </w:rPr>
        <w:t>e</w:t>
      </w:r>
      <w:r>
        <w:rPr>
          <w:rFonts w:ascii="Tahoma" w:eastAsia="Tahoma" w:hAnsi="Tahoma" w:cs="Tahoma"/>
          <w:color w:val="000000" w:themeColor="text1"/>
        </w:rPr>
        <w:t xml:space="preserve">mployment </w:t>
      </w:r>
      <w:r w:rsidR="001943C9">
        <w:rPr>
          <w:rFonts w:ascii="Tahoma" w:eastAsia="Tahoma" w:hAnsi="Tahoma" w:cs="Tahoma"/>
          <w:color w:val="000000" w:themeColor="text1"/>
        </w:rPr>
        <w:t>p</w:t>
      </w:r>
      <w:r>
        <w:rPr>
          <w:rFonts w:ascii="Tahoma" w:eastAsia="Tahoma" w:hAnsi="Tahoma" w:cs="Tahoma"/>
          <w:color w:val="000000" w:themeColor="text1"/>
        </w:rPr>
        <w:t xml:space="preserve">rovider appropriately </w:t>
      </w:r>
      <w:r w:rsidR="00850FD1">
        <w:rPr>
          <w:rFonts w:ascii="Tahoma" w:eastAsia="Tahoma" w:hAnsi="Tahoma" w:cs="Tahoma"/>
          <w:color w:val="000000" w:themeColor="text1"/>
        </w:rPr>
        <w:t xml:space="preserve">describe </w:t>
      </w:r>
      <w:r>
        <w:rPr>
          <w:rFonts w:ascii="Tahoma" w:eastAsia="Tahoma" w:hAnsi="Tahoma" w:cs="Tahoma"/>
          <w:color w:val="000000" w:themeColor="text1"/>
        </w:rPr>
        <w:t xml:space="preserve">the two provider types? </w:t>
      </w:r>
      <w:r w:rsidR="001943C9">
        <w:rPr>
          <w:rFonts w:ascii="Tahoma" w:eastAsia="Tahoma" w:hAnsi="Tahoma" w:cs="Tahoma"/>
          <w:color w:val="000000" w:themeColor="text1"/>
        </w:rPr>
        <w:t xml:space="preserve">Are </w:t>
      </w:r>
      <w:r>
        <w:rPr>
          <w:rFonts w:ascii="Tahoma" w:eastAsia="Tahoma" w:hAnsi="Tahoma" w:cs="Tahoma"/>
          <w:color w:val="000000" w:themeColor="text1"/>
        </w:rPr>
        <w:t>there other suggestions?</w:t>
      </w:r>
      <w:r w:rsidR="00850FD1" w:rsidRPr="00850FD1">
        <w:rPr>
          <w:rFonts w:ascii="Tahoma" w:eastAsia="Tahoma" w:hAnsi="Tahoma" w:cs="Tahoma"/>
        </w:rPr>
        <w:t xml:space="preserve"> </w:t>
      </w:r>
    </w:p>
    <w:p w14:paraId="2947B6AF" w14:textId="1DFD49A9" w:rsidR="00850FD1" w:rsidRDefault="00850FD1" w:rsidP="00362081">
      <w:pPr>
        <w:pStyle w:val="ListBullet"/>
        <w:spacing w:after="360"/>
        <w:rPr>
          <w:rFonts w:ascii="Tahoma" w:eastAsia="Tahoma" w:hAnsi="Tahoma" w:cs="Tahoma"/>
        </w:rPr>
      </w:pPr>
      <w:r w:rsidRPr="45963D1B">
        <w:rPr>
          <w:rFonts w:ascii="Tahoma" w:eastAsia="Tahoma" w:hAnsi="Tahoma" w:cs="Tahoma"/>
        </w:rPr>
        <w:t xml:space="preserve">How can exceptions be managed, such as sub-contractor arrangements? </w:t>
      </w:r>
    </w:p>
    <w:p w14:paraId="4456E0E1" w14:textId="24164C9B" w:rsidR="7192D5BD" w:rsidRDefault="001943C9" w:rsidP="00362081">
      <w:pPr>
        <w:pStyle w:val="Heading3"/>
        <w:spacing w:before="240"/>
        <w:rPr>
          <w:rFonts w:ascii="Tahoma" w:eastAsia="Tahoma" w:hAnsi="Tahoma" w:cs="Tahoma"/>
          <w:sz w:val="22"/>
          <w:szCs w:val="22"/>
        </w:rPr>
      </w:pPr>
      <w:r>
        <w:t xml:space="preserve">Cohort </w:t>
      </w:r>
      <w:r w:rsidR="7192D5BD">
        <w:t xml:space="preserve">Specialist </w:t>
      </w:r>
      <w:r w:rsidR="38A7298E">
        <w:t>Providers</w:t>
      </w:r>
    </w:p>
    <w:p w14:paraId="201FC620" w14:textId="4EB54487" w:rsidR="00F8643E" w:rsidRDefault="001943C9" w:rsidP="45963D1B">
      <w:r>
        <w:t>Cohort s</w:t>
      </w:r>
      <w:r w:rsidR="17C0B1E4">
        <w:t xml:space="preserve">pecialist </w:t>
      </w:r>
      <w:r>
        <w:t>p</w:t>
      </w:r>
      <w:r w:rsidR="3159618F">
        <w:t xml:space="preserve">roviders </w:t>
      </w:r>
      <w:r w:rsidR="17C0B1E4">
        <w:t xml:space="preserve">will </w:t>
      </w:r>
      <w:r w:rsidR="00F16352">
        <w:t xml:space="preserve">need to </w:t>
      </w:r>
      <w:r w:rsidR="17C0B1E4">
        <w:t xml:space="preserve">demonstrate historical experience and deep expertise working with </w:t>
      </w:r>
      <w:r w:rsidR="00F16352">
        <w:t xml:space="preserve">a </w:t>
      </w:r>
      <w:r w:rsidR="17C0B1E4">
        <w:t>specialist cohort. Deep expertise will be demonstrated through offering a range of other services to the identified cohort such as health, advocacy, etc.</w:t>
      </w:r>
      <w:r w:rsidR="4387B9F1">
        <w:t xml:space="preserve"> </w:t>
      </w:r>
      <w:r w:rsidR="39EC1623">
        <w:t>a</w:t>
      </w:r>
      <w:r w:rsidR="4387B9F1">
        <w:t>nd be embedded in the organisation</w:t>
      </w:r>
      <w:r w:rsidR="00F16352">
        <w:t>'</w:t>
      </w:r>
      <w:r w:rsidR="4387B9F1">
        <w:t xml:space="preserve">s mission and purpose. </w:t>
      </w:r>
    </w:p>
    <w:p w14:paraId="78974489" w14:textId="77F86BE2" w:rsidR="75E9FA66" w:rsidRPr="00706229" w:rsidRDefault="17C0B1E4" w:rsidP="45963D1B">
      <w:pPr>
        <w:rPr>
          <w:highlight w:val="yellow"/>
        </w:rPr>
      </w:pPr>
      <w:r>
        <w:t xml:space="preserve">Specialists may be for a particular disability type (e.g. hearing impaired </w:t>
      </w:r>
      <w:r w:rsidR="00DB697C">
        <w:t xml:space="preserve">or </w:t>
      </w:r>
      <w:r>
        <w:t>intellectual disability) or for specific participant characteristics (e.g</w:t>
      </w:r>
      <w:r w:rsidR="0B4069C3">
        <w:t>.</w:t>
      </w:r>
      <w:r>
        <w:t xml:space="preserve"> First Nations people, CALD, </w:t>
      </w:r>
      <w:r w:rsidR="00DB697C">
        <w:t xml:space="preserve">and </w:t>
      </w:r>
      <w:r>
        <w:t xml:space="preserve">youth). </w:t>
      </w:r>
      <w:r w:rsidR="2DC73A02">
        <w:t>Specialist categories will be provided as a guide</w:t>
      </w:r>
      <w:r w:rsidR="00DB697C">
        <w:t xml:space="preserve"> — </w:t>
      </w:r>
      <w:r w:rsidR="2DC73A02">
        <w:t xml:space="preserve">providers can still opt to bid for their own defined category if not covered by the list provided by the </w:t>
      </w:r>
      <w:r w:rsidR="001943C9">
        <w:t>d</w:t>
      </w:r>
      <w:r w:rsidR="2DC73A02">
        <w:t>epartment.</w:t>
      </w:r>
      <w:r w:rsidR="00F8643E">
        <w:t xml:space="preserve"> The </w:t>
      </w:r>
      <w:r w:rsidR="001943C9">
        <w:t>d</w:t>
      </w:r>
      <w:r w:rsidR="00F8643E">
        <w:t xml:space="preserve">epartment may refine descriptions to achieve common cohort descriptions across the program. </w:t>
      </w:r>
    </w:p>
    <w:p w14:paraId="1F762C33" w14:textId="77777777" w:rsidR="00F8643E" w:rsidRDefault="17C0B1E4" w:rsidP="45963D1B">
      <w:r>
        <w:t xml:space="preserve">A ‘hub and spoke model’ will be available to providers of specialist services across multiple ESAs through one application and one contract. This will reduce </w:t>
      </w:r>
      <w:r w:rsidR="00F8643E">
        <w:t xml:space="preserve">the impact of tender processes for smaller providers, reduce </w:t>
      </w:r>
      <w:r>
        <w:t>administrative overheads</w:t>
      </w:r>
      <w:r w:rsidR="00F8643E">
        <w:t xml:space="preserve"> for contract and performance management</w:t>
      </w:r>
      <w:r>
        <w:t xml:space="preserve"> and </w:t>
      </w:r>
      <w:r w:rsidR="00F8643E">
        <w:t xml:space="preserve">improve viability through lower </w:t>
      </w:r>
      <w:r>
        <w:t xml:space="preserve">site establishment costs for the specialist provider. </w:t>
      </w:r>
    </w:p>
    <w:p w14:paraId="3F41B2B4" w14:textId="7B7FB5F8" w:rsidR="00C749AE" w:rsidRDefault="17C0B1E4" w:rsidP="45963D1B">
      <w:r>
        <w:t xml:space="preserve">Specialist business </w:t>
      </w:r>
      <w:r w:rsidR="00F8643E">
        <w:t xml:space="preserve">may </w:t>
      </w:r>
      <w:r>
        <w:t xml:space="preserve">be delivered from a “specialist hub” or “home ESA” where </w:t>
      </w:r>
      <w:r w:rsidR="00F8643E">
        <w:t xml:space="preserve">the primary </w:t>
      </w:r>
      <w:r>
        <w:t>physical site</w:t>
      </w:r>
      <w:r w:rsidR="00F8643E">
        <w:t xml:space="preserve"> is located to support servicing of participants and employers</w:t>
      </w:r>
      <w:r>
        <w:t xml:space="preserve">. Applicants can apply for a single ‘home ESA’, or a ‘home ESA’ with ESA ‘spokes’ (i.e. reach) that the hub/home ESA will service. The ‘spoke ESAs’ </w:t>
      </w:r>
      <w:r w:rsidR="00C749AE">
        <w:t xml:space="preserve">may </w:t>
      </w:r>
      <w:r w:rsidR="51438741">
        <w:t>have outreach sites</w:t>
      </w:r>
      <w:r w:rsidR="00C749AE">
        <w:t xml:space="preserve"> that are supported through</w:t>
      </w:r>
      <w:r>
        <w:t xml:space="preserve"> flexible servicing arrangements. This will reduce infrastructure overheads for </w:t>
      </w:r>
      <w:r w:rsidR="00850FD1">
        <w:t xml:space="preserve">cohort </w:t>
      </w:r>
      <w:r>
        <w:t>specialist providers and enable a more sustainable caseload in their area of expertise.</w:t>
      </w:r>
      <w:r w:rsidR="0EB8F670">
        <w:t xml:space="preserve"> </w:t>
      </w:r>
    </w:p>
    <w:p w14:paraId="6FCD2A38" w14:textId="48DF60F5" w:rsidR="75E9FA66" w:rsidRPr="00706229" w:rsidRDefault="17C0B1E4" w:rsidP="45963D1B">
      <w:r>
        <w:t xml:space="preserve">Providers will need to demonstrate how </w:t>
      </w:r>
      <w:r w:rsidR="00C749AE">
        <w:t xml:space="preserve">their servicing model </w:t>
      </w:r>
      <w:r>
        <w:t>will meet the service needs of participants and employers</w:t>
      </w:r>
      <w:r w:rsidR="00C749AE">
        <w:t>, including through in-person support</w:t>
      </w:r>
      <w:r>
        <w:t xml:space="preserve"> in ‘spoke ESAs’. </w:t>
      </w:r>
      <w:r w:rsidR="3A7DDEF6">
        <w:t xml:space="preserve">Full ESA coverage is also not a requirement for </w:t>
      </w:r>
      <w:r w:rsidR="007D1843">
        <w:t xml:space="preserve">cohort </w:t>
      </w:r>
      <w:r w:rsidR="3A7DDEF6">
        <w:t>specialist providers, in</w:t>
      </w:r>
      <w:r w:rsidR="1CCFFB6C">
        <w:t xml:space="preserve"> hub or spoke ESAs</w:t>
      </w:r>
      <w:r w:rsidR="469DA79A">
        <w:t>, in</w:t>
      </w:r>
      <w:r w:rsidR="3A7DDEF6">
        <w:t xml:space="preserve"> line with current DES arrangements.</w:t>
      </w:r>
    </w:p>
    <w:p w14:paraId="3A40269B" w14:textId="22CFBF48" w:rsidR="75E9FA66" w:rsidRPr="00706229" w:rsidRDefault="75E9FA66" w:rsidP="00706229">
      <w:r w:rsidRPr="00706229">
        <w:t xml:space="preserve">The offer of a </w:t>
      </w:r>
      <w:r w:rsidR="007D1843">
        <w:t xml:space="preserve">cohort </w:t>
      </w:r>
      <w:r w:rsidRPr="00706229">
        <w:t>specialist service will be prioritised to participants, before general</w:t>
      </w:r>
      <w:r w:rsidR="005D37A7">
        <w:t xml:space="preserve"> </w:t>
      </w:r>
      <w:r w:rsidR="00346DCB">
        <w:t>disability employment service</w:t>
      </w:r>
      <w:r w:rsidRPr="00706229">
        <w:t xml:space="preserve"> business (where the participant’s disability / circumstance aligns with the specialisation). The participant will have the choice to accept the recommended specialist or to select a general</w:t>
      </w:r>
      <w:r w:rsidR="00346DCB">
        <w:t xml:space="preserve"> </w:t>
      </w:r>
      <w:r w:rsidR="007D1843">
        <w:t xml:space="preserve">disability </w:t>
      </w:r>
      <w:r w:rsidR="00346DCB">
        <w:t>employment service</w:t>
      </w:r>
      <w:r w:rsidR="0070044A">
        <w:t>s provider</w:t>
      </w:r>
      <w:r w:rsidRPr="00706229">
        <w:t>.</w:t>
      </w:r>
    </w:p>
    <w:p w14:paraId="191C2AA2" w14:textId="18FFA37A" w:rsidR="75E9FA66" w:rsidRPr="002977F6" w:rsidRDefault="007D1843" w:rsidP="45963D1B">
      <w:pPr>
        <w:rPr>
          <w:highlight w:val="yellow"/>
        </w:rPr>
      </w:pPr>
      <w:r>
        <w:t>Cohort s</w:t>
      </w:r>
      <w:r w:rsidR="17C0B1E4">
        <w:t>pecialist business will</w:t>
      </w:r>
      <w:r w:rsidR="00E426AB">
        <w:t xml:space="preserve"> not</w:t>
      </w:r>
      <w:r w:rsidR="17C0B1E4">
        <w:t xml:space="preserve"> be</w:t>
      </w:r>
      <w:r w:rsidR="00E426AB">
        <w:t xml:space="preserve"> subject</w:t>
      </w:r>
      <w:r w:rsidR="17C0B1E4">
        <w:t xml:space="preserve"> </w:t>
      </w:r>
      <w:r w:rsidR="00E426AB">
        <w:t>to</w:t>
      </w:r>
      <w:r w:rsidR="17C0B1E4">
        <w:t xml:space="preserve"> market share arrangements within the ‘home ESA’ and within the spokes. Safeguards will be implemented to prevent a specialist provider from receiving more participant referrals than it can manage</w:t>
      </w:r>
      <w:r w:rsidR="5FC61562">
        <w:t xml:space="preserve">. This may be managed via a </w:t>
      </w:r>
      <w:r w:rsidR="00751242">
        <w:t>limit</w:t>
      </w:r>
      <w:r w:rsidR="5FC61562">
        <w:t xml:space="preserve"> on referrals</w:t>
      </w:r>
      <w:r w:rsidR="7A5B19AE">
        <w:t>.</w:t>
      </w:r>
      <w:r w:rsidR="002977F6">
        <w:t xml:space="preserve"> </w:t>
      </w:r>
    </w:p>
    <w:p w14:paraId="30644A23" w14:textId="03CB891C" w:rsidR="3D966FD5" w:rsidRDefault="3D966FD5" w:rsidP="45963D1B">
      <w:pPr>
        <w:spacing w:after="0"/>
        <w:rPr>
          <w:rFonts w:eastAsiaTheme="minorEastAsia"/>
        </w:rPr>
      </w:pPr>
      <w:r w:rsidRPr="45963D1B">
        <w:rPr>
          <w:rFonts w:eastAsiaTheme="minorEastAsia"/>
        </w:rPr>
        <w:lastRenderedPageBreak/>
        <w:t xml:space="preserve">Questions for </w:t>
      </w:r>
      <w:r w:rsidR="00B1006D">
        <w:rPr>
          <w:rFonts w:eastAsiaTheme="minorEastAsia"/>
        </w:rPr>
        <w:t>c</w:t>
      </w:r>
      <w:r w:rsidR="00B1006D" w:rsidRPr="45963D1B">
        <w:rPr>
          <w:rFonts w:eastAsiaTheme="minorEastAsia"/>
        </w:rPr>
        <w:t>onsideration</w:t>
      </w:r>
      <w:r w:rsidRPr="45963D1B">
        <w:rPr>
          <w:rFonts w:eastAsiaTheme="minorEastAsia"/>
        </w:rPr>
        <w:t>:</w:t>
      </w:r>
    </w:p>
    <w:p w14:paraId="62EE9909" w14:textId="73C66740" w:rsidR="56DB317A" w:rsidRDefault="56DB317A" w:rsidP="45963D1B">
      <w:pPr>
        <w:pStyle w:val="ListParagraph"/>
        <w:spacing w:before="120"/>
        <w:ind w:left="720"/>
        <w:rPr>
          <w:rFonts w:ascii="Tahoma" w:eastAsia="Tahoma" w:hAnsi="Tahoma" w:cs="Tahoma"/>
          <w:color w:val="000000" w:themeColor="text1"/>
        </w:rPr>
      </w:pPr>
      <w:r w:rsidRPr="45963D1B">
        <w:rPr>
          <w:rFonts w:ascii="Tahoma" w:eastAsia="Tahoma" w:hAnsi="Tahoma" w:cs="Tahoma"/>
          <w:color w:val="000000" w:themeColor="text1"/>
        </w:rPr>
        <w:t xml:space="preserve">Should organisations be able to apply for broad categories of specialisation such as ‘mental health’ or ‘physical disability’? </w:t>
      </w:r>
    </w:p>
    <w:p w14:paraId="46FD1ABF" w14:textId="550E9E99" w:rsidR="56DB317A" w:rsidRDefault="56DB317A" w:rsidP="45963D1B">
      <w:pPr>
        <w:pStyle w:val="ListParagraph"/>
        <w:spacing w:before="120"/>
        <w:ind w:left="720"/>
        <w:rPr>
          <w:rFonts w:ascii="Tahoma" w:eastAsia="Tahoma" w:hAnsi="Tahoma" w:cs="Tahoma"/>
          <w:color w:val="000000" w:themeColor="text1"/>
        </w:rPr>
      </w:pPr>
      <w:r w:rsidRPr="45963D1B">
        <w:rPr>
          <w:rFonts w:ascii="Tahoma" w:eastAsia="Tahoma" w:hAnsi="Tahoma" w:cs="Tahoma"/>
          <w:color w:val="000000" w:themeColor="text1"/>
        </w:rPr>
        <w:t>What safeguards could be implemented to prevent a specialist provider from receiving more participant referrals than it can manage?</w:t>
      </w:r>
    </w:p>
    <w:p w14:paraId="64077AFC" w14:textId="2BDC383A" w:rsidR="47112AA9" w:rsidRDefault="47112AA9" w:rsidP="00362081">
      <w:pPr>
        <w:pStyle w:val="ListParagraph"/>
        <w:spacing w:before="360"/>
        <w:ind w:left="720"/>
        <w:rPr>
          <w:rFonts w:ascii="Tahoma" w:eastAsia="Tahoma" w:hAnsi="Tahoma" w:cs="Tahoma"/>
          <w:color w:val="000000" w:themeColor="text1"/>
        </w:rPr>
      </w:pPr>
      <w:r w:rsidRPr="45963D1B">
        <w:t>Is there the potential for unintended consequences in the proposed specialist parameters that should be considered?</w:t>
      </w:r>
    </w:p>
    <w:p w14:paraId="5597F923" w14:textId="0118CC6E" w:rsidR="38A7298E" w:rsidRDefault="38A7298E" w:rsidP="129A8D58">
      <w:pPr>
        <w:pStyle w:val="Heading3"/>
      </w:pPr>
      <w:r>
        <w:t xml:space="preserve">General </w:t>
      </w:r>
      <w:r w:rsidR="000542BB">
        <w:t>D</w:t>
      </w:r>
      <w:r w:rsidR="00F8643E">
        <w:t xml:space="preserve">isability </w:t>
      </w:r>
      <w:r w:rsidR="000542BB">
        <w:t>E</w:t>
      </w:r>
      <w:r w:rsidR="00F8643E">
        <w:t xml:space="preserve">mployment </w:t>
      </w:r>
      <w:r>
        <w:t>Providers</w:t>
      </w:r>
    </w:p>
    <w:p w14:paraId="0979BCED" w14:textId="3257A2B5" w:rsidR="00850FD1" w:rsidRDefault="000542BB" w:rsidP="45963D1B">
      <w:r>
        <w:t xml:space="preserve">Whilst called a ‘general’ disability employment provider, all providers will </w:t>
      </w:r>
      <w:r w:rsidR="009A2D53">
        <w:t>need</w:t>
      </w:r>
      <w:r>
        <w:t xml:space="preserve"> to have ‘specialised’ expertise in providing services to people with a disability. Specialists will have deep expertise in a specific cohort. </w:t>
      </w:r>
    </w:p>
    <w:p w14:paraId="70782693" w14:textId="080D457E" w:rsidR="008A22DA" w:rsidRDefault="1D2EFD40" w:rsidP="45963D1B">
      <w:r>
        <w:t xml:space="preserve">Additional market </w:t>
      </w:r>
      <w:r w:rsidR="163FE3A6">
        <w:t xml:space="preserve">controls </w:t>
      </w:r>
      <w:r w:rsidR="559C68DE">
        <w:t>will be applied to g</w:t>
      </w:r>
      <w:r w:rsidR="6136DD32">
        <w:t>eneral</w:t>
      </w:r>
      <w:r w:rsidR="000542BB">
        <w:t xml:space="preserve"> disability employment</w:t>
      </w:r>
      <w:r w:rsidR="6136DD32">
        <w:t xml:space="preserve"> providers</w:t>
      </w:r>
      <w:r w:rsidR="559C68DE">
        <w:t xml:space="preserve">. </w:t>
      </w:r>
    </w:p>
    <w:p w14:paraId="54FA1D7C" w14:textId="6709C1AF" w:rsidR="008A22DA" w:rsidRDefault="6136DD32" w:rsidP="008A22DA">
      <w:r>
        <w:t>Market share</w:t>
      </w:r>
      <w:r w:rsidR="20080BDE">
        <w:t xml:space="preserve"> limits will be re-introduced for </w:t>
      </w:r>
      <w:r>
        <w:t>general</w:t>
      </w:r>
      <w:r w:rsidR="000542BB">
        <w:t xml:space="preserve"> disability employment</w:t>
      </w:r>
      <w:r>
        <w:t xml:space="preserve"> providers to </w:t>
      </w:r>
      <w:r w:rsidR="1931D9C3">
        <w:t xml:space="preserve">address the issues of market concentration and oversupply, while seeking </w:t>
      </w:r>
      <w:r w:rsidR="26C48088">
        <w:t>to support provider viability and encourage investment in service quality and diversity.</w:t>
      </w:r>
      <w:r w:rsidR="1931D9C3">
        <w:t xml:space="preserve"> </w:t>
      </w:r>
      <w:r w:rsidR="2BF7F152">
        <w:t xml:space="preserve"> </w:t>
      </w:r>
      <w:r w:rsidR="008A22DA">
        <w:t xml:space="preserve">This will limit the number of providers selected to service an ESA. </w:t>
      </w:r>
      <w:r w:rsidR="009A2D53">
        <w:t xml:space="preserve">Market share limits </w:t>
      </w:r>
      <w:r w:rsidR="008A22DA">
        <w:t xml:space="preserve">will be based on the expected caseloads. </w:t>
      </w:r>
    </w:p>
    <w:p w14:paraId="72C12B9A" w14:textId="65E67EC2" w:rsidR="00F824FA" w:rsidRPr="009A2D53" w:rsidRDefault="000542BB" w:rsidP="45963D1B">
      <w:r>
        <w:t>P</w:t>
      </w:r>
      <w:r w:rsidR="7F7A76A8">
        <w:t>articipant</w:t>
      </w:r>
      <w:r>
        <w:t>s</w:t>
      </w:r>
      <w:r w:rsidR="7F7A76A8">
        <w:t xml:space="preserve"> will be able to exercise choice of provider at the point of referral, or at any time a participant wants to move providers, even if the provider of choice is operating at its market</w:t>
      </w:r>
      <w:r>
        <w:t xml:space="preserve"> share</w:t>
      </w:r>
      <w:r w:rsidR="7F7A76A8">
        <w:t xml:space="preserve"> limit.</w:t>
      </w:r>
      <w:r w:rsidR="009A2D53">
        <w:t xml:space="preserve"> </w:t>
      </w:r>
    </w:p>
    <w:p w14:paraId="3321E85F" w14:textId="5214BF70" w:rsidR="49BC126D" w:rsidRDefault="2C38C11E" w:rsidP="45963D1B">
      <w:r>
        <w:t>General</w:t>
      </w:r>
      <w:r w:rsidR="000542BB">
        <w:t xml:space="preserve"> disability employment</w:t>
      </w:r>
      <w:r>
        <w:t xml:space="preserve"> providers will be required to support entire market coverage for an ESA and demonstrate strong local relationships, including with employers</w:t>
      </w:r>
      <w:r w:rsidR="00C749AE">
        <w:t>, health services</w:t>
      </w:r>
      <w:r>
        <w:t xml:space="preserve"> and other </w:t>
      </w:r>
      <w:r w:rsidR="00C749AE">
        <w:t xml:space="preserve">community </w:t>
      </w:r>
      <w:r>
        <w:t>support services.</w:t>
      </w:r>
    </w:p>
    <w:p w14:paraId="1545F085" w14:textId="7C583ECC" w:rsidR="008D792B" w:rsidRDefault="008D792B" w:rsidP="008D792B">
      <w:pPr>
        <w:rPr>
          <w:rFonts w:ascii="Tahoma" w:eastAsia="Tahoma" w:hAnsi="Tahoma" w:cs="Tahoma"/>
        </w:rPr>
      </w:pPr>
      <w:r w:rsidRPr="45963D1B">
        <w:rPr>
          <w:rFonts w:ascii="Tahoma" w:eastAsia="Tahoma" w:hAnsi="Tahoma" w:cs="Tahoma"/>
        </w:rPr>
        <w:t>Question</w:t>
      </w:r>
      <w:r w:rsidR="009A2D53">
        <w:rPr>
          <w:rFonts w:ascii="Tahoma" w:eastAsia="Tahoma" w:hAnsi="Tahoma" w:cs="Tahoma"/>
        </w:rPr>
        <w:t>s</w:t>
      </w:r>
      <w:r w:rsidRPr="45963D1B">
        <w:rPr>
          <w:rFonts w:ascii="Tahoma" w:eastAsia="Tahoma" w:hAnsi="Tahoma" w:cs="Tahoma"/>
        </w:rPr>
        <w:t xml:space="preserve"> for </w:t>
      </w:r>
      <w:r w:rsidR="009A2D53">
        <w:rPr>
          <w:rFonts w:ascii="Tahoma" w:eastAsia="Tahoma" w:hAnsi="Tahoma" w:cs="Tahoma"/>
        </w:rPr>
        <w:t>c</w:t>
      </w:r>
      <w:r w:rsidR="009A2D53" w:rsidRPr="45963D1B">
        <w:rPr>
          <w:rFonts w:ascii="Tahoma" w:eastAsia="Tahoma" w:hAnsi="Tahoma" w:cs="Tahoma"/>
        </w:rPr>
        <w:t>onsideration</w:t>
      </w:r>
      <w:r w:rsidRPr="45963D1B">
        <w:rPr>
          <w:rFonts w:ascii="Tahoma" w:eastAsia="Tahoma" w:hAnsi="Tahoma" w:cs="Tahoma"/>
        </w:rPr>
        <w:t>:</w:t>
      </w:r>
    </w:p>
    <w:p w14:paraId="16A2BD1E" w14:textId="0C5E7EFD" w:rsidR="008A22DA" w:rsidRDefault="000542BB" w:rsidP="008A22DA">
      <w:pPr>
        <w:pStyle w:val="ListParagraph"/>
        <w:spacing w:before="120"/>
        <w:ind w:left="720"/>
        <w:rPr>
          <w:rFonts w:eastAsiaTheme="minorEastAsia"/>
          <w:color w:val="000000" w:themeColor="text1"/>
          <w:szCs w:val="22"/>
        </w:rPr>
      </w:pPr>
      <w:r>
        <w:rPr>
          <w:rFonts w:eastAsiaTheme="minorEastAsia"/>
          <w:color w:val="000000" w:themeColor="text1"/>
          <w:szCs w:val="22"/>
        </w:rPr>
        <w:t xml:space="preserve">Should a market share </w:t>
      </w:r>
      <w:r w:rsidR="008A22DA">
        <w:rPr>
          <w:rFonts w:eastAsiaTheme="minorEastAsia"/>
          <w:color w:val="000000" w:themeColor="text1"/>
          <w:szCs w:val="22"/>
        </w:rPr>
        <w:t xml:space="preserve">limit </w:t>
      </w:r>
      <w:r>
        <w:rPr>
          <w:rFonts w:eastAsiaTheme="minorEastAsia"/>
          <w:color w:val="000000" w:themeColor="text1"/>
          <w:szCs w:val="22"/>
        </w:rPr>
        <w:t xml:space="preserve">be introduced for metropolitan ESAs, such as 25 per cent, to </w:t>
      </w:r>
      <w:r w:rsidR="00E11FA6">
        <w:rPr>
          <w:rFonts w:eastAsiaTheme="minorEastAsia"/>
          <w:color w:val="000000" w:themeColor="text1"/>
          <w:szCs w:val="22"/>
        </w:rPr>
        <w:t>balance diversity, participant choice and viability of services</w:t>
      </w:r>
      <w:r>
        <w:rPr>
          <w:rFonts w:eastAsiaTheme="minorEastAsia"/>
          <w:color w:val="000000" w:themeColor="text1"/>
          <w:szCs w:val="22"/>
        </w:rPr>
        <w:t>?</w:t>
      </w:r>
      <w:r w:rsidR="008A22DA" w:rsidRPr="008A22DA">
        <w:rPr>
          <w:rFonts w:eastAsiaTheme="minorEastAsia"/>
          <w:color w:val="000000" w:themeColor="text1"/>
          <w:szCs w:val="22"/>
        </w:rPr>
        <w:t xml:space="preserve"> </w:t>
      </w:r>
    </w:p>
    <w:p w14:paraId="544BAE38" w14:textId="59B62BDA" w:rsidR="000542BB" w:rsidRPr="00362081" w:rsidRDefault="008A22DA" w:rsidP="00362081">
      <w:pPr>
        <w:pStyle w:val="ListParagraph"/>
        <w:spacing w:before="120"/>
        <w:ind w:left="720"/>
        <w:rPr>
          <w:rFonts w:eastAsiaTheme="minorEastAsia"/>
          <w:color w:val="000000" w:themeColor="text1"/>
          <w:szCs w:val="22"/>
        </w:rPr>
      </w:pPr>
      <w:r>
        <w:rPr>
          <w:rFonts w:eastAsiaTheme="minorEastAsia"/>
          <w:color w:val="000000" w:themeColor="text1"/>
          <w:szCs w:val="22"/>
        </w:rPr>
        <w:t>Is there</w:t>
      </w:r>
      <w:r w:rsidRPr="45963D1B">
        <w:rPr>
          <w:rFonts w:eastAsiaTheme="minorEastAsia"/>
          <w:color w:val="000000" w:themeColor="text1"/>
          <w:szCs w:val="22"/>
        </w:rPr>
        <w:t xml:space="preserve"> a </w:t>
      </w:r>
      <w:r w:rsidRPr="008C31A4">
        <w:rPr>
          <w:rFonts w:ascii="Tahoma" w:eastAsia="Tahoma" w:hAnsi="Tahoma" w:cs="Tahoma"/>
          <w:color w:val="000000" w:themeColor="text1"/>
        </w:rPr>
        <w:t>minimum</w:t>
      </w:r>
      <w:r w:rsidRPr="45963D1B">
        <w:rPr>
          <w:rFonts w:eastAsiaTheme="minorEastAsia"/>
          <w:color w:val="000000" w:themeColor="text1"/>
          <w:szCs w:val="22"/>
        </w:rPr>
        <w:t xml:space="preserve"> caseload or number of commencements </w:t>
      </w:r>
      <w:r w:rsidR="008F1616">
        <w:rPr>
          <w:rFonts w:eastAsiaTheme="minorEastAsia"/>
          <w:color w:val="000000" w:themeColor="text1"/>
          <w:szCs w:val="22"/>
        </w:rPr>
        <w:t xml:space="preserve">required for providers to be able to provide </w:t>
      </w:r>
      <w:r>
        <w:rPr>
          <w:rFonts w:eastAsiaTheme="minorEastAsia"/>
          <w:color w:val="000000" w:themeColor="text1"/>
          <w:szCs w:val="22"/>
        </w:rPr>
        <w:t xml:space="preserve">quality services and </w:t>
      </w:r>
      <w:r w:rsidR="008F1616">
        <w:rPr>
          <w:rFonts w:eastAsiaTheme="minorEastAsia"/>
          <w:color w:val="000000" w:themeColor="text1"/>
          <w:szCs w:val="22"/>
        </w:rPr>
        <w:t xml:space="preserve">to be </w:t>
      </w:r>
      <w:r>
        <w:rPr>
          <w:rFonts w:eastAsiaTheme="minorEastAsia"/>
          <w:color w:val="000000" w:themeColor="text1"/>
          <w:szCs w:val="22"/>
        </w:rPr>
        <w:t>financial</w:t>
      </w:r>
      <w:r w:rsidR="008F1616">
        <w:rPr>
          <w:rFonts w:eastAsiaTheme="minorEastAsia"/>
          <w:color w:val="000000" w:themeColor="text1"/>
          <w:szCs w:val="22"/>
        </w:rPr>
        <w:t>ly viable</w:t>
      </w:r>
      <w:r w:rsidRPr="45963D1B">
        <w:rPr>
          <w:rFonts w:eastAsiaTheme="minorEastAsia"/>
          <w:color w:val="000000" w:themeColor="text1"/>
          <w:szCs w:val="22"/>
        </w:rPr>
        <w:t>?</w:t>
      </w:r>
    </w:p>
    <w:p w14:paraId="43631605" w14:textId="7EA70688" w:rsidR="00E80AC7" w:rsidRDefault="00E80AC7" w:rsidP="00E80AC7">
      <w:pPr>
        <w:pStyle w:val="Heading2"/>
        <w:keepNext/>
      </w:pPr>
      <w:r>
        <w:t>Submitting feedback</w:t>
      </w:r>
    </w:p>
    <w:p w14:paraId="61D6C09A" w14:textId="773DFD76" w:rsidR="007A6294" w:rsidRPr="00E0643A" w:rsidRDefault="007A6294" w:rsidP="00E0643A">
      <w:pPr>
        <w:rPr>
          <w:rFonts w:ascii="Tahoma" w:eastAsia="Tahoma" w:hAnsi="Tahoma" w:cs="Tahoma"/>
          <w:color w:val="000000" w:themeColor="text1"/>
          <w:szCs w:val="22"/>
        </w:rPr>
      </w:pPr>
      <w:r w:rsidRPr="00E0643A">
        <w:rPr>
          <w:rFonts w:eastAsia="Tahoma" w:cstheme="minorHAnsi"/>
          <w:szCs w:val="22"/>
        </w:rPr>
        <w:t>Th</w:t>
      </w:r>
      <w:r w:rsidR="007271DA" w:rsidRPr="00E0643A">
        <w:rPr>
          <w:rFonts w:eastAsia="Tahoma" w:cstheme="minorHAnsi"/>
          <w:szCs w:val="22"/>
        </w:rPr>
        <w:t xml:space="preserve">is information paper has been </w:t>
      </w:r>
      <w:r w:rsidRPr="00E0643A">
        <w:rPr>
          <w:rFonts w:eastAsia="Tahoma" w:cstheme="minorHAnsi"/>
          <w:szCs w:val="22"/>
        </w:rPr>
        <w:t xml:space="preserve">released to provide additional information </w:t>
      </w:r>
      <w:r w:rsidR="00E0643A" w:rsidRPr="00E0643A">
        <w:rPr>
          <w:rFonts w:eastAsia="Tahoma" w:cstheme="minorHAnsi"/>
          <w:szCs w:val="22"/>
        </w:rPr>
        <w:t xml:space="preserve">about the proposed changes to the market structure </w:t>
      </w:r>
      <w:r w:rsidRPr="00E0643A">
        <w:rPr>
          <w:rFonts w:eastAsia="Tahoma" w:cstheme="minorHAnsi"/>
          <w:szCs w:val="22"/>
        </w:rPr>
        <w:t>ahead of the Exposure Draft.</w:t>
      </w:r>
      <w:r w:rsidR="003D2F9D" w:rsidRPr="00E0643A">
        <w:rPr>
          <w:rFonts w:eastAsia="Tahoma" w:cstheme="minorHAnsi"/>
          <w:szCs w:val="22"/>
        </w:rPr>
        <w:t xml:space="preserve"> </w:t>
      </w:r>
      <w:r w:rsidR="007271DA" w:rsidRPr="00E0643A">
        <w:rPr>
          <w:rFonts w:eastAsia="Tahoma" w:cstheme="minorHAnsi"/>
          <w:szCs w:val="22"/>
        </w:rPr>
        <w:t xml:space="preserve">It is </w:t>
      </w:r>
      <w:r w:rsidRPr="00E0643A">
        <w:rPr>
          <w:rFonts w:eastAsia="Tahoma" w:cstheme="minorHAnsi"/>
          <w:szCs w:val="22"/>
        </w:rPr>
        <w:t xml:space="preserve">not a formal consultation paper with an open and close date. </w:t>
      </w:r>
    </w:p>
    <w:p w14:paraId="2EB8F30F" w14:textId="2F31B31D" w:rsidR="007271DA" w:rsidRPr="00E0643A" w:rsidRDefault="007A6294" w:rsidP="00E0643A">
      <w:pPr>
        <w:rPr>
          <w:rFonts w:eastAsia="Tahoma" w:cstheme="minorHAnsi"/>
          <w:sz w:val="24"/>
        </w:rPr>
      </w:pPr>
      <w:r w:rsidRPr="00E0643A">
        <w:rPr>
          <w:rFonts w:eastAsia="Tahoma" w:cstheme="minorHAnsi"/>
          <w:szCs w:val="22"/>
        </w:rPr>
        <w:t xml:space="preserve">The department </w:t>
      </w:r>
      <w:r w:rsidR="007271DA" w:rsidRPr="00E0643A">
        <w:rPr>
          <w:rFonts w:eastAsia="Tahoma" w:cstheme="minorHAnsi"/>
          <w:szCs w:val="22"/>
        </w:rPr>
        <w:t>always welcome</w:t>
      </w:r>
      <w:r w:rsidR="003D2F9D" w:rsidRPr="00E0643A">
        <w:rPr>
          <w:rFonts w:eastAsia="Tahoma" w:cstheme="minorHAnsi"/>
          <w:szCs w:val="22"/>
        </w:rPr>
        <w:t>s</w:t>
      </w:r>
      <w:r w:rsidR="007271DA" w:rsidRPr="00E0643A">
        <w:rPr>
          <w:rFonts w:eastAsia="Tahoma" w:cstheme="minorHAnsi"/>
          <w:szCs w:val="22"/>
        </w:rPr>
        <w:t xml:space="preserve"> feedback. Feedback </w:t>
      </w:r>
      <w:r w:rsidR="003D2F9D" w:rsidRPr="00E0643A">
        <w:rPr>
          <w:rFonts w:eastAsia="Tahoma" w:cstheme="minorHAnsi"/>
          <w:szCs w:val="22"/>
        </w:rPr>
        <w:t xml:space="preserve">can be provided to the </w:t>
      </w:r>
      <w:r w:rsidRPr="00E0643A">
        <w:rPr>
          <w:rFonts w:eastAsia="Tahoma" w:cstheme="minorHAnsi"/>
          <w:szCs w:val="22"/>
        </w:rPr>
        <w:t>department either directly</w:t>
      </w:r>
      <w:r w:rsidR="007271DA" w:rsidRPr="00E0643A">
        <w:rPr>
          <w:rFonts w:eastAsia="Tahoma" w:cstheme="minorHAnsi"/>
          <w:szCs w:val="22"/>
        </w:rPr>
        <w:t xml:space="preserve"> via </w:t>
      </w:r>
      <w:hyperlink r:id="rId12" w:tgtFrame="_blank" w:tooltip="mailto:desconsultations@dss.gov.au" w:history="1">
        <w:r w:rsidR="007271DA" w:rsidRPr="00E0643A">
          <w:rPr>
            <w:rStyle w:val="Hyperlink"/>
            <w:rFonts w:cstheme="minorHAnsi"/>
          </w:rPr>
          <w:t>DESconsultations@dss.gov.au</w:t>
        </w:r>
      </w:hyperlink>
      <w:r w:rsidR="007271DA" w:rsidRPr="00E0643A">
        <w:rPr>
          <w:rFonts w:eastAsia="Tahoma" w:cstheme="minorHAnsi"/>
          <w:szCs w:val="22"/>
        </w:rPr>
        <w:t xml:space="preserve"> </w:t>
      </w:r>
      <w:r w:rsidRPr="00E0643A">
        <w:rPr>
          <w:rFonts w:eastAsia="Tahoma" w:cstheme="minorHAnsi"/>
          <w:szCs w:val="22"/>
        </w:rPr>
        <w:t xml:space="preserve">or through industry peak organisations and Disability Representative Organisations. </w:t>
      </w:r>
    </w:p>
    <w:p w14:paraId="48A51696" w14:textId="7C7AABA5" w:rsidR="007271DA" w:rsidRPr="00E0643A" w:rsidRDefault="007271DA" w:rsidP="00E0643A">
      <w:pPr>
        <w:rPr>
          <w:rFonts w:eastAsia="Tahoma" w:cstheme="minorHAnsi"/>
          <w:sz w:val="24"/>
        </w:rPr>
      </w:pPr>
      <w:r w:rsidRPr="00E0643A">
        <w:rPr>
          <w:rFonts w:eastAsia="Tahoma" w:cstheme="minorHAnsi"/>
          <w:szCs w:val="22"/>
        </w:rPr>
        <w:lastRenderedPageBreak/>
        <w:t xml:space="preserve">A formal consultation process will occur through the Exposure Draft version of the Request for Tender. </w:t>
      </w:r>
      <w:r w:rsidR="003D2F9D" w:rsidRPr="00E0643A">
        <w:rPr>
          <w:rFonts w:eastAsia="Tahoma" w:cstheme="minorHAnsi"/>
          <w:szCs w:val="22"/>
        </w:rPr>
        <w:t xml:space="preserve">Further details will be provided in relation to this shortly. </w:t>
      </w:r>
    </w:p>
    <w:p w14:paraId="37A56F9A" w14:textId="3633D234" w:rsidR="00B52A60" w:rsidRDefault="04099CCA" w:rsidP="6AF23C49">
      <w:pPr>
        <w:rPr>
          <w:rFonts w:ascii="Tahoma" w:eastAsia="Tahoma" w:hAnsi="Tahoma" w:cs="Tahoma"/>
          <w:color w:val="000000" w:themeColor="text1"/>
          <w:szCs w:val="22"/>
        </w:rPr>
      </w:pPr>
      <w:r w:rsidRPr="6AF23C49">
        <w:rPr>
          <w:rFonts w:ascii="Tahoma" w:eastAsia="Tahoma" w:hAnsi="Tahoma" w:cs="Tahoma"/>
          <w:color w:val="000000" w:themeColor="text1"/>
          <w:szCs w:val="22"/>
        </w:rPr>
        <w:t xml:space="preserve">Any information collected will be handled in accordance with the </w:t>
      </w:r>
      <w:hyperlink r:id="rId13" w:history="1">
        <w:r w:rsidRPr="009D1A69">
          <w:rPr>
            <w:rStyle w:val="Hyperlink"/>
            <w:rFonts w:ascii="Tahoma" w:eastAsia="Tahoma" w:hAnsi="Tahoma" w:cs="Tahoma"/>
            <w:szCs w:val="22"/>
          </w:rPr>
          <w:t>Privacy Notice</w:t>
        </w:r>
      </w:hyperlink>
      <w:r w:rsidR="009D1A69">
        <w:rPr>
          <w:rFonts w:ascii="Tahoma" w:eastAsia="Tahoma" w:hAnsi="Tahoma" w:cs="Tahoma"/>
          <w:color w:val="000000" w:themeColor="text1"/>
          <w:szCs w:val="22"/>
        </w:rPr>
        <w:t>.</w:t>
      </w:r>
    </w:p>
    <w:p w14:paraId="72D2C629" w14:textId="012D13E5" w:rsidR="00B52A60" w:rsidRDefault="04099CCA" w:rsidP="6AF23C49">
      <w:pPr>
        <w:pStyle w:val="Heading2"/>
        <w:keepNext/>
        <w:rPr>
          <w:rFonts w:ascii="Tahoma" w:eastAsia="Tahoma" w:hAnsi="Tahoma" w:cs="Tahoma"/>
          <w:bCs w:val="0"/>
          <w:szCs w:val="40"/>
        </w:rPr>
      </w:pPr>
      <w:r w:rsidRPr="6AF23C49">
        <w:rPr>
          <w:rFonts w:ascii="Tahoma" w:eastAsia="Tahoma" w:hAnsi="Tahoma" w:cs="Tahoma"/>
          <w:bCs w:val="0"/>
          <w:szCs w:val="40"/>
        </w:rPr>
        <w:t>Further information</w:t>
      </w:r>
    </w:p>
    <w:p w14:paraId="517CAF2A" w14:textId="39802583" w:rsidR="00B52A60" w:rsidRDefault="04099CCA" w:rsidP="6AF23C49">
      <w:pPr>
        <w:rPr>
          <w:rFonts w:ascii="Tahoma" w:eastAsia="Tahoma" w:hAnsi="Tahoma" w:cs="Tahoma"/>
          <w:color w:val="000000" w:themeColor="text1"/>
          <w:szCs w:val="22"/>
        </w:rPr>
      </w:pPr>
      <w:r w:rsidRPr="6AF23C49">
        <w:rPr>
          <w:rFonts w:ascii="Tahoma" w:eastAsia="Tahoma" w:hAnsi="Tahoma" w:cs="Tahoma"/>
          <w:color w:val="000000" w:themeColor="text1"/>
          <w:szCs w:val="22"/>
        </w:rPr>
        <w:t xml:space="preserve">For more information about the new specialist disability employment program and related consultation, visit the </w:t>
      </w:r>
      <w:hyperlink r:id="rId14">
        <w:r w:rsidRPr="6AF23C49">
          <w:rPr>
            <w:rStyle w:val="Hyperlink"/>
            <w:rFonts w:ascii="Tahoma" w:eastAsia="Tahoma" w:hAnsi="Tahoma" w:cs="Tahoma"/>
            <w:szCs w:val="22"/>
          </w:rPr>
          <w:t>Department of Social Services</w:t>
        </w:r>
      </w:hyperlink>
      <w:r w:rsidRPr="6AF23C49">
        <w:rPr>
          <w:rFonts w:ascii="Tahoma" w:eastAsia="Tahoma" w:hAnsi="Tahoma" w:cs="Tahoma"/>
          <w:color w:val="000000" w:themeColor="text1"/>
          <w:szCs w:val="22"/>
        </w:rPr>
        <w:t xml:space="preserve"> or </w:t>
      </w:r>
      <w:hyperlink r:id="rId15" w:history="1">
        <w:r w:rsidRPr="009D1A69">
          <w:rPr>
            <w:rStyle w:val="Hyperlink"/>
            <w:rFonts w:ascii="Tahoma" w:eastAsia="Tahoma" w:hAnsi="Tahoma" w:cs="Tahoma"/>
            <w:szCs w:val="22"/>
          </w:rPr>
          <w:t>DSS Engage</w:t>
        </w:r>
      </w:hyperlink>
      <w:r w:rsidRPr="6AF23C49">
        <w:rPr>
          <w:rFonts w:ascii="Tahoma" w:eastAsia="Tahoma" w:hAnsi="Tahoma" w:cs="Tahoma"/>
          <w:color w:val="000000" w:themeColor="text1"/>
          <w:szCs w:val="22"/>
        </w:rPr>
        <w:t xml:space="preserve"> websites. </w:t>
      </w:r>
    </w:p>
    <w:p w14:paraId="0312A681" w14:textId="1893931B" w:rsidR="00B52A60" w:rsidRDefault="04099CCA" w:rsidP="6AF23C49">
      <w:pPr>
        <w:rPr>
          <w:rFonts w:ascii="Tahoma" w:eastAsia="Tahoma" w:hAnsi="Tahoma" w:cs="Tahoma"/>
          <w:color w:val="000000" w:themeColor="text1"/>
          <w:szCs w:val="22"/>
        </w:rPr>
      </w:pPr>
      <w:r w:rsidRPr="6AF23C49">
        <w:rPr>
          <w:rFonts w:ascii="Tahoma" w:eastAsia="Tahoma" w:hAnsi="Tahoma" w:cs="Tahoma"/>
          <w:color w:val="000000" w:themeColor="text1"/>
          <w:szCs w:val="22"/>
        </w:rPr>
        <w:t xml:space="preserve">You can also contact the Department via </w:t>
      </w:r>
      <w:hyperlink r:id="rId16">
        <w:r w:rsidRPr="6AF23C49">
          <w:rPr>
            <w:rStyle w:val="Hyperlink"/>
            <w:rFonts w:ascii="Tahoma" w:eastAsia="Tahoma" w:hAnsi="Tahoma" w:cs="Tahoma"/>
            <w:szCs w:val="22"/>
          </w:rPr>
          <w:t>DESConsultations@dss.gov.au</w:t>
        </w:r>
      </w:hyperlink>
      <w:r w:rsidRPr="6AF23C49">
        <w:rPr>
          <w:rFonts w:ascii="Tahoma" w:eastAsia="Tahoma" w:hAnsi="Tahoma" w:cs="Tahoma"/>
          <w:color w:val="000000" w:themeColor="text1"/>
          <w:szCs w:val="22"/>
        </w:rPr>
        <w:t>.</w:t>
      </w:r>
    </w:p>
    <w:p w14:paraId="0B9107BF" w14:textId="77777777" w:rsidR="007A6294" w:rsidRDefault="007A6294" w:rsidP="6AF23C49">
      <w:pPr>
        <w:rPr>
          <w:rFonts w:ascii="Tahoma" w:eastAsia="Tahoma" w:hAnsi="Tahoma" w:cs="Tahoma"/>
          <w:color w:val="000000" w:themeColor="text1"/>
          <w:szCs w:val="22"/>
        </w:rPr>
      </w:pPr>
    </w:p>
    <w:p w14:paraId="7D54A2B6" w14:textId="77777777" w:rsidR="007A6294" w:rsidRDefault="007A6294" w:rsidP="6AF23C49">
      <w:pPr>
        <w:rPr>
          <w:rFonts w:ascii="Tahoma" w:eastAsia="Tahoma" w:hAnsi="Tahoma" w:cs="Tahoma"/>
          <w:color w:val="000000" w:themeColor="text1"/>
          <w:szCs w:val="22"/>
        </w:rPr>
      </w:pPr>
    </w:p>
    <w:sectPr w:rsidR="007A6294" w:rsidSect="00D84B3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851" w:bottom="1134" w:left="1077"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0D766" w14:textId="77777777" w:rsidR="0015564F" w:rsidRDefault="0015564F" w:rsidP="008F3023">
      <w:pPr>
        <w:spacing w:after="0" w:line="240" w:lineRule="auto"/>
      </w:pPr>
      <w:r>
        <w:separator/>
      </w:r>
    </w:p>
  </w:endnote>
  <w:endnote w:type="continuationSeparator" w:id="0">
    <w:p w14:paraId="1946F098" w14:textId="77777777" w:rsidR="0015564F" w:rsidRDefault="0015564F" w:rsidP="008F3023">
      <w:pPr>
        <w:spacing w:after="0" w:line="240" w:lineRule="auto"/>
      </w:pPr>
      <w:r>
        <w:continuationSeparator/>
      </w:r>
    </w:p>
  </w:endnote>
  <w:endnote w:type="continuationNotice" w:id="1">
    <w:p w14:paraId="05E35F7E" w14:textId="77777777" w:rsidR="0015564F" w:rsidRDefault="00155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81547" w14:textId="77777777" w:rsidR="00362081" w:rsidRDefault="00362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9064466"/>
      <w:docPartObj>
        <w:docPartGallery w:val="Page Numbers (Bottom of Page)"/>
        <w:docPartUnique/>
      </w:docPartObj>
    </w:sdtPr>
    <w:sdtEndPr>
      <w:rPr>
        <w:noProof/>
      </w:rPr>
    </w:sdtEndPr>
    <w:sdtContent>
      <w:p w14:paraId="0900FDCC" w14:textId="05C7AB64" w:rsidR="00362081" w:rsidRDefault="00362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EB883" w14:textId="07AF22C8" w:rsidR="6C97E14B" w:rsidRDefault="6C97E14B" w:rsidP="006B5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7340631"/>
      <w:docPartObj>
        <w:docPartGallery w:val="Page Numbers (Bottom of Page)"/>
        <w:docPartUnique/>
      </w:docPartObj>
    </w:sdtPr>
    <w:sdtContent>
      <w:sdt>
        <w:sdtPr>
          <w:id w:val="-1769616900"/>
          <w:docPartObj>
            <w:docPartGallery w:val="Page Numbers (Top of Page)"/>
            <w:docPartUnique/>
          </w:docPartObj>
        </w:sdtPr>
        <w:sdtContent>
          <w:p w14:paraId="1D60FA56" w14:textId="01AC09D3" w:rsidR="00362081" w:rsidRDefault="00362081">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024BF42" w14:textId="62894B94" w:rsidR="6C97E14B" w:rsidRDefault="6C97E14B" w:rsidP="006B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C2CF0" w14:textId="77777777" w:rsidR="0015564F" w:rsidRDefault="0015564F" w:rsidP="008F3023">
      <w:pPr>
        <w:spacing w:after="0" w:line="240" w:lineRule="auto"/>
      </w:pPr>
      <w:r>
        <w:separator/>
      </w:r>
    </w:p>
  </w:footnote>
  <w:footnote w:type="continuationSeparator" w:id="0">
    <w:p w14:paraId="1A4DA910" w14:textId="77777777" w:rsidR="0015564F" w:rsidRDefault="0015564F" w:rsidP="008F3023">
      <w:pPr>
        <w:spacing w:after="0" w:line="240" w:lineRule="auto"/>
      </w:pPr>
      <w:r>
        <w:continuationSeparator/>
      </w:r>
    </w:p>
  </w:footnote>
  <w:footnote w:type="continuationNotice" w:id="1">
    <w:p w14:paraId="45B478C1" w14:textId="77777777" w:rsidR="0015564F" w:rsidRDefault="00155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CBD5A" w14:textId="5ECC6772" w:rsidR="00362081" w:rsidRDefault="00000000">
    <w:pPr>
      <w:pStyle w:val="Header"/>
    </w:pPr>
    <w:r>
      <w:rPr>
        <w:noProof/>
      </w:rPr>
      <w:pict w14:anchorId="399D3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01126" o:spid="_x0000_s1026" type="#_x0000_t136" style="position:absolute;margin-left:0;margin-top:0;width:644.8pt;height:58.6pt;rotation:315;z-index:-251654144;mso-position-horizontal:center;mso-position-horizontal-relative:margin;mso-position-vertical:center;mso-position-vertical-relative:margin" o:allowincell="f" fillcolor="silver" stroked="f">
          <v:fill opacity=".5"/>
          <v:textpath style="font-family:&quot;Tahoma&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25"/>
      <w:gridCol w:w="3325"/>
      <w:gridCol w:w="3325"/>
    </w:tblGrid>
    <w:tr w:rsidR="6C97E14B" w14:paraId="589A5DE0" w14:textId="77777777" w:rsidTr="006B5082">
      <w:trPr>
        <w:trHeight w:val="300"/>
      </w:trPr>
      <w:tc>
        <w:tcPr>
          <w:tcW w:w="3325" w:type="dxa"/>
        </w:tcPr>
        <w:p w14:paraId="576F6E7A" w14:textId="4ED63182" w:rsidR="6C97E14B" w:rsidRDefault="6C97E14B" w:rsidP="006B5082">
          <w:pPr>
            <w:pStyle w:val="Header"/>
            <w:ind w:left="-115"/>
          </w:pPr>
        </w:p>
      </w:tc>
      <w:tc>
        <w:tcPr>
          <w:tcW w:w="3325" w:type="dxa"/>
        </w:tcPr>
        <w:p w14:paraId="0A9E239C" w14:textId="786C25F6" w:rsidR="6C97E14B" w:rsidRDefault="6C97E14B" w:rsidP="006B5082">
          <w:pPr>
            <w:pStyle w:val="Header"/>
            <w:jc w:val="center"/>
          </w:pPr>
        </w:p>
      </w:tc>
      <w:tc>
        <w:tcPr>
          <w:tcW w:w="3325" w:type="dxa"/>
        </w:tcPr>
        <w:p w14:paraId="2783A923" w14:textId="31A0DFB1" w:rsidR="6C97E14B" w:rsidRDefault="6C97E14B" w:rsidP="006B5082">
          <w:pPr>
            <w:pStyle w:val="Header"/>
            <w:ind w:right="-115"/>
            <w:jc w:val="right"/>
          </w:pPr>
        </w:p>
      </w:tc>
    </w:tr>
  </w:tbl>
  <w:p w14:paraId="1677C523" w14:textId="788A1FD3" w:rsidR="6C97E14B" w:rsidRDefault="00000000" w:rsidP="006B5082">
    <w:pPr>
      <w:pStyle w:val="Header"/>
    </w:pPr>
    <w:r>
      <w:rPr>
        <w:noProof/>
      </w:rPr>
      <w:pict w14:anchorId="67DBD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01127" o:spid="_x0000_s1027" type="#_x0000_t136" style="position:absolute;margin-left:0;margin-top:0;width:644.8pt;height:58.6pt;rotation:315;z-index:-251652096;mso-position-horizontal:center;mso-position-horizontal-relative:margin;mso-position-vertical:center;mso-position-vertical-relative:margin" o:allowincell="f" fillcolor="silver" stroked="f">
          <v:fill opacity=".5"/>
          <v:textpath style="font-family:&quot;Tahoma&quot;;font-size:1pt" string="DRAFT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A1D20" w14:textId="4CA863D9" w:rsidR="000D09E7" w:rsidRPr="00256FFC" w:rsidRDefault="00000000" w:rsidP="00D803CA">
    <w:pPr>
      <w:pStyle w:val="Title"/>
    </w:pPr>
    <w:r>
      <w:pict w14:anchorId="08B61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01125" o:spid="_x0000_s1025" type="#_x0000_t136" style="position:absolute;left:0;text-align:left;margin-left:0;margin-top:0;width:644.8pt;height:58.6pt;rotation:315;z-index:-251656192;mso-position-horizontal:center;mso-position-horizontal-relative:margin;mso-position-vertical:center;mso-position-vertical-relative:margin" o:allowincell="f" fillcolor="silver" stroked="f">
          <v:fill opacity=".5"/>
          <v:textpath style="font-family:&quot;Tahoma&quot;;font-size:1pt" string="DRAFT FOR CONSULTATION"/>
          <w10:wrap anchorx="margin" anchory="margin"/>
        </v:shape>
      </w:pict>
    </w:r>
    <w:r w:rsidR="000D09E7" w:rsidRPr="00256FFC">
      <w:drawing>
        <wp:anchor distT="0" distB="0" distL="114300" distR="114300" simplePos="0" relativeHeight="251658240" behindDoc="1" locked="0" layoutInCell="1" allowOverlap="1" wp14:anchorId="4D6E38A2" wp14:editId="14A25294">
          <wp:simplePos x="0" y="0"/>
          <wp:positionH relativeFrom="page">
            <wp:align>left</wp:align>
          </wp:positionH>
          <wp:positionV relativeFrom="page">
            <wp:align>top</wp:align>
          </wp:positionV>
          <wp:extent cx="7670248" cy="1862460"/>
          <wp:effectExtent l="0" t="0" r="6985" b="4445"/>
          <wp:wrapNone/>
          <wp:docPr id="1961950926" name="Picture 1" descr="Department of Social Services Crest and logo for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50926" name="Picture 1" descr="Department of Social Services Crest and logo for Disability Employment Service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248" cy="186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E3F9645" w:rsidRPr="00256FFC">
      <w:t>Disability Employment Reforms</w:t>
    </w:r>
  </w:p>
  <w:p w14:paraId="5EA90042" w14:textId="5C07F4C8" w:rsidR="000D09E7" w:rsidRPr="000D09E7" w:rsidRDefault="781EB3E5" w:rsidP="000D09E7">
    <w:pPr>
      <w:tabs>
        <w:tab w:val="left" w:pos="2565"/>
      </w:tabs>
      <w:spacing w:after="0" w:line="500" w:lineRule="exact"/>
      <w:ind w:left="284" w:hanging="567"/>
      <w:rPr>
        <w:rFonts w:ascii="Calibri" w:eastAsia="Calibri" w:hAnsi="Calibri" w:cs="Times New Roman"/>
        <w:color w:val="FFFFFF"/>
        <w:spacing w:val="0"/>
        <w:kern w:val="2"/>
        <w:sz w:val="40"/>
        <w:szCs w:val="40"/>
        <w14:ligatures w14:val="standardContextual"/>
      </w:rPr>
    </w:pPr>
    <w:r>
      <w:rPr>
        <w:rFonts w:ascii="Calibri" w:eastAsia="Calibri" w:hAnsi="Calibri" w:cs="Times New Roman"/>
        <w:color w:val="FFFFFF"/>
        <w:spacing w:val="0"/>
        <w:kern w:val="2"/>
        <w:sz w:val="40"/>
        <w:szCs w:val="40"/>
        <w14:ligatures w14:val="standardContextual"/>
      </w:rPr>
      <w:t>Implementation and Transition Consultation Paper</w:t>
    </w:r>
  </w:p>
</w:hdr>
</file>

<file path=word/intelligence2.xml><?xml version="1.0" encoding="utf-8"?>
<int2:intelligence xmlns:int2="http://schemas.microsoft.com/office/intelligence/2020/intelligence" xmlns:oel="http://schemas.microsoft.com/office/2019/extlst">
  <int2:observations>
    <int2:textHash int2:hashCode="FW0uW9DLfTjpdM" int2:id="EIjOuC0P">
      <int2:state int2:value="Rejected" int2:type="AugLoop_Text_Critique"/>
    </int2:textHash>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63A"/>
    <w:multiLevelType w:val="hybridMultilevel"/>
    <w:tmpl w:val="361AE1DC"/>
    <w:lvl w:ilvl="0" w:tplc="8AEC0F58">
      <w:start w:val="1"/>
      <w:numFmt w:val="bullet"/>
      <w:pStyle w:val="ListParagraph"/>
      <w:lvlText w:val=""/>
      <w:lvlJc w:val="left"/>
      <w:pPr>
        <w:ind w:left="1032"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 w15:restartNumberingAfterBreak="0">
    <w:nsid w:val="16DF22F2"/>
    <w:multiLevelType w:val="hybridMultilevel"/>
    <w:tmpl w:val="E6F005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3C68DA"/>
    <w:multiLevelType w:val="hybridMultilevel"/>
    <w:tmpl w:val="636A6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A64027B"/>
    <w:multiLevelType w:val="hybridMultilevel"/>
    <w:tmpl w:val="BEA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FD71B7"/>
    <w:multiLevelType w:val="hybridMultilevel"/>
    <w:tmpl w:val="8AAA0F54"/>
    <w:lvl w:ilvl="0" w:tplc="FFFFFFFF">
      <w:start w:val="1"/>
      <w:numFmt w:val="bullet"/>
      <w:pStyle w:val="List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 w15:restartNumberingAfterBreak="0">
    <w:nsid w:val="6C68AB3F"/>
    <w:multiLevelType w:val="hybridMultilevel"/>
    <w:tmpl w:val="835E10C2"/>
    <w:lvl w:ilvl="0" w:tplc="2A6AB3E4">
      <w:start w:val="1"/>
      <w:numFmt w:val="bullet"/>
      <w:lvlText w:val=""/>
      <w:lvlJc w:val="left"/>
      <w:pPr>
        <w:ind w:left="720" w:hanging="360"/>
      </w:pPr>
      <w:rPr>
        <w:rFonts w:ascii="Symbol" w:hAnsi="Symbol" w:hint="default"/>
      </w:rPr>
    </w:lvl>
    <w:lvl w:ilvl="1" w:tplc="C0B0CE38">
      <w:start w:val="1"/>
      <w:numFmt w:val="bullet"/>
      <w:lvlText w:val="o"/>
      <w:lvlJc w:val="left"/>
      <w:pPr>
        <w:ind w:left="1440" w:hanging="360"/>
      </w:pPr>
      <w:rPr>
        <w:rFonts w:ascii="Courier New" w:hAnsi="Courier New" w:hint="default"/>
      </w:rPr>
    </w:lvl>
    <w:lvl w:ilvl="2" w:tplc="ED380F20">
      <w:start w:val="1"/>
      <w:numFmt w:val="bullet"/>
      <w:lvlText w:val=""/>
      <w:lvlJc w:val="left"/>
      <w:pPr>
        <w:ind w:left="2160" w:hanging="360"/>
      </w:pPr>
      <w:rPr>
        <w:rFonts w:ascii="Wingdings" w:hAnsi="Wingdings" w:hint="default"/>
      </w:rPr>
    </w:lvl>
    <w:lvl w:ilvl="3" w:tplc="827AFB78">
      <w:start w:val="1"/>
      <w:numFmt w:val="bullet"/>
      <w:lvlText w:val=""/>
      <w:lvlJc w:val="left"/>
      <w:pPr>
        <w:ind w:left="2880" w:hanging="360"/>
      </w:pPr>
      <w:rPr>
        <w:rFonts w:ascii="Symbol" w:hAnsi="Symbol" w:hint="default"/>
      </w:rPr>
    </w:lvl>
    <w:lvl w:ilvl="4" w:tplc="C87845FC">
      <w:start w:val="1"/>
      <w:numFmt w:val="bullet"/>
      <w:lvlText w:val="o"/>
      <w:lvlJc w:val="left"/>
      <w:pPr>
        <w:ind w:left="3600" w:hanging="360"/>
      </w:pPr>
      <w:rPr>
        <w:rFonts w:ascii="Courier New" w:hAnsi="Courier New" w:hint="default"/>
      </w:rPr>
    </w:lvl>
    <w:lvl w:ilvl="5" w:tplc="336899D4">
      <w:start w:val="1"/>
      <w:numFmt w:val="bullet"/>
      <w:lvlText w:val=""/>
      <w:lvlJc w:val="left"/>
      <w:pPr>
        <w:ind w:left="4320" w:hanging="360"/>
      </w:pPr>
      <w:rPr>
        <w:rFonts w:ascii="Wingdings" w:hAnsi="Wingdings" w:hint="default"/>
      </w:rPr>
    </w:lvl>
    <w:lvl w:ilvl="6" w:tplc="F98ACA9A">
      <w:start w:val="1"/>
      <w:numFmt w:val="bullet"/>
      <w:lvlText w:val=""/>
      <w:lvlJc w:val="left"/>
      <w:pPr>
        <w:ind w:left="5040" w:hanging="360"/>
      </w:pPr>
      <w:rPr>
        <w:rFonts w:ascii="Symbol" w:hAnsi="Symbol" w:hint="default"/>
      </w:rPr>
    </w:lvl>
    <w:lvl w:ilvl="7" w:tplc="00F4EFC8">
      <w:start w:val="1"/>
      <w:numFmt w:val="bullet"/>
      <w:lvlText w:val="o"/>
      <w:lvlJc w:val="left"/>
      <w:pPr>
        <w:ind w:left="5760" w:hanging="360"/>
      </w:pPr>
      <w:rPr>
        <w:rFonts w:ascii="Courier New" w:hAnsi="Courier New" w:hint="default"/>
      </w:rPr>
    </w:lvl>
    <w:lvl w:ilvl="8" w:tplc="8D928504">
      <w:start w:val="1"/>
      <w:numFmt w:val="bullet"/>
      <w:lvlText w:val=""/>
      <w:lvlJc w:val="left"/>
      <w:pPr>
        <w:ind w:left="6480" w:hanging="360"/>
      </w:pPr>
      <w:rPr>
        <w:rFonts w:ascii="Wingdings" w:hAnsi="Wingdings" w:hint="default"/>
      </w:rPr>
    </w:lvl>
  </w:abstractNum>
  <w:abstractNum w:abstractNumId="6"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7" w15:restartNumberingAfterBreak="0">
    <w:nsid w:val="784B30AC"/>
    <w:multiLevelType w:val="multilevel"/>
    <w:tmpl w:val="D12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E7C04"/>
    <w:multiLevelType w:val="hybridMultilevel"/>
    <w:tmpl w:val="1218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61313"/>
    <w:multiLevelType w:val="hybridMultilevel"/>
    <w:tmpl w:val="DE389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5798423">
    <w:abstractNumId w:val="5"/>
  </w:num>
  <w:num w:numId="2" w16cid:durableId="1851987346">
    <w:abstractNumId w:val="6"/>
  </w:num>
  <w:num w:numId="3" w16cid:durableId="470098449">
    <w:abstractNumId w:val="0"/>
  </w:num>
  <w:num w:numId="4" w16cid:durableId="60297794">
    <w:abstractNumId w:val="4"/>
  </w:num>
  <w:num w:numId="5" w16cid:durableId="1202862426">
    <w:abstractNumId w:val="9"/>
  </w:num>
  <w:num w:numId="6" w16cid:durableId="1400516711">
    <w:abstractNumId w:val="0"/>
  </w:num>
  <w:num w:numId="7" w16cid:durableId="1920560980">
    <w:abstractNumId w:val="0"/>
  </w:num>
  <w:num w:numId="8" w16cid:durableId="1892955717">
    <w:abstractNumId w:val="3"/>
  </w:num>
  <w:num w:numId="9" w16cid:durableId="934902682">
    <w:abstractNumId w:val="1"/>
  </w:num>
  <w:num w:numId="10" w16cid:durableId="2146122465">
    <w:abstractNumId w:val="2"/>
  </w:num>
  <w:num w:numId="11" w16cid:durableId="1348602641">
    <w:abstractNumId w:val="0"/>
  </w:num>
  <w:num w:numId="12" w16cid:durableId="671684098">
    <w:abstractNumId w:val="8"/>
  </w:num>
  <w:num w:numId="13" w16cid:durableId="2035227538">
    <w:abstractNumId w:val="0"/>
  </w:num>
  <w:num w:numId="14" w16cid:durableId="1707483313">
    <w:abstractNumId w:val="0"/>
  </w:num>
  <w:num w:numId="15" w16cid:durableId="1005547856">
    <w:abstractNumId w:val="7"/>
  </w:num>
  <w:num w:numId="16" w16cid:durableId="21005633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B1"/>
    <w:rsid w:val="000007F9"/>
    <w:rsid w:val="0000109A"/>
    <w:rsid w:val="000030BE"/>
    <w:rsid w:val="000036B7"/>
    <w:rsid w:val="00003740"/>
    <w:rsid w:val="00004628"/>
    <w:rsid w:val="00005F43"/>
    <w:rsid w:val="00007C6C"/>
    <w:rsid w:val="000109BF"/>
    <w:rsid w:val="00010D67"/>
    <w:rsid w:val="00010DE0"/>
    <w:rsid w:val="0001383C"/>
    <w:rsid w:val="00013E8F"/>
    <w:rsid w:val="000140B8"/>
    <w:rsid w:val="00014AEF"/>
    <w:rsid w:val="00015213"/>
    <w:rsid w:val="00015448"/>
    <w:rsid w:val="000158BB"/>
    <w:rsid w:val="00016AF2"/>
    <w:rsid w:val="0001752C"/>
    <w:rsid w:val="00017C36"/>
    <w:rsid w:val="0002123D"/>
    <w:rsid w:val="00021D35"/>
    <w:rsid w:val="0002292A"/>
    <w:rsid w:val="0002296A"/>
    <w:rsid w:val="00023581"/>
    <w:rsid w:val="000248B6"/>
    <w:rsid w:val="0002749A"/>
    <w:rsid w:val="00030C1A"/>
    <w:rsid w:val="000317E3"/>
    <w:rsid w:val="00032461"/>
    <w:rsid w:val="00032A4A"/>
    <w:rsid w:val="000339AC"/>
    <w:rsid w:val="00033D54"/>
    <w:rsid w:val="000346FC"/>
    <w:rsid w:val="00036AE3"/>
    <w:rsid w:val="0004015A"/>
    <w:rsid w:val="00041078"/>
    <w:rsid w:val="000421A9"/>
    <w:rsid w:val="00044103"/>
    <w:rsid w:val="00044684"/>
    <w:rsid w:val="00044901"/>
    <w:rsid w:val="00045B91"/>
    <w:rsid w:val="000463C1"/>
    <w:rsid w:val="000468FE"/>
    <w:rsid w:val="00047BF1"/>
    <w:rsid w:val="00047DF6"/>
    <w:rsid w:val="00050457"/>
    <w:rsid w:val="000506CC"/>
    <w:rsid w:val="000520EC"/>
    <w:rsid w:val="00053351"/>
    <w:rsid w:val="0005361B"/>
    <w:rsid w:val="00053DC0"/>
    <w:rsid w:val="000541BD"/>
    <w:rsid w:val="000542BB"/>
    <w:rsid w:val="00054485"/>
    <w:rsid w:val="000544A8"/>
    <w:rsid w:val="00054915"/>
    <w:rsid w:val="00056C23"/>
    <w:rsid w:val="00057313"/>
    <w:rsid w:val="00057A82"/>
    <w:rsid w:val="00057FCC"/>
    <w:rsid w:val="000601C8"/>
    <w:rsid w:val="00060270"/>
    <w:rsid w:val="0006071B"/>
    <w:rsid w:val="000607C2"/>
    <w:rsid w:val="00060B18"/>
    <w:rsid w:val="00062A39"/>
    <w:rsid w:val="00062D6E"/>
    <w:rsid w:val="000631D2"/>
    <w:rsid w:val="00064140"/>
    <w:rsid w:val="000643C8"/>
    <w:rsid w:val="00066387"/>
    <w:rsid w:val="00070104"/>
    <w:rsid w:val="0007055D"/>
    <w:rsid w:val="000708CB"/>
    <w:rsid w:val="00070A0D"/>
    <w:rsid w:val="00070C93"/>
    <w:rsid w:val="000719A4"/>
    <w:rsid w:val="00073F92"/>
    <w:rsid w:val="000750D2"/>
    <w:rsid w:val="00075466"/>
    <w:rsid w:val="00076939"/>
    <w:rsid w:val="0007764B"/>
    <w:rsid w:val="00080352"/>
    <w:rsid w:val="00080685"/>
    <w:rsid w:val="000808BA"/>
    <w:rsid w:val="00080DE0"/>
    <w:rsid w:val="00081610"/>
    <w:rsid w:val="00081B12"/>
    <w:rsid w:val="00083B8B"/>
    <w:rsid w:val="00083F0A"/>
    <w:rsid w:val="000858A0"/>
    <w:rsid w:val="00086EB0"/>
    <w:rsid w:val="0008732A"/>
    <w:rsid w:val="00087F32"/>
    <w:rsid w:val="00090817"/>
    <w:rsid w:val="0009126E"/>
    <w:rsid w:val="00091ABE"/>
    <w:rsid w:val="00091FC9"/>
    <w:rsid w:val="00092D1A"/>
    <w:rsid w:val="00093459"/>
    <w:rsid w:val="00094FD4"/>
    <w:rsid w:val="00095956"/>
    <w:rsid w:val="000968F5"/>
    <w:rsid w:val="00097C24"/>
    <w:rsid w:val="00097F03"/>
    <w:rsid w:val="000A090F"/>
    <w:rsid w:val="000A0E1D"/>
    <w:rsid w:val="000A1A8E"/>
    <w:rsid w:val="000A1B14"/>
    <w:rsid w:val="000A21DE"/>
    <w:rsid w:val="000A2353"/>
    <w:rsid w:val="000A2B21"/>
    <w:rsid w:val="000A312D"/>
    <w:rsid w:val="000A32F1"/>
    <w:rsid w:val="000A33E6"/>
    <w:rsid w:val="000A4207"/>
    <w:rsid w:val="000A50BC"/>
    <w:rsid w:val="000A5C84"/>
    <w:rsid w:val="000A5F1C"/>
    <w:rsid w:val="000A6B79"/>
    <w:rsid w:val="000A7BFA"/>
    <w:rsid w:val="000A7F3A"/>
    <w:rsid w:val="000B067A"/>
    <w:rsid w:val="000B0960"/>
    <w:rsid w:val="000B0B84"/>
    <w:rsid w:val="000B1E40"/>
    <w:rsid w:val="000B35FF"/>
    <w:rsid w:val="000B3AC0"/>
    <w:rsid w:val="000B4D26"/>
    <w:rsid w:val="000B4DE0"/>
    <w:rsid w:val="000B4DEC"/>
    <w:rsid w:val="000B66DA"/>
    <w:rsid w:val="000B6A30"/>
    <w:rsid w:val="000B730C"/>
    <w:rsid w:val="000B77FE"/>
    <w:rsid w:val="000C02D2"/>
    <w:rsid w:val="000C2D32"/>
    <w:rsid w:val="000C3765"/>
    <w:rsid w:val="000C3B37"/>
    <w:rsid w:val="000C4614"/>
    <w:rsid w:val="000C4A0F"/>
    <w:rsid w:val="000C4E0E"/>
    <w:rsid w:val="000C6191"/>
    <w:rsid w:val="000C6FDE"/>
    <w:rsid w:val="000D0015"/>
    <w:rsid w:val="000D00B1"/>
    <w:rsid w:val="000D0245"/>
    <w:rsid w:val="000D041B"/>
    <w:rsid w:val="000D09E7"/>
    <w:rsid w:val="000D3A8F"/>
    <w:rsid w:val="000D3C73"/>
    <w:rsid w:val="000D5965"/>
    <w:rsid w:val="000D5E3F"/>
    <w:rsid w:val="000D798A"/>
    <w:rsid w:val="000D7A73"/>
    <w:rsid w:val="000E003E"/>
    <w:rsid w:val="000E0F5B"/>
    <w:rsid w:val="000E23A6"/>
    <w:rsid w:val="000E2776"/>
    <w:rsid w:val="000E37D6"/>
    <w:rsid w:val="000E4265"/>
    <w:rsid w:val="000E57F4"/>
    <w:rsid w:val="000E6227"/>
    <w:rsid w:val="000E64EF"/>
    <w:rsid w:val="000E6587"/>
    <w:rsid w:val="000E7418"/>
    <w:rsid w:val="000F2CA3"/>
    <w:rsid w:val="000F47CB"/>
    <w:rsid w:val="000F54C6"/>
    <w:rsid w:val="000F588D"/>
    <w:rsid w:val="000F62FF"/>
    <w:rsid w:val="000F68A5"/>
    <w:rsid w:val="000F7266"/>
    <w:rsid w:val="000F75FC"/>
    <w:rsid w:val="000F789B"/>
    <w:rsid w:val="00100192"/>
    <w:rsid w:val="00100D5B"/>
    <w:rsid w:val="0010105B"/>
    <w:rsid w:val="001038CE"/>
    <w:rsid w:val="0010395B"/>
    <w:rsid w:val="001056B1"/>
    <w:rsid w:val="0010680F"/>
    <w:rsid w:val="0010798D"/>
    <w:rsid w:val="00107B46"/>
    <w:rsid w:val="00107BB4"/>
    <w:rsid w:val="001102FF"/>
    <w:rsid w:val="001126A3"/>
    <w:rsid w:val="00112BAD"/>
    <w:rsid w:val="001140CD"/>
    <w:rsid w:val="00114FBF"/>
    <w:rsid w:val="00115C5C"/>
    <w:rsid w:val="00116822"/>
    <w:rsid w:val="001172D8"/>
    <w:rsid w:val="00120B58"/>
    <w:rsid w:val="00120B71"/>
    <w:rsid w:val="001235C7"/>
    <w:rsid w:val="00126B33"/>
    <w:rsid w:val="00126B6E"/>
    <w:rsid w:val="001273F5"/>
    <w:rsid w:val="00127C81"/>
    <w:rsid w:val="00133836"/>
    <w:rsid w:val="001351AB"/>
    <w:rsid w:val="00135499"/>
    <w:rsid w:val="001358B8"/>
    <w:rsid w:val="00136F15"/>
    <w:rsid w:val="001373C9"/>
    <w:rsid w:val="00137A05"/>
    <w:rsid w:val="00140F3B"/>
    <w:rsid w:val="00141299"/>
    <w:rsid w:val="0014209E"/>
    <w:rsid w:val="001438D3"/>
    <w:rsid w:val="0014417D"/>
    <w:rsid w:val="001453BD"/>
    <w:rsid w:val="00145730"/>
    <w:rsid w:val="001459C9"/>
    <w:rsid w:val="0014634D"/>
    <w:rsid w:val="00150A13"/>
    <w:rsid w:val="001510D7"/>
    <w:rsid w:val="00153804"/>
    <w:rsid w:val="001542EA"/>
    <w:rsid w:val="00154797"/>
    <w:rsid w:val="0015564F"/>
    <w:rsid w:val="00155B0E"/>
    <w:rsid w:val="00155DDD"/>
    <w:rsid w:val="0015623C"/>
    <w:rsid w:val="00160810"/>
    <w:rsid w:val="00161072"/>
    <w:rsid w:val="00161696"/>
    <w:rsid w:val="00162164"/>
    <w:rsid w:val="001630FC"/>
    <w:rsid w:val="00163300"/>
    <w:rsid w:val="00164707"/>
    <w:rsid w:val="00165237"/>
    <w:rsid w:val="00165D34"/>
    <w:rsid w:val="00167202"/>
    <w:rsid w:val="0016797B"/>
    <w:rsid w:val="00170003"/>
    <w:rsid w:val="0017024D"/>
    <w:rsid w:val="0017137F"/>
    <w:rsid w:val="00171866"/>
    <w:rsid w:val="00172448"/>
    <w:rsid w:val="00172565"/>
    <w:rsid w:val="00172655"/>
    <w:rsid w:val="0017281A"/>
    <w:rsid w:val="00175256"/>
    <w:rsid w:val="00175E0F"/>
    <w:rsid w:val="00176D3B"/>
    <w:rsid w:val="001779E0"/>
    <w:rsid w:val="001779E8"/>
    <w:rsid w:val="00177ED3"/>
    <w:rsid w:val="00180131"/>
    <w:rsid w:val="00180502"/>
    <w:rsid w:val="00180720"/>
    <w:rsid w:val="00180AC8"/>
    <w:rsid w:val="00180ECD"/>
    <w:rsid w:val="00181024"/>
    <w:rsid w:val="00181114"/>
    <w:rsid w:val="001814AA"/>
    <w:rsid w:val="00181BE2"/>
    <w:rsid w:val="00182D16"/>
    <w:rsid w:val="00183919"/>
    <w:rsid w:val="001846FD"/>
    <w:rsid w:val="00185D2C"/>
    <w:rsid w:val="00185E6B"/>
    <w:rsid w:val="00186784"/>
    <w:rsid w:val="00187014"/>
    <w:rsid w:val="001871E9"/>
    <w:rsid w:val="001874C0"/>
    <w:rsid w:val="0018774A"/>
    <w:rsid w:val="00187E38"/>
    <w:rsid w:val="001902A4"/>
    <w:rsid w:val="0019092F"/>
    <w:rsid w:val="00190950"/>
    <w:rsid w:val="00190EB8"/>
    <w:rsid w:val="00191B96"/>
    <w:rsid w:val="00191E67"/>
    <w:rsid w:val="00193E65"/>
    <w:rsid w:val="00194375"/>
    <w:rsid w:val="001943C9"/>
    <w:rsid w:val="00194DF5"/>
    <w:rsid w:val="001958BC"/>
    <w:rsid w:val="00197C8D"/>
    <w:rsid w:val="00197FF8"/>
    <w:rsid w:val="001A137D"/>
    <w:rsid w:val="001A194E"/>
    <w:rsid w:val="001A4425"/>
    <w:rsid w:val="001A50E3"/>
    <w:rsid w:val="001A56B2"/>
    <w:rsid w:val="001A5C8E"/>
    <w:rsid w:val="001A5E26"/>
    <w:rsid w:val="001A5F44"/>
    <w:rsid w:val="001A6725"/>
    <w:rsid w:val="001A68A9"/>
    <w:rsid w:val="001A6D40"/>
    <w:rsid w:val="001A726E"/>
    <w:rsid w:val="001A7461"/>
    <w:rsid w:val="001A7A6D"/>
    <w:rsid w:val="001B0334"/>
    <w:rsid w:val="001B0359"/>
    <w:rsid w:val="001B2327"/>
    <w:rsid w:val="001B4A6A"/>
    <w:rsid w:val="001B5012"/>
    <w:rsid w:val="001B5690"/>
    <w:rsid w:val="001B64EE"/>
    <w:rsid w:val="001B6B8C"/>
    <w:rsid w:val="001B7A24"/>
    <w:rsid w:val="001B7FDD"/>
    <w:rsid w:val="001C058E"/>
    <w:rsid w:val="001C0BD9"/>
    <w:rsid w:val="001C0C99"/>
    <w:rsid w:val="001C1CE6"/>
    <w:rsid w:val="001C202C"/>
    <w:rsid w:val="001C3839"/>
    <w:rsid w:val="001C4C4E"/>
    <w:rsid w:val="001C4FA2"/>
    <w:rsid w:val="001C5518"/>
    <w:rsid w:val="001C69D8"/>
    <w:rsid w:val="001C70E7"/>
    <w:rsid w:val="001C724C"/>
    <w:rsid w:val="001D0875"/>
    <w:rsid w:val="001D0AC0"/>
    <w:rsid w:val="001D0B0C"/>
    <w:rsid w:val="001D0BF3"/>
    <w:rsid w:val="001D0D46"/>
    <w:rsid w:val="001D0F6D"/>
    <w:rsid w:val="001D104E"/>
    <w:rsid w:val="001D16D0"/>
    <w:rsid w:val="001D1AA7"/>
    <w:rsid w:val="001D1C2D"/>
    <w:rsid w:val="001D21D6"/>
    <w:rsid w:val="001D2D97"/>
    <w:rsid w:val="001D49F0"/>
    <w:rsid w:val="001D58AB"/>
    <w:rsid w:val="001D65A4"/>
    <w:rsid w:val="001D690A"/>
    <w:rsid w:val="001D70D3"/>
    <w:rsid w:val="001D7200"/>
    <w:rsid w:val="001E125D"/>
    <w:rsid w:val="001E2031"/>
    <w:rsid w:val="001E220D"/>
    <w:rsid w:val="001E2514"/>
    <w:rsid w:val="001E2814"/>
    <w:rsid w:val="001E3EE8"/>
    <w:rsid w:val="001E482C"/>
    <w:rsid w:val="001E5107"/>
    <w:rsid w:val="001E630D"/>
    <w:rsid w:val="001E7983"/>
    <w:rsid w:val="001F0A13"/>
    <w:rsid w:val="001F1259"/>
    <w:rsid w:val="001F1A99"/>
    <w:rsid w:val="001F2005"/>
    <w:rsid w:val="001F3048"/>
    <w:rsid w:val="001F393A"/>
    <w:rsid w:val="001F3E13"/>
    <w:rsid w:val="001F44F4"/>
    <w:rsid w:val="001F5553"/>
    <w:rsid w:val="001F5D33"/>
    <w:rsid w:val="001F6033"/>
    <w:rsid w:val="001F6243"/>
    <w:rsid w:val="001F645F"/>
    <w:rsid w:val="001F6546"/>
    <w:rsid w:val="001F6804"/>
    <w:rsid w:val="001F6905"/>
    <w:rsid w:val="001F7F8F"/>
    <w:rsid w:val="0020044B"/>
    <w:rsid w:val="00200E25"/>
    <w:rsid w:val="00201222"/>
    <w:rsid w:val="002031B2"/>
    <w:rsid w:val="002034AD"/>
    <w:rsid w:val="00203BD6"/>
    <w:rsid w:val="002047E5"/>
    <w:rsid w:val="002065AE"/>
    <w:rsid w:val="002068EE"/>
    <w:rsid w:val="00206EFE"/>
    <w:rsid w:val="00207572"/>
    <w:rsid w:val="002103B9"/>
    <w:rsid w:val="002118D6"/>
    <w:rsid w:val="00211A57"/>
    <w:rsid w:val="002120C6"/>
    <w:rsid w:val="0021211F"/>
    <w:rsid w:val="002144A8"/>
    <w:rsid w:val="00214E2B"/>
    <w:rsid w:val="00215CB0"/>
    <w:rsid w:val="0022035F"/>
    <w:rsid w:val="0022146F"/>
    <w:rsid w:val="00222ECA"/>
    <w:rsid w:val="00223772"/>
    <w:rsid w:val="00224284"/>
    <w:rsid w:val="00224E32"/>
    <w:rsid w:val="002251F9"/>
    <w:rsid w:val="00227510"/>
    <w:rsid w:val="002277C0"/>
    <w:rsid w:val="00227B8A"/>
    <w:rsid w:val="00230E34"/>
    <w:rsid w:val="00233E4C"/>
    <w:rsid w:val="002346B5"/>
    <w:rsid w:val="00234D91"/>
    <w:rsid w:val="0023534F"/>
    <w:rsid w:val="002356E4"/>
    <w:rsid w:val="00235DB6"/>
    <w:rsid w:val="00236C8F"/>
    <w:rsid w:val="00237198"/>
    <w:rsid w:val="00237888"/>
    <w:rsid w:val="0024032F"/>
    <w:rsid w:val="002407B4"/>
    <w:rsid w:val="00240A42"/>
    <w:rsid w:val="00240A6E"/>
    <w:rsid w:val="00243295"/>
    <w:rsid w:val="0024447D"/>
    <w:rsid w:val="002445CC"/>
    <w:rsid w:val="00244853"/>
    <w:rsid w:val="002450BF"/>
    <w:rsid w:val="00245F5F"/>
    <w:rsid w:val="00251102"/>
    <w:rsid w:val="00251297"/>
    <w:rsid w:val="002513B9"/>
    <w:rsid w:val="00251C90"/>
    <w:rsid w:val="002521F8"/>
    <w:rsid w:val="00252709"/>
    <w:rsid w:val="00253027"/>
    <w:rsid w:val="002533C9"/>
    <w:rsid w:val="00253BFC"/>
    <w:rsid w:val="0025486F"/>
    <w:rsid w:val="00254E90"/>
    <w:rsid w:val="00256ABF"/>
    <w:rsid w:val="00256FFC"/>
    <w:rsid w:val="002605B2"/>
    <w:rsid w:val="00261288"/>
    <w:rsid w:val="00262A20"/>
    <w:rsid w:val="00262B3C"/>
    <w:rsid w:val="00262CDD"/>
    <w:rsid w:val="0026486B"/>
    <w:rsid w:val="0026562E"/>
    <w:rsid w:val="002662A4"/>
    <w:rsid w:val="00266733"/>
    <w:rsid w:val="0026687F"/>
    <w:rsid w:val="00267E38"/>
    <w:rsid w:val="00270587"/>
    <w:rsid w:val="00270942"/>
    <w:rsid w:val="0027165A"/>
    <w:rsid w:val="00272A3A"/>
    <w:rsid w:val="00272C20"/>
    <w:rsid w:val="00274235"/>
    <w:rsid w:val="0027472F"/>
    <w:rsid w:val="00275A98"/>
    <w:rsid w:val="00275EA9"/>
    <w:rsid w:val="0027671F"/>
    <w:rsid w:val="00276A4B"/>
    <w:rsid w:val="002772C5"/>
    <w:rsid w:val="00277CC6"/>
    <w:rsid w:val="0028068D"/>
    <w:rsid w:val="00281DFB"/>
    <w:rsid w:val="00282835"/>
    <w:rsid w:val="00282B11"/>
    <w:rsid w:val="00282CDD"/>
    <w:rsid w:val="00283960"/>
    <w:rsid w:val="00286126"/>
    <w:rsid w:val="00287223"/>
    <w:rsid w:val="00287388"/>
    <w:rsid w:val="00287928"/>
    <w:rsid w:val="0028794B"/>
    <w:rsid w:val="00290723"/>
    <w:rsid w:val="00294092"/>
    <w:rsid w:val="002943B0"/>
    <w:rsid w:val="00294673"/>
    <w:rsid w:val="00294A0D"/>
    <w:rsid w:val="00294FF2"/>
    <w:rsid w:val="00295934"/>
    <w:rsid w:val="002977F6"/>
    <w:rsid w:val="002A02D3"/>
    <w:rsid w:val="002A0637"/>
    <w:rsid w:val="002A11D2"/>
    <w:rsid w:val="002A19B4"/>
    <w:rsid w:val="002A263D"/>
    <w:rsid w:val="002A2F35"/>
    <w:rsid w:val="002A3BB0"/>
    <w:rsid w:val="002A3D90"/>
    <w:rsid w:val="002A5054"/>
    <w:rsid w:val="002A5786"/>
    <w:rsid w:val="002B206D"/>
    <w:rsid w:val="002B2D14"/>
    <w:rsid w:val="002B39D4"/>
    <w:rsid w:val="002B3CC6"/>
    <w:rsid w:val="002B419B"/>
    <w:rsid w:val="002B5EC7"/>
    <w:rsid w:val="002B7002"/>
    <w:rsid w:val="002C0A15"/>
    <w:rsid w:val="002C1058"/>
    <w:rsid w:val="002C227D"/>
    <w:rsid w:val="002C2AFB"/>
    <w:rsid w:val="002C35FF"/>
    <w:rsid w:val="002C3A24"/>
    <w:rsid w:val="002C4F17"/>
    <w:rsid w:val="002C5771"/>
    <w:rsid w:val="002C6D4A"/>
    <w:rsid w:val="002C6FBD"/>
    <w:rsid w:val="002C7E4B"/>
    <w:rsid w:val="002D2218"/>
    <w:rsid w:val="002D2529"/>
    <w:rsid w:val="002D2984"/>
    <w:rsid w:val="002D3664"/>
    <w:rsid w:val="002D516A"/>
    <w:rsid w:val="002D56CF"/>
    <w:rsid w:val="002D729B"/>
    <w:rsid w:val="002E0986"/>
    <w:rsid w:val="002E109C"/>
    <w:rsid w:val="002E1AC2"/>
    <w:rsid w:val="002E2BF1"/>
    <w:rsid w:val="002E31A7"/>
    <w:rsid w:val="002E3E92"/>
    <w:rsid w:val="002E4485"/>
    <w:rsid w:val="002E4EFF"/>
    <w:rsid w:val="002E58EC"/>
    <w:rsid w:val="002E5F8C"/>
    <w:rsid w:val="002E65BF"/>
    <w:rsid w:val="002F1407"/>
    <w:rsid w:val="002F1F15"/>
    <w:rsid w:val="002F2C4E"/>
    <w:rsid w:val="002F3982"/>
    <w:rsid w:val="002F3A0F"/>
    <w:rsid w:val="002F3F4E"/>
    <w:rsid w:val="002F4425"/>
    <w:rsid w:val="002F49FF"/>
    <w:rsid w:val="002F587D"/>
    <w:rsid w:val="002F5892"/>
    <w:rsid w:val="002F701A"/>
    <w:rsid w:val="002F75C0"/>
    <w:rsid w:val="00301401"/>
    <w:rsid w:val="003023AD"/>
    <w:rsid w:val="003027CD"/>
    <w:rsid w:val="00302816"/>
    <w:rsid w:val="00303907"/>
    <w:rsid w:val="00304ABE"/>
    <w:rsid w:val="00307E41"/>
    <w:rsid w:val="00308766"/>
    <w:rsid w:val="00310D07"/>
    <w:rsid w:val="003119D3"/>
    <w:rsid w:val="00311C30"/>
    <w:rsid w:val="00311CF2"/>
    <w:rsid w:val="00311FC7"/>
    <w:rsid w:val="00312531"/>
    <w:rsid w:val="00312950"/>
    <w:rsid w:val="0031457B"/>
    <w:rsid w:val="00315D96"/>
    <w:rsid w:val="00315FB0"/>
    <w:rsid w:val="00316991"/>
    <w:rsid w:val="00316A6A"/>
    <w:rsid w:val="00317177"/>
    <w:rsid w:val="00317483"/>
    <w:rsid w:val="00321F49"/>
    <w:rsid w:val="0032229C"/>
    <w:rsid w:val="00322FFE"/>
    <w:rsid w:val="00325156"/>
    <w:rsid w:val="0032678F"/>
    <w:rsid w:val="00327E68"/>
    <w:rsid w:val="00327EF8"/>
    <w:rsid w:val="003300CA"/>
    <w:rsid w:val="0033070D"/>
    <w:rsid w:val="0033112C"/>
    <w:rsid w:val="00331446"/>
    <w:rsid w:val="00332FB8"/>
    <w:rsid w:val="0033414D"/>
    <w:rsid w:val="00335A14"/>
    <w:rsid w:val="00337472"/>
    <w:rsid w:val="00337926"/>
    <w:rsid w:val="00337D16"/>
    <w:rsid w:val="0034170A"/>
    <w:rsid w:val="003427CA"/>
    <w:rsid w:val="003438B8"/>
    <w:rsid w:val="00346299"/>
    <w:rsid w:val="00346B53"/>
    <w:rsid w:val="00346DCB"/>
    <w:rsid w:val="00347026"/>
    <w:rsid w:val="00347725"/>
    <w:rsid w:val="00347FE0"/>
    <w:rsid w:val="00350383"/>
    <w:rsid w:val="003503DE"/>
    <w:rsid w:val="00350EEC"/>
    <w:rsid w:val="00351D18"/>
    <w:rsid w:val="00352182"/>
    <w:rsid w:val="00352CAD"/>
    <w:rsid w:val="00353AFF"/>
    <w:rsid w:val="00355D0A"/>
    <w:rsid w:val="00355D87"/>
    <w:rsid w:val="0035618F"/>
    <w:rsid w:val="00356F66"/>
    <w:rsid w:val="0035702F"/>
    <w:rsid w:val="003577C3"/>
    <w:rsid w:val="00360E26"/>
    <w:rsid w:val="00360F91"/>
    <w:rsid w:val="00362081"/>
    <w:rsid w:val="0036297E"/>
    <w:rsid w:val="003632B4"/>
    <w:rsid w:val="00364670"/>
    <w:rsid w:val="003646E3"/>
    <w:rsid w:val="00367C43"/>
    <w:rsid w:val="00370CDF"/>
    <w:rsid w:val="00371DF6"/>
    <w:rsid w:val="0037214E"/>
    <w:rsid w:val="00372359"/>
    <w:rsid w:val="00372517"/>
    <w:rsid w:val="00373A86"/>
    <w:rsid w:val="00374EDE"/>
    <w:rsid w:val="00375E3C"/>
    <w:rsid w:val="00375F33"/>
    <w:rsid w:val="00376534"/>
    <w:rsid w:val="00376768"/>
    <w:rsid w:val="00377480"/>
    <w:rsid w:val="0038044C"/>
    <w:rsid w:val="003824A3"/>
    <w:rsid w:val="00383392"/>
    <w:rsid w:val="00383CA9"/>
    <w:rsid w:val="0038414F"/>
    <w:rsid w:val="00384150"/>
    <w:rsid w:val="00384FD4"/>
    <w:rsid w:val="00385213"/>
    <w:rsid w:val="00385295"/>
    <w:rsid w:val="003858C2"/>
    <w:rsid w:val="0038628A"/>
    <w:rsid w:val="00387E8D"/>
    <w:rsid w:val="00394DC1"/>
    <w:rsid w:val="00394E16"/>
    <w:rsid w:val="00395DDF"/>
    <w:rsid w:val="00396991"/>
    <w:rsid w:val="00396AD6"/>
    <w:rsid w:val="00396B4A"/>
    <w:rsid w:val="003976EB"/>
    <w:rsid w:val="003A0BC3"/>
    <w:rsid w:val="003A110D"/>
    <w:rsid w:val="003A1B1D"/>
    <w:rsid w:val="003A2887"/>
    <w:rsid w:val="003A2AE8"/>
    <w:rsid w:val="003A3AD5"/>
    <w:rsid w:val="003A402D"/>
    <w:rsid w:val="003A424B"/>
    <w:rsid w:val="003A4D5A"/>
    <w:rsid w:val="003A6F41"/>
    <w:rsid w:val="003A70C3"/>
    <w:rsid w:val="003A74D3"/>
    <w:rsid w:val="003A7729"/>
    <w:rsid w:val="003A78D6"/>
    <w:rsid w:val="003B065C"/>
    <w:rsid w:val="003B0D19"/>
    <w:rsid w:val="003B134B"/>
    <w:rsid w:val="003B224F"/>
    <w:rsid w:val="003B2A16"/>
    <w:rsid w:val="003B2BB8"/>
    <w:rsid w:val="003B39C3"/>
    <w:rsid w:val="003B3F53"/>
    <w:rsid w:val="003B4313"/>
    <w:rsid w:val="003B4397"/>
    <w:rsid w:val="003B44D8"/>
    <w:rsid w:val="003B4A23"/>
    <w:rsid w:val="003B4B0D"/>
    <w:rsid w:val="003B4B75"/>
    <w:rsid w:val="003B4BD7"/>
    <w:rsid w:val="003B4F23"/>
    <w:rsid w:val="003B599E"/>
    <w:rsid w:val="003B5F8D"/>
    <w:rsid w:val="003B61E5"/>
    <w:rsid w:val="003B7424"/>
    <w:rsid w:val="003B7982"/>
    <w:rsid w:val="003C196A"/>
    <w:rsid w:val="003C22DF"/>
    <w:rsid w:val="003C40E1"/>
    <w:rsid w:val="003C4836"/>
    <w:rsid w:val="003C4B54"/>
    <w:rsid w:val="003C5642"/>
    <w:rsid w:val="003C5BA6"/>
    <w:rsid w:val="003C5D65"/>
    <w:rsid w:val="003C6BED"/>
    <w:rsid w:val="003C783A"/>
    <w:rsid w:val="003C7F38"/>
    <w:rsid w:val="003C7FD5"/>
    <w:rsid w:val="003D19D9"/>
    <w:rsid w:val="003D1DDD"/>
    <w:rsid w:val="003D1F00"/>
    <w:rsid w:val="003D2F9D"/>
    <w:rsid w:val="003D34FF"/>
    <w:rsid w:val="003D397E"/>
    <w:rsid w:val="003D47B6"/>
    <w:rsid w:val="003D57CE"/>
    <w:rsid w:val="003D74F4"/>
    <w:rsid w:val="003D7E50"/>
    <w:rsid w:val="003E05E9"/>
    <w:rsid w:val="003E0A57"/>
    <w:rsid w:val="003E10A6"/>
    <w:rsid w:val="003E1C9B"/>
    <w:rsid w:val="003E1FB6"/>
    <w:rsid w:val="003E2B62"/>
    <w:rsid w:val="003E2C48"/>
    <w:rsid w:val="003E36BC"/>
    <w:rsid w:val="003E63F7"/>
    <w:rsid w:val="003E6A48"/>
    <w:rsid w:val="003E7BAD"/>
    <w:rsid w:val="003F14C3"/>
    <w:rsid w:val="003F33FC"/>
    <w:rsid w:val="003F347C"/>
    <w:rsid w:val="003F421A"/>
    <w:rsid w:val="003F5BF7"/>
    <w:rsid w:val="003F6F75"/>
    <w:rsid w:val="003F726D"/>
    <w:rsid w:val="003F7725"/>
    <w:rsid w:val="00400AF9"/>
    <w:rsid w:val="00401D4E"/>
    <w:rsid w:val="00402C6C"/>
    <w:rsid w:val="00403055"/>
    <w:rsid w:val="00403C3D"/>
    <w:rsid w:val="0040579C"/>
    <w:rsid w:val="00406A11"/>
    <w:rsid w:val="004101F1"/>
    <w:rsid w:val="00410E58"/>
    <w:rsid w:val="004115EC"/>
    <w:rsid w:val="00412A13"/>
    <w:rsid w:val="0041356E"/>
    <w:rsid w:val="004145EF"/>
    <w:rsid w:val="0041494C"/>
    <w:rsid w:val="00415093"/>
    <w:rsid w:val="004151A9"/>
    <w:rsid w:val="00415B6C"/>
    <w:rsid w:val="00416A85"/>
    <w:rsid w:val="004173DE"/>
    <w:rsid w:val="00417640"/>
    <w:rsid w:val="00420F59"/>
    <w:rsid w:val="00422418"/>
    <w:rsid w:val="00422900"/>
    <w:rsid w:val="00423DC8"/>
    <w:rsid w:val="004243F2"/>
    <w:rsid w:val="004256DA"/>
    <w:rsid w:val="00427F6E"/>
    <w:rsid w:val="00430560"/>
    <w:rsid w:val="00430FAB"/>
    <w:rsid w:val="0043431F"/>
    <w:rsid w:val="004347C4"/>
    <w:rsid w:val="004354E6"/>
    <w:rsid w:val="00435F2C"/>
    <w:rsid w:val="004362C4"/>
    <w:rsid w:val="004375DD"/>
    <w:rsid w:val="00437E0B"/>
    <w:rsid w:val="00440CB8"/>
    <w:rsid w:val="00441035"/>
    <w:rsid w:val="00441FD7"/>
    <w:rsid w:val="00442147"/>
    <w:rsid w:val="00442450"/>
    <w:rsid w:val="004432FE"/>
    <w:rsid w:val="004445A8"/>
    <w:rsid w:val="004449FB"/>
    <w:rsid w:val="004450A5"/>
    <w:rsid w:val="00445F92"/>
    <w:rsid w:val="004461B4"/>
    <w:rsid w:val="00447365"/>
    <w:rsid w:val="004478B4"/>
    <w:rsid w:val="00452F14"/>
    <w:rsid w:val="0045365D"/>
    <w:rsid w:val="00454B76"/>
    <w:rsid w:val="00455E84"/>
    <w:rsid w:val="00456498"/>
    <w:rsid w:val="00457866"/>
    <w:rsid w:val="00457E61"/>
    <w:rsid w:val="0046123D"/>
    <w:rsid w:val="00461A89"/>
    <w:rsid w:val="004640CF"/>
    <w:rsid w:val="004662F5"/>
    <w:rsid w:val="00466946"/>
    <w:rsid w:val="00466D9B"/>
    <w:rsid w:val="00470022"/>
    <w:rsid w:val="00470D4B"/>
    <w:rsid w:val="00471181"/>
    <w:rsid w:val="00471456"/>
    <w:rsid w:val="0047261D"/>
    <w:rsid w:val="00472CC2"/>
    <w:rsid w:val="00473F69"/>
    <w:rsid w:val="004758F6"/>
    <w:rsid w:val="004767DA"/>
    <w:rsid w:val="00476850"/>
    <w:rsid w:val="004800C6"/>
    <w:rsid w:val="0048044C"/>
    <w:rsid w:val="00480A13"/>
    <w:rsid w:val="004811AE"/>
    <w:rsid w:val="0048175C"/>
    <w:rsid w:val="0048297F"/>
    <w:rsid w:val="004829E1"/>
    <w:rsid w:val="004837A4"/>
    <w:rsid w:val="00484FDF"/>
    <w:rsid w:val="004857B9"/>
    <w:rsid w:val="00485DA4"/>
    <w:rsid w:val="0048771D"/>
    <w:rsid w:val="0049031F"/>
    <w:rsid w:val="004905AF"/>
    <w:rsid w:val="00490F3B"/>
    <w:rsid w:val="004910E3"/>
    <w:rsid w:val="004925BA"/>
    <w:rsid w:val="004934D2"/>
    <w:rsid w:val="00496B58"/>
    <w:rsid w:val="004971B8"/>
    <w:rsid w:val="004A00CE"/>
    <w:rsid w:val="004A02D1"/>
    <w:rsid w:val="004A04DE"/>
    <w:rsid w:val="004A0B01"/>
    <w:rsid w:val="004A121E"/>
    <w:rsid w:val="004A2151"/>
    <w:rsid w:val="004A31C0"/>
    <w:rsid w:val="004A3594"/>
    <w:rsid w:val="004A3A07"/>
    <w:rsid w:val="004A40C4"/>
    <w:rsid w:val="004A5356"/>
    <w:rsid w:val="004B06E4"/>
    <w:rsid w:val="004B2A94"/>
    <w:rsid w:val="004B360A"/>
    <w:rsid w:val="004B3B92"/>
    <w:rsid w:val="004B3E0B"/>
    <w:rsid w:val="004B4C43"/>
    <w:rsid w:val="004B5081"/>
    <w:rsid w:val="004B5120"/>
    <w:rsid w:val="004B54CA"/>
    <w:rsid w:val="004B653B"/>
    <w:rsid w:val="004B783C"/>
    <w:rsid w:val="004B7ED5"/>
    <w:rsid w:val="004C019C"/>
    <w:rsid w:val="004C128C"/>
    <w:rsid w:val="004C1444"/>
    <w:rsid w:val="004C221F"/>
    <w:rsid w:val="004C2385"/>
    <w:rsid w:val="004C3140"/>
    <w:rsid w:val="004C4267"/>
    <w:rsid w:val="004C4B19"/>
    <w:rsid w:val="004C4B3F"/>
    <w:rsid w:val="004C4ED2"/>
    <w:rsid w:val="004C5B34"/>
    <w:rsid w:val="004C7E37"/>
    <w:rsid w:val="004D256B"/>
    <w:rsid w:val="004D3A99"/>
    <w:rsid w:val="004D3CB3"/>
    <w:rsid w:val="004D4015"/>
    <w:rsid w:val="004D40A5"/>
    <w:rsid w:val="004D4E9A"/>
    <w:rsid w:val="004D4F88"/>
    <w:rsid w:val="004D548E"/>
    <w:rsid w:val="004D58D9"/>
    <w:rsid w:val="004D64CB"/>
    <w:rsid w:val="004D66EE"/>
    <w:rsid w:val="004D6B81"/>
    <w:rsid w:val="004D6C54"/>
    <w:rsid w:val="004D7878"/>
    <w:rsid w:val="004D7D47"/>
    <w:rsid w:val="004E04BC"/>
    <w:rsid w:val="004E0A69"/>
    <w:rsid w:val="004E0F80"/>
    <w:rsid w:val="004E4144"/>
    <w:rsid w:val="004E51D1"/>
    <w:rsid w:val="004E5CBF"/>
    <w:rsid w:val="004E6161"/>
    <w:rsid w:val="004E7E2B"/>
    <w:rsid w:val="004F0042"/>
    <w:rsid w:val="004F2D92"/>
    <w:rsid w:val="004F3ADF"/>
    <w:rsid w:val="004F5036"/>
    <w:rsid w:val="004F56CF"/>
    <w:rsid w:val="004F778F"/>
    <w:rsid w:val="004F77F4"/>
    <w:rsid w:val="004F79D9"/>
    <w:rsid w:val="004F7CCC"/>
    <w:rsid w:val="0050094B"/>
    <w:rsid w:val="00500E60"/>
    <w:rsid w:val="005012CE"/>
    <w:rsid w:val="0050485A"/>
    <w:rsid w:val="00504C26"/>
    <w:rsid w:val="005054EF"/>
    <w:rsid w:val="00505AE9"/>
    <w:rsid w:val="00506336"/>
    <w:rsid w:val="00506481"/>
    <w:rsid w:val="005072B0"/>
    <w:rsid w:val="00507B72"/>
    <w:rsid w:val="00511638"/>
    <w:rsid w:val="00511E70"/>
    <w:rsid w:val="00513501"/>
    <w:rsid w:val="00514487"/>
    <w:rsid w:val="00514853"/>
    <w:rsid w:val="005149E3"/>
    <w:rsid w:val="00515425"/>
    <w:rsid w:val="00515ED5"/>
    <w:rsid w:val="00516149"/>
    <w:rsid w:val="0051614B"/>
    <w:rsid w:val="00517516"/>
    <w:rsid w:val="00517AE4"/>
    <w:rsid w:val="00520934"/>
    <w:rsid w:val="00520B09"/>
    <w:rsid w:val="00520D92"/>
    <w:rsid w:val="00520DE9"/>
    <w:rsid w:val="00523804"/>
    <w:rsid w:val="00523C45"/>
    <w:rsid w:val="00524522"/>
    <w:rsid w:val="00524C6F"/>
    <w:rsid w:val="00526016"/>
    <w:rsid w:val="005265D7"/>
    <w:rsid w:val="00527F75"/>
    <w:rsid w:val="00530BC9"/>
    <w:rsid w:val="005312DA"/>
    <w:rsid w:val="005335AC"/>
    <w:rsid w:val="00533A9B"/>
    <w:rsid w:val="00533BAA"/>
    <w:rsid w:val="00534D51"/>
    <w:rsid w:val="00535775"/>
    <w:rsid w:val="005357E5"/>
    <w:rsid w:val="00536882"/>
    <w:rsid w:val="0053697C"/>
    <w:rsid w:val="0053718D"/>
    <w:rsid w:val="00537DFA"/>
    <w:rsid w:val="00540B30"/>
    <w:rsid w:val="00542D64"/>
    <w:rsid w:val="00543F6D"/>
    <w:rsid w:val="00544C4A"/>
    <w:rsid w:val="00546ECB"/>
    <w:rsid w:val="0054713E"/>
    <w:rsid w:val="00547E2B"/>
    <w:rsid w:val="005518D5"/>
    <w:rsid w:val="00551B1A"/>
    <w:rsid w:val="005543A8"/>
    <w:rsid w:val="00555420"/>
    <w:rsid w:val="0055560F"/>
    <w:rsid w:val="00555E4E"/>
    <w:rsid w:val="00556E6A"/>
    <w:rsid w:val="005600CF"/>
    <w:rsid w:val="005606F8"/>
    <w:rsid w:val="005607BF"/>
    <w:rsid w:val="00560F52"/>
    <w:rsid w:val="005611BD"/>
    <w:rsid w:val="005612AC"/>
    <w:rsid w:val="00561A1E"/>
    <w:rsid w:val="00562224"/>
    <w:rsid w:val="00562805"/>
    <w:rsid w:val="00562B9E"/>
    <w:rsid w:val="00563C46"/>
    <w:rsid w:val="00565287"/>
    <w:rsid w:val="00566E9C"/>
    <w:rsid w:val="00567053"/>
    <w:rsid w:val="0056722B"/>
    <w:rsid w:val="0057007A"/>
    <w:rsid w:val="00570845"/>
    <w:rsid w:val="0057125E"/>
    <w:rsid w:val="00571D73"/>
    <w:rsid w:val="005720C3"/>
    <w:rsid w:val="005720FE"/>
    <w:rsid w:val="005725D6"/>
    <w:rsid w:val="0057310E"/>
    <w:rsid w:val="0057393F"/>
    <w:rsid w:val="00574BC2"/>
    <w:rsid w:val="00574E17"/>
    <w:rsid w:val="005767A5"/>
    <w:rsid w:val="005776EB"/>
    <w:rsid w:val="005777BC"/>
    <w:rsid w:val="005777F3"/>
    <w:rsid w:val="00577F1B"/>
    <w:rsid w:val="00580482"/>
    <w:rsid w:val="00580A1B"/>
    <w:rsid w:val="00581D9F"/>
    <w:rsid w:val="005847E9"/>
    <w:rsid w:val="00584FC1"/>
    <w:rsid w:val="00586246"/>
    <w:rsid w:val="005864CD"/>
    <w:rsid w:val="00586566"/>
    <w:rsid w:val="00586D71"/>
    <w:rsid w:val="005877DC"/>
    <w:rsid w:val="00587B23"/>
    <w:rsid w:val="0059023E"/>
    <w:rsid w:val="0059024E"/>
    <w:rsid w:val="00591E99"/>
    <w:rsid w:val="00592604"/>
    <w:rsid w:val="0059310A"/>
    <w:rsid w:val="0059355C"/>
    <w:rsid w:val="00593652"/>
    <w:rsid w:val="00593E88"/>
    <w:rsid w:val="00594549"/>
    <w:rsid w:val="00596716"/>
    <w:rsid w:val="00596BFD"/>
    <w:rsid w:val="00597605"/>
    <w:rsid w:val="00597852"/>
    <w:rsid w:val="00597A10"/>
    <w:rsid w:val="005A0A74"/>
    <w:rsid w:val="005A2545"/>
    <w:rsid w:val="005A2A5C"/>
    <w:rsid w:val="005A3C61"/>
    <w:rsid w:val="005A3E48"/>
    <w:rsid w:val="005A4825"/>
    <w:rsid w:val="005A4C04"/>
    <w:rsid w:val="005A4CE2"/>
    <w:rsid w:val="005A7440"/>
    <w:rsid w:val="005B02A3"/>
    <w:rsid w:val="005B06DE"/>
    <w:rsid w:val="005B272A"/>
    <w:rsid w:val="005B2CD3"/>
    <w:rsid w:val="005B462F"/>
    <w:rsid w:val="005B4897"/>
    <w:rsid w:val="005B6BDC"/>
    <w:rsid w:val="005B6FA4"/>
    <w:rsid w:val="005C01B2"/>
    <w:rsid w:val="005C05AD"/>
    <w:rsid w:val="005C05BB"/>
    <w:rsid w:val="005C0F6E"/>
    <w:rsid w:val="005C19F0"/>
    <w:rsid w:val="005C3951"/>
    <w:rsid w:val="005C3AA9"/>
    <w:rsid w:val="005C3AAA"/>
    <w:rsid w:val="005C3EE9"/>
    <w:rsid w:val="005C486B"/>
    <w:rsid w:val="005C63D5"/>
    <w:rsid w:val="005D0309"/>
    <w:rsid w:val="005D15C1"/>
    <w:rsid w:val="005D165E"/>
    <w:rsid w:val="005D1905"/>
    <w:rsid w:val="005D1D11"/>
    <w:rsid w:val="005D222E"/>
    <w:rsid w:val="005D2AB6"/>
    <w:rsid w:val="005D37A7"/>
    <w:rsid w:val="005D4774"/>
    <w:rsid w:val="005D5FF7"/>
    <w:rsid w:val="005D6069"/>
    <w:rsid w:val="005D6CB9"/>
    <w:rsid w:val="005D726D"/>
    <w:rsid w:val="005D7759"/>
    <w:rsid w:val="005E3E11"/>
    <w:rsid w:val="005E4109"/>
    <w:rsid w:val="005E503D"/>
    <w:rsid w:val="005E5BD5"/>
    <w:rsid w:val="005E7BCA"/>
    <w:rsid w:val="005F053E"/>
    <w:rsid w:val="005F0955"/>
    <w:rsid w:val="005F106C"/>
    <w:rsid w:val="005F1426"/>
    <w:rsid w:val="005F1B97"/>
    <w:rsid w:val="005F2041"/>
    <w:rsid w:val="005F2102"/>
    <w:rsid w:val="005F2C08"/>
    <w:rsid w:val="005F2C23"/>
    <w:rsid w:val="005F3203"/>
    <w:rsid w:val="005F372F"/>
    <w:rsid w:val="005F481C"/>
    <w:rsid w:val="005F511C"/>
    <w:rsid w:val="005F5EEF"/>
    <w:rsid w:val="005F7188"/>
    <w:rsid w:val="005F79DE"/>
    <w:rsid w:val="005F7FB1"/>
    <w:rsid w:val="00600493"/>
    <w:rsid w:val="00601648"/>
    <w:rsid w:val="006020C9"/>
    <w:rsid w:val="006024C2"/>
    <w:rsid w:val="006026C0"/>
    <w:rsid w:val="00602C3B"/>
    <w:rsid w:val="0060350B"/>
    <w:rsid w:val="00603A32"/>
    <w:rsid w:val="00605F3D"/>
    <w:rsid w:val="0060B8B3"/>
    <w:rsid w:val="0061031D"/>
    <w:rsid w:val="006103B5"/>
    <w:rsid w:val="00610562"/>
    <w:rsid w:val="006116D5"/>
    <w:rsid w:val="00613437"/>
    <w:rsid w:val="00613E53"/>
    <w:rsid w:val="00614212"/>
    <w:rsid w:val="00614673"/>
    <w:rsid w:val="00614ADA"/>
    <w:rsid w:val="00614FE2"/>
    <w:rsid w:val="006150F1"/>
    <w:rsid w:val="006165AE"/>
    <w:rsid w:val="00617F62"/>
    <w:rsid w:val="00622260"/>
    <w:rsid w:val="006229C1"/>
    <w:rsid w:val="006248A9"/>
    <w:rsid w:val="00624F5A"/>
    <w:rsid w:val="00625A09"/>
    <w:rsid w:val="00625E9C"/>
    <w:rsid w:val="00626821"/>
    <w:rsid w:val="006273CB"/>
    <w:rsid w:val="006276FE"/>
    <w:rsid w:val="00630E7F"/>
    <w:rsid w:val="006313B7"/>
    <w:rsid w:val="00631A2C"/>
    <w:rsid w:val="006321B7"/>
    <w:rsid w:val="0063268F"/>
    <w:rsid w:val="00632906"/>
    <w:rsid w:val="00632DE4"/>
    <w:rsid w:val="00633D61"/>
    <w:rsid w:val="00634297"/>
    <w:rsid w:val="00635E21"/>
    <w:rsid w:val="00637294"/>
    <w:rsid w:val="00637433"/>
    <w:rsid w:val="00642BD3"/>
    <w:rsid w:val="00643C9F"/>
    <w:rsid w:val="00643FF1"/>
    <w:rsid w:val="00644A2E"/>
    <w:rsid w:val="00644B01"/>
    <w:rsid w:val="006451B7"/>
    <w:rsid w:val="00646F4D"/>
    <w:rsid w:val="00647391"/>
    <w:rsid w:val="00647573"/>
    <w:rsid w:val="00650EA4"/>
    <w:rsid w:val="00652698"/>
    <w:rsid w:val="0065325D"/>
    <w:rsid w:val="00653470"/>
    <w:rsid w:val="006536B4"/>
    <w:rsid w:val="00653C05"/>
    <w:rsid w:val="00654BCF"/>
    <w:rsid w:val="00656184"/>
    <w:rsid w:val="0066106F"/>
    <w:rsid w:val="006610B9"/>
    <w:rsid w:val="0066118C"/>
    <w:rsid w:val="006613DD"/>
    <w:rsid w:val="00664510"/>
    <w:rsid w:val="006653FA"/>
    <w:rsid w:val="00666079"/>
    <w:rsid w:val="00666DF6"/>
    <w:rsid w:val="006672B5"/>
    <w:rsid w:val="006673CF"/>
    <w:rsid w:val="006674A2"/>
    <w:rsid w:val="006703C6"/>
    <w:rsid w:val="006716B2"/>
    <w:rsid w:val="00671B9F"/>
    <w:rsid w:val="006744B5"/>
    <w:rsid w:val="006749C9"/>
    <w:rsid w:val="00675113"/>
    <w:rsid w:val="006757F7"/>
    <w:rsid w:val="00675CCF"/>
    <w:rsid w:val="00676B93"/>
    <w:rsid w:val="00683230"/>
    <w:rsid w:val="0068420D"/>
    <w:rsid w:val="00684636"/>
    <w:rsid w:val="006859C3"/>
    <w:rsid w:val="00686716"/>
    <w:rsid w:val="00686A24"/>
    <w:rsid w:val="00687A92"/>
    <w:rsid w:val="006919CB"/>
    <w:rsid w:val="00691ACE"/>
    <w:rsid w:val="0069249E"/>
    <w:rsid w:val="00693C92"/>
    <w:rsid w:val="006979EB"/>
    <w:rsid w:val="006A0DBE"/>
    <w:rsid w:val="006A111F"/>
    <w:rsid w:val="006A1ADC"/>
    <w:rsid w:val="006A20CB"/>
    <w:rsid w:val="006A356C"/>
    <w:rsid w:val="006A365F"/>
    <w:rsid w:val="006A3D8E"/>
    <w:rsid w:val="006A4CE7"/>
    <w:rsid w:val="006A570F"/>
    <w:rsid w:val="006A6462"/>
    <w:rsid w:val="006A6AB6"/>
    <w:rsid w:val="006A7DD3"/>
    <w:rsid w:val="006A7EDE"/>
    <w:rsid w:val="006B1732"/>
    <w:rsid w:val="006B1B5A"/>
    <w:rsid w:val="006B2D84"/>
    <w:rsid w:val="006B315D"/>
    <w:rsid w:val="006B4799"/>
    <w:rsid w:val="006B4E8E"/>
    <w:rsid w:val="006B5082"/>
    <w:rsid w:val="006B592A"/>
    <w:rsid w:val="006B629A"/>
    <w:rsid w:val="006C06EC"/>
    <w:rsid w:val="006C0A45"/>
    <w:rsid w:val="006C1690"/>
    <w:rsid w:val="006C1917"/>
    <w:rsid w:val="006C2B3E"/>
    <w:rsid w:val="006C4C13"/>
    <w:rsid w:val="006C531B"/>
    <w:rsid w:val="006C59AA"/>
    <w:rsid w:val="006C76D0"/>
    <w:rsid w:val="006C9545"/>
    <w:rsid w:val="006D0A47"/>
    <w:rsid w:val="006D105E"/>
    <w:rsid w:val="006D19B7"/>
    <w:rsid w:val="006D21BE"/>
    <w:rsid w:val="006D2C7B"/>
    <w:rsid w:val="006D2DA3"/>
    <w:rsid w:val="006D30E1"/>
    <w:rsid w:val="006D3327"/>
    <w:rsid w:val="006D40C1"/>
    <w:rsid w:val="006D42DA"/>
    <w:rsid w:val="006D4570"/>
    <w:rsid w:val="006D471D"/>
    <w:rsid w:val="006D4886"/>
    <w:rsid w:val="006D622A"/>
    <w:rsid w:val="006D6838"/>
    <w:rsid w:val="006E162E"/>
    <w:rsid w:val="006E186A"/>
    <w:rsid w:val="006E20C1"/>
    <w:rsid w:val="006E40D2"/>
    <w:rsid w:val="006E500C"/>
    <w:rsid w:val="006E5FB6"/>
    <w:rsid w:val="006E62CA"/>
    <w:rsid w:val="006E66AA"/>
    <w:rsid w:val="006F0411"/>
    <w:rsid w:val="006F1A60"/>
    <w:rsid w:val="006F3D9C"/>
    <w:rsid w:val="006F4019"/>
    <w:rsid w:val="006F42D7"/>
    <w:rsid w:val="006F5F4F"/>
    <w:rsid w:val="006F7007"/>
    <w:rsid w:val="0070044A"/>
    <w:rsid w:val="00702D8D"/>
    <w:rsid w:val="00704B73"/>
    <w:rsid w:val="0070579F"/>
    <w:rsid w:val="007057D5"/>
    <w:rsid w:val="00705CE5"/>
    <w:rsid w:val="00706229"/>
    <w:rsid w:val="007065F3"/>
    <w:rsid w:val="00706707"/>
    <w:rsid w:val="00706BC5"/>
    <w:rsid w:val="007075F8"/>
    <w:rsid w:val="00710FB6"/>
    <w:rsid w:val="0071123F"/>
    <w:rsid w:val="00712A4C"/>
    <w:rsid w:val="00712F32"/>
    <w:rsid w:val="007146E0"/>
    <w:rsid w:val="00715BA6"/>
    <w:rsid w:val="007171ED"/>
    <w:rsid w:val="00721ABC"/>
    <w:rsid w:val="00723271"/>
    <w:rsid w:val="00723BAB"/>
    <w:rsid w:val="007242A6"/>
    <w:rsid w:val="00725095"/>
    <w:rsid w:val="00725204"/>
    <w:rsid w:val="00725AB3"/>
    <w:rsid w:val="00726FA5"/>
    <w:rsid w:val="007271DA"/>
    <w:rsid w:val="00727AD7"/>
    <w:rsid w:val="00727B5A"/>
    <w:rsid w:val="007304CD"/>
    <w:rsid w:val="00730842"/>
    <w:rsid w:val="00731899"/>
    <w:rsid w:val="00732688"/>
    <w:rsid w:val="0073320E"/>
    <w:rsid w:val="00734EE0"/>
    <w:rsid w:val="007356FF"/>
    <w:rsid w:val="0073618D"/>
    <w:rsid w:val="007367F3"/>
    <w:rsid w:val="00742F00"/>
    <w:rsid w:val="00743BF6"/>
    <w:rsid w:val="00743F54"/>
    <w:rsid w:val="00744132"/>
    <w:rsid w:val="00744CF1"/>
    <w:rsid w:val="00745213"/>
    <w:rsid w:val="007469FE"/>
    <w:rsid w:val="00746FD5"/>
    <w:rsid w:val="00750B10"/>
    <w:rsid w:val="00751234"/>
    <w:rsid w:val="00751242"/>
    <w:rsid w:val="0075144C"/>
    <w:rsid w:val="007526DB"/>
    <w:rsid w:val="007534BE"/>
    <w:rsid w:val="00753505"/>
    <w:rsid w:val="007539FB"/>
    <w:rsid w:val="0075631C"/>
    <w:rsid w:val="007605A1"/>
    <w:rsid w:val="00761062"/>
    <w:rsid w:val="00761833"/>
    <w:rsid w:val="00762008"/>
    <w:rsid w:val="00762ACA"/>
    <w:rsid w:val="00763700"/>
    <w:rsid w:val="00764527"/>
    <w:rsid w:val="0076484B"/>
    <w:rsid w:val="00764E0E"/>
    <w:rsid w:val="00765A7C"/>
    <w:rsid w:val="00766547"/>
    <w:rsid w:val="00766A0C"/>
    <w:rsid w:val="007670D1"/>
    <w:rsid w:val="00767D16"/>
    <w:rsid w:val="007709A4"/>
    <w:rsid w:val="00770C46"/>
    <w:rsid w:val="00771545"/>
    <w:rsid w:val="00772460"/>
    <w:rsid w:val="0077313C"/>
    <w:rsid w:val="007735BA"/>
    <w:rsid w:val="0077391A"/>
    <w:rsid w:val="00774120"/>
    <w:rsid w:val="007742E2"/>
    <w:rsid w:val="007748BA"/>
    <w:rsid w:val="00774E41"/>
    <w:rsid w:val="00774FA1"/>
    <w:rsid w:val="00775983"/>
    <w:rsid w:val="0077631D"/>
    <w:rsid w:val="007804B2"/>
    <w:rsid w:val="00780ABB"/>
    <w:rsid w:val="00781D0A"/>
    <w:rsid w:val="0078280D"/>
    <w:rsid w:val="0078343F"/>
    <w:rsid w:val="00783C1C"/>
    <w:rsid w:val="00784D44"/>
    <w:rsid w:val="00784EAD"/>
    <w:rsid w:val="00784EB8"/>
    <w:rsid w:val="00785261"/>
    <w:rsid w:val="00786186"/>
    <w:rsid w:val="00786AE5"/>
    <w:rsid w:val="0079385F"/>
    <w:rsid w:val="00794D35"/>
    <w:rsid w:val="00795513"/>
    <w:rsid w:val="007958DB"/>
    <w:rsid w:val="00795CEA"/>
    <w:rsid w:val="007964EE"/>
    <w:rsid w:val="00796696"/>
    <w:rsid w:val="0079670B"/>
    <w:rsid w:val="007A033A"/>
    <w:rsid w:val="007A1019"/>
    <w:rsid w:val="007A114C"/>
    <w:rsid w:val="007A226B"/>
    <w:rsid w:val="007A2E9D"/>
    <w:rsid w:val="007A4092"/>
    <w:rsid w:val="007A47C3"/>
    <w:rsid w:val="007A4B96"/>
    <w:rsid w:val="007A5946"/>
    <w:rsid w:val="007A6294"/>
    <w:rsid w:val="007A640C"/>
    <w:rsid w:val="007A6526"/>
    <w:rsid w:val="007A6C83"/>
    <w:rsid w:val="007A7A13"/>
    <w:rsid w:val="007B0256"/>
    <w:rsid w:val="007B085C"/>
    <w:rsid w:val="007B0FA6"/>
    <w:rsid w:val="007B2531"/>
    <w:rsid w:val="007B48B3"/>
    <w:rsid w:val="007B4CD1"/>
    <w:rsid w:val="007B4EF9"/>
    <w:rsid w:val="007B554A"/>
    <w:rsid w:val="007B5DFB"/>
    <w:rsid w:val="007B68E8"/>
    <w:rsid w:val="007B76FF"/>
    <w:rsid w:val="007B7DE8"/>
    <w:rsid w:val="007C1445"/>
    <w:rsid w:val="007C227A"/>
    <w:rsid w:val="007C2C1C"/>
    <w:rsid w:val="007C37E2"/>
    <w:rsid w:val="007C44FE"/>
    <w:rsid w:val="007C4A82"/>
    <w:rsid w:val="007C5B03"/>
    <w:rsid w:val="007D001C"/>
    <w:rsid w:val="007D04D2"/>
    <w:rsid w:val="007D1843"/>
    <w:rsid w:val="007D1C2F"/>
    <w:rsid w:val="007D232D"/>
    <w:rsid w:val="007D30A2"/>
    <w:rsid w:val="007D3B7D"/>
    <w:rsid w:val="007D3D8D"/>
    <w:rsid w:val="007D4749"/>
    <w:rsid w:val="007D5B65"/>
    <w:rsid w:val="007D646F"/>
    <w:rsid w:val="007D7885"/>
    <w:rsid w:val="007E0044"/>
    <w:rsid w:val="007E007C"/>
    <w:rsid w:val="007E16EE"/>
    <w:rsid w:val="007E1A9B"/>
    <w:rsid w:val="007E1C87"/>
    <w:rsid w:val="007E2123"/>
    <w:rsid w:val="007E2A02"/>
    <w:rsid w:val="007E3959"/>
    <w:rsid w:val="007E3B8B"/>
    <w:rsid w:val="007E5311"/>
    <w:rsid w:val="007E7296"/>
    <w:rsid w:val="007E7E4A"/>
    <w:rsid w:val="007F0CF5"/>
    <w:rsid w:val="007F1527"/>
    <w:rsid w:val="007F2CB9"/>
    <w:rsid w:val="007F339E"/>
    <w:rsid w:val="007F371D"/>
    <w:rsid w:val="007F461B"/>
    <w:rsid w:val="007F4810"/>
    <w:rsid w:val="007F4EE7"/>
    <w:rsid w:val="007F5986"/>
    <w:rsid w:val="007F669F"/>
    <w:rsid w:val="00800597"/>
    <w:rsid w:val="0080072F"/>
    <w:rsid w:val="0080173A"/>
    <w:rsid w:val="00801F6D"/>
    <w:rsid w:val="00802DAB"/>
    <w:rsid w:val="00803069"/>
    <w:rsid w:val="0080363D"/>
    <w:rsid w:val="00804800"/>
    <w:rsid w:val="008057BC"/>
    <w:rsid w:val="00805C70"/>
    <w:rsid w:val="008064BF"/>
    <w:rsid w:val="008078CE"/>
    <w:rsid w:val="00811CE6"/>
    <w:rsid w:val="0081321C"/>
    <w:rsid w:val="008138AF"/>
    <w:rsid w:val="00815039"/>
    <w:rsid w:val="00815A31"/>
    <w:rsid w:val="00820145"/>
    <w:rsid w:val="0082057A"/>
    <w:rsid w:val="00821196"/>
    <w:rsid w:val="00821331"/>
    <w:rsid w:val="008213C1"/>
    <w:rsid w:val="00821579"/>
    <w:rsid w:val="008228D9"/>
    <w:rsid w:val="00822B5E"/>
    <w:rsid w:val="0082323A"/>
    <w:rsid w:val="00823378"/>
    <w:rsid w:val="0082392F"/>
    <w:rsid w:val="00823943"/>
    <w:rsid w:val="00823EA8"/>
    <w:rsid w:val="00824110"/>
    <w:rsid w:val="00825191"/>
    <w:rsid w:val="0082599E"/>
    <w:rsid w:val="00825B0C"/>
    <w:rsid w:val="008266E9"/>
    <w:rsid w:val="0082790F"/>
    <w:rsid w:val="0083078A"/>
    <w:rsid w:val="00831942"/>
    <w:rsid w:val="0083387B"/>
    <w:rsid w:val="008339EB"/>
    <w:rsid w:val="0083461A"/>
    <w:rsid w:val="008357D4"/>
    <w:rsid w:val="008358A5"/>
    <w:rsid w:val="00837674"/>
    <w:rsid w:val="008378EF"/>
    <w:rsid w:val="00837DD6"/>
    <w:rsid w:val="00837F4E"/>
    <w:rsid w:val="00840847"/>
    <w:rsid w:val="00840855"/>
    <w:rsid w:val="008408EC"/>
    <w:rsid w:val="008415B1"/>
    <w:rsid w:val="00841BC3"/>
    <w:rsid w:val="0084227C"/>
    <w:rsid w:val="008422EF"/>
    <w:rsid w:val="0084274B"/>
    <w:rsid w:val="00842B0B"/>
    <w:rsid w:val="00842CE2"/>
    <w:rsid w:val="00842EED"/>
    <w:rsid w:val="00843241"/>
    <w:rsid w:val="00844289"/>
    <w:rsid w:val="00844A40"/>
    <w:rsid w:val="008453D7"/>
    <w:rsid w:val="00845641"/>
    <w:rsid w:val="008461BE"/>
    <w:rsid w:val="0084623C"/>
    <w:rsid w:val="00846418"/>
    <w:rsid w:val="00847740"/>
    <w:rsid w:val="00847DFD"/>
    <w:rsid w:val="00847EE9"/>
    <w:rsid w:val="0085001E"/>
    <w:rsid w:val="00850ECC"/>
    <w:rsid w:val="00850FD1"/>
    <w:rsid w:val="008525C7"/>
    <w:rsid w:val="00852AA8"/>
    <w:rsid w:val="008565DF"/>
    <w:rsid w:val="00856E23"/>
    <w:rsid w:val="0085710F"/>
    <w:rsid w:val="008601DC"/>
    <w:rsid w:val="00861159"/>
    <w:rsid w:val="008616F6"/>
    <w:rsid w:val="008618F6"/>
    <w:rsid w:val="00861F65"/>
    <w:rsid w:val="00861F8C"/>
    <w:rsid w:val="00862041"/>
    <w:rsid w:val="008622E6"/>
    <w:rsid w:val="008629CD"/>
    <w:rsid w:val="00863D5D"/>
    <w:rsid w:val="00863DBF"/>
    <w:rsid w:val="00864066"/>
    <w:rsid w:val="008647B2"/>
    <w:rsid w:val="00864BFD"/>
    <w:rsid w:val="00866479"/>
    <w:rsid w:val="008675DA"/>
    <w:rsid w:val="00870335"/>
    <w:rsid w:val="0087049C"/>
    <w:rsid w:val="00870DB1"/>
    <w:rsid w:val="008723DB"/>
    <w:rsid w:val="008726ED"/>
    <w:rsid w:val="00874517"/>
    <w:rsid w:val="00874643"/>
    <w:rsid w:val="00874BD3"/>
    <w:rsid w:val="00874EE6"/>
    <w:rsid w:val="00874F67"/>
    <w:rsid w:val="008751B5"/>
    <w:rsid w:val="008752B6"/>
    <w:rsid w:val="00876CA6"/>
    <w:rsid w:val="00876D78"/>
    <w:rsid w:val="00877018"/>
    <w:rsid w:val="00877B3B"/>
    <w:rsid w:val="008827F7"/>
    <w:rsid w:val="00884476"/>
    <w:rsid w:val="008847F9"/>
    <w:rsid w:val="00885162"/>
    <w:rsid w:val="00885410"/>
    <w:rsid w:val="008867D7"/>
    <w:rsid w:val="00887C65"/>
    <w:rsid w:val="0089080E"/>
    <w:rsid w:val="008916D6"/>
    <w:rsid w:val="0089244F"/>
    <w:rsid w:val="00892E81"/>
    <w:rsid w:val="00893243"/>
    <w:rsid w:val="00893A74"/>
    <w:rsid w:val="00893C07"/>
    <w:rsid w:val="00895191"/>
    <w:rsid w:val="008953EF"/>
    <w:rsid w:val="00896783"/>
    <w:rsid w:val="00897077"/>
    <w:rsid w:val="0089DD63"/>
    <w:rsid w:val="008A0411"/>
    <w:rsid w:val="008A0B47"/>
    <w:rsid w:val="008A10B0"/>
    <w:rsid w:val="008A162B"/>
    <w:rsid w:val="008A22DA"/>
    <w:rsid w:val="008A23C1"/>
    <w:rsid w:val="008A3DD2"/>
    <w:rsid w:val="008A4FB7"/>
    <w:rsid w:val="008A523B"/>
    <w:rsid w:val="008A5AC5"/>
    <w:rsid w:val="008A5F47"/>
    <w:rsid w:val="008A6073"/>
    <w:rsid w:val="008A796F"/>
    <w:rsid w:val="008A7BCB"/>
    <w:rsid w:val="008B03A4"/>
    <w:rsid w:val="008B0875"/>
    <w:rsid w:val="008B0FE8"/>
    <w:rsid w:val="008B24C8"/>
    <w:rsid w:val="008B39FC"/>
    <w:rsid w:val="008B3E83"/>
    <w:rsid w:val="008B4B71"/>
    <w:rsid w:val="008B4B8D"/>
    <w:rsid w:val="008B4FDE"/>
    <w:rsid w:val="008B63F8"/>
    <w:rsid w:val="008C014C"/>
    <w:rsid w:val="008C063D"/>
    <w:rsid w:val="008C25DD"/>
    <w:rsid w:val="008C2684"/>
    <w:rsid w:val="008C3726"/>
    <w:rsid w:val="008C3F9B"/>
    <w:rsid w:val="008C4079"/>
    <w:rsid w:val="008C45D5"/>
    <w:rsid w:val="008C4E21"/>
    <w:rsid w:val="008C5926"/>
    <w:rsid w:val="008C6E93"/>
    <w:rsid w:val="008C72AE"/>
    <w:rsid w:val="008C7C48"/>
    <w:rsid w:val="008D081A"/>
    <w:rsid w:val="008D22FD"/>
    <w:rsid w:val="008D249A"/>
    <w:rsid w:val="008D257D"/>
    <w:rsid w:val="008D37B5"/>
    <w:rsid w:val="008D578C"/>
    <w:rsid w:val="008D6E51"/>
    <w:rsid w:val="008D792B"/>
    <w:rsid w:val="008E003B"/>
    <w:rsid w:val="008E0C23"/>
    <w:rsid w:val="008E0C72"/>
    <w:rsid w:val="008E26DE"/>
    <w:rsid w:val="008E4A15"/>
    <w:rsid w:val="008E6B72"/>
    <w:rsid w:val="008E7816"/>
    <w:rsid w:val="008F1616"/>
    <w:rsid w:val="008F2646"/>
    <w:rsid w:val="008F3023"/>
    <w:rsid w:val="008F3418"/>
    <w:rsid w:val="008F4073"/>
    <w:rsid w:val="008F5D83"/>
    <w:rsid w:val="008F7426"/>
    <w:rsid w:val="008F7C8A"/>
    <w:rsid w:val="00900B7F"/>
    <w:rsid w:val="00902880"/>
    <w:rsid w:val="0090307C"/>
    <w:rsid w:val="009030B4"/>
    <w:rsid w:val="009035AA"/>
    <w:rsid w:val="00903762"/>
    <w:rsid w:val="00903B7C"/>
    <w:rsid w:val="00904960"/>
    <w:rsid w:val="0090540F"/>
    <w:rsid w:val="00906311"/>
    <w:rsid w:val="0090713D"/>
    <w:rsid w:val="00907E3E"/>
    <w:rsid w:val="00910CC5"/>
    <w:rsid w:val="0091189A"/>
    <w:rsid w:val="00912676"/>
    <w:rsid w:val="009135F5"/>
    <w:rsid w:val="00914DAD"/>
    <w:rsid w:val="00915DBA"/>
    <w:rsid w:val="00916469"/>
    <w:rsid w:val="0091724C"/>
    <w:rsid w:val="0092008B"/>
    <w:rsid w:val="00920A32"/>
    <w:rsid w:val="00920D18"/>
    <w:rsid w:val="009212DC"/>
    <w:rsid w:val="00921985"/>
    <w:rsid w:val="00921D22"/>
    <w:rsid w:val="009225F0"/>
    <w:rsid w:val="00923592"/>
    <w:rsid w:val="009239A1"/>
    <w:rsid w:val="00924097"/>
    <w:rsid w:val="00924D81"/>
    <w:rsid w:val="009251F2"/>
    <w:rsid w:val="00925AB1"/>
    <w:rsid w:val="00930E2F"/>
    <w:rsid w:val="00931F89"/>
    <w:rsid w:val="009320B1"/>
    <w:rsid w:val="00932341"/>
    <w:rsid w:val="00932420"/>
    <w:rsid w:val="00932CE9"/>
    <w:rsid w:val="009344E2"/>
    <w:rsid w:val="00934D5C"/>
    <w:rsid w:val="009350ED"/>
    <w:rsid w:val="0093526F"/>
    <w:rsid w:val="009378C1"/>
    <w:rsid w:val="009379EC"/>
    <w:rsid w:val="0094230B"/>
    <w:rsid w:val="0094252A"/>
    <w:rsid w:val="009425C5"/>
    <w:rsid w:val="00942A97"/>
    <w:rsid w:val="0094369E"/>
    <w:rsid w:val="00943802"/>
    <w:rsid w:val="009438CB"/>
    <w:rsid w:val="00944BD2"/>
    <w:rsid w:val="00944E0C"/>
    <w:rsid w:val="00945560"/>
    <w:rsid w:val="0094563F"/>
    <w:rsid w:val="009473AB"/>
    <w:rsid w:val="009503F2"/>
    <w:rsid w:val="009509D0"/>
    <w:rsid w:val="00951A3D"/>
    <w:rsid w:val="00954C62"/>
    <w:rsid w:val="00954D98"/>
    <w:rsid w:val="00955981"/>
    <w:rsid w:val="00956F9C"/>
    <w:rsid w:val="009570EE"/>
    <w:rsid w:val="009571D9"/>
    <w:rsid w:val="0095748B"/>
    <w:rsid w:val="00957D2B"/>
    <w:rsid w:val="009602AF"/>
    <w:rsid w:val="009609A1"/>
    <w:rsid w:val="0096174E"/>
    <w:rsid w:val="00963990"/>
    <w:rsid w:val="00963998"/>
    <w:rsid w:val="00963C65"/>
    <w:rsid w:val="00963FAB"/>
    <w:rsid w:val="009647C5"/>
    <w:rsid w:val="009648EF"/>
    <w:rsid w:val="00965059"/>
    <w:rsid w:val="00965AD0"/>
    <w:rsid w:val="00966B62"/>
    <w:rsid w:val="00966C00"/>
    <w:rsid w:val="00966F64"/>
    <w:rsid w:val="0096767B"/>
    <w:rsid w:val="009701C8"/>
    <w:rsid w:val="0097055A"/>
    <w:rsid w:val="00971A5B"/>
    <w:rsid w:val="00971BCB"/>
    <w:rsid w:val="00971EB4"/>
    <w:rsid w:val="00972ADC"/>
    <w:rsid w:val="00973C2E"/>
    <w:rsid w:val="00973CD9"/>
    <w:rsid w:val="00974504"/>
    <w:rsid w:val="00975F3C"/>
    <w:rsid w:val="0097676D"/>
    <w:rsid w:val="00981E51"/>
    <w:rsid w:val="0098233E"/>
    <w:rsid w:val="009829F8"/>
    <w:rsid w:val="00982B46"/>
    <w:rsid w:val="00984ACF"/>
    <w:rsid w:val="009867BF"/>
    <w:rsid w:val="00986F9C"/>
    <w:rsid w:val="009876E6"/>
    <w:rsid w:val="00987714"/>
    <w:rsid w:val="009900AD"/>
    <w:rsid w:val="009904E7"/>
    <w:rsid w:val="009908AE"/>
    <w:rsid w:val="00991011"/>
    <w:rsid w:val="0099109E"/>
    <w:rsid w:val="00991BC9"/>
    <w:rsid w:val="00992814"/>
    <w:rsid w:val="00992BC5"/>
    <w:rsid w:val="00993587"/>
    <w:rsid w:val="00993AC1"/>
    <w:rsid w:val="00993E41"/>
    <w:rsid w:val="009945BB"/>
    <w:rsid w:val="009947E8"/>
    <w:rsid w:val="0099525C"/>
    <w:rsid w:val="00995F78"/>
    <w:rsid w:val="009970DD"/>
    <w:rsid w:val="009A04A7"/>
    <w:rsid w:val="009A19E5"/>
    <w:rsid w:val="009A1D26"/>
    <w:rsid w:val="009A2D53"/>
    <w:rsid w:val="009A30F8"/>
    <w:rsid w:val="009A3F31"/>
    <w:rsid w:val="009A43E4"/>
    <w:rsid w:val="009A5099"/>
    <w:rsid w:val="009A5580"/>
    <w:rsid w:val="009A62A9"/>
    <w:rsid w:val="009A63C0"/>
    <w:rsid w:val="009A6435"/>
    <w:rsid w:val="009A73BC"/>
    <w:rsid w:val="009A740D"/>
    <w:rsid w:val="009B1B3B"/>
    <w:rsid w:val="009B3899"/>
    <w:rsid w:val="009B3C2E"/>
    <w:rsid w:val="009B3FBE"/>
    <w:rsid w:val="009B5AB3"/>
    <w:rsid w:val="009C0290"/>
    <w:rsid w:val="009C1354"/>
    <w:rsid w:val="009C1972"/>
    <w:rsid w:val="009C1E48"/>
    <w:rsid w:val="009C2C1B"/>
    <w:rsid w:val="009C2F1E"/>
    <w:rsid w:val="009C41AD"/>
    <w:rsid w:val="009C60C6"/>
    <w:rsid w:val="009C758E"/>
    <w:rsid w:val="009C75D2"/>
    <w:rsid w:val="009C7781"/>
    <w:rsid w:val="009D07EE"/>
    <w:rsid w:val="009D0AD8"/>
    <w:rsid w:val="009D0EB8"/>
    <w:rsid w:val="009D1A69"/>
    <w:rsid w:val="009D2820"/>
    <w:rsid w:val="009D2DF8"/>
    <w:rsid w:val="009D32C3"/>
    <w:rsid w:val="009D3CCB"/>
    <w:rsid w:val="009D4E91"/>
    <w:rsid w:val="009D5935"/>
    <w:rsid w:val="009D5FF4"/>
    <w:rsid w:val="009E0817"/>
    <w:rsid w:val="009E0E46"/>
    <w:rsid w:val="009E1191"/>
    <w:rsid w:val="009E1F97"/>
    <w:rsid w:val="009E2159"/>
    <w:rsid w:val="009E22DD"/>
    <w:rsid w:val="009E28C7"/>
    <w:rsid w:val="009E6925"/>
    <w:rsid w:val="009F087D"/>
    <w:rsid w:val="009F0B8C"/>
    <w:rsid w:val="009F15E5"/>
    <w:rsid w:val="009F2D38"/>
    <w:rsid w:val="009F3FF4"/>
    <w:rsid w:val="009F562F"/>
    <w:rsid w:val="009F5AB6"/>
    <w:rsid w:val="00A01B65"/>
    <w:rsid w:val="00A01EAA"/>
    <w:rsid w:val="00A0308A"/>
    <w:rsid w:val="00A03B39"/>
    <w:rsid w:val="00A03F86"/>
    <w:rsid w:val="00A0421E"/>
    <w:rsid w:val="00A04616"/>
    <w:rsid w:val="00A06159"/>
    <w:rsid w:val="00A10CF2"/>
    <w:rsid w:val="00A10F03"/>
    <w:rsid w:val="00A114F8"/>
    <w:rsid w:val="00A11747"/>
    <w:rsid w:val="00A11D3A"/>
    <w:rsid w:val="00A11E88"/>
    <w:rsid w:val="00A12211"/>
    <w:rsid w:val="00A123FB"/>
    <w:rsid w:val="00A131B0"/>
    <w:rsid w:val="00A1339E"/>
    <w:rsid w:val="00A13549"/>
    <w:rsid w:val="00A137C4"/>
    <w:rsid w:val="00A137EF"/>
    <w:rsid w:val="00A13836"/>
    <w:rsid w:val="00A13A34"/>
    <w:rsid w:val="00A14886"/>
    <w:rsid w:val="00A15095"/>
    <w:rsid w:val="00A150A3"/>
    <w:rsid w:val="00A15C2A"/>
    <w:rsid w:val="00A161FB"/>
    <w:rsid w:val="00A16530"/>
    <w:rsid w:val="00A16835"/>
    <w:rsid w:val="00A16E98"/>
    <w:rsid w:val="00A17A5B"/>
    <w:rsid w:val="00A17F9D"/>
    <w:rsid w:val="00A2008B"/>
    <w:rsid w:val="00A20666"/>
    <w:rsid w:val="00A2129A"/>
    <w:rsid w:val="00A22A65"/>
    <w:rsid w:val="00A22BA9"/>
    <w:rsid w:val="00A22E4E"/>
    <w:rsid w:val="00A23586"/>
    <w:rsid w:val="00A237BF"/>
    <w:rsid w:val="00A23AB0"/>
    <w:rsid w:val="00A24288"/>
    <w:rsid w:val="00A24424"/>
    <w:rsid w:val="00A2549D"/>
    <w:rsid w:val="00A260DE"/>
    <w:rsid w:val="00A26611"/>
    <w:rsid w:val="00A3065C"/>
    <w:rsid w:val="00A30CA4"/>
    <w:rsid w:val="00A3152A"/>
    <w:rsid w:val="00A31A95"/>
    <w:rsid w:val="00A32472"/>
    <w:rsid w:val="00A329AF"/>
    <w:rsid w:val="00A32B5F"/>
    <w:rsid w:val="00A3506C"/>
    <w:rsid w:val="00A353A5"/>
    <w:rsid w:val="00A364B5"/>
    <w:rsid w:val="00A36B3E"/>
    <w:rsid w:val="00A3776B"/>
    <w:rsid w:val="00A378D3"/>
    <w:rsid w:val="00A37AD3"/>
    <w:rsid w:val="00A40F90"/>
    <w:rsid w:val="00A41AA8"/>
    <w:rsid w:val="00A43922"/>
    <w:rsid w:val="00A43C81"/>
    <w:rsid w:val="00A43E66"/>
    <w:rsid w:val="00A4462B"/>
    <w:rsid w:val="00A44C42"/>
    <w:rsid w:val="00A45946"/>
    <w:rsid w:val="00A463A1"/>
    <w:rsid w:val="00A465BA"/>
    <w:rsid w:val="00A4731A"/>
    <w:rsid w:val="00A47D37"/>
    <w:rsid w:val="00A50170"/>
    <w:rsid w:val="00A5191E"/>
    <w:rsid w:val="00A525C3"/>
    <w:rsid w:val="00A52994"/>
    <w:rsid w:val="00A536D3"/>
    <w:rsid w:val="00A54770"/>
    <w:rsid w:val="00A554C7"/>
    <w:rsid w:val="00A56E0A"/>
    <w:rsid w:val="00A60217"/>
    <w:rsid w:val="00A6060E"/>
    <w:rsid w:val="00A62585"/>
    <w:rsid w:val="00A62AF8"/>
    <w:rsid w:val="00A6317F"/>
    <w:rsid w:val="00A64026"/>
    <w:rsid w:val="00A64B20"/>
    <w:rsid w:val="00A66398"/>
    <w:rsid w:val="00A669EE"/>
    <w:rsid w:val="00A710B5"/>
    <w:rsid w:val="00A71729"/>
    <w:rsid w:val="00A734A1"/>
    <w:rsid w:val="00A73771"/>
    <w:rsid w:val="00A74769"/>
    <w:rsid w:val="00A74802"/>
    <w:rsid w:val="00A768A3"/>
    <w:rsid w:val="00A775B5"/>
    <w:rsid w:val="00A80DE0"/>
    <w:rsid w:val="00A813BB"/>
    <w:rsid w:val="00A817DF"/>
    <w:rsid w:val="00A81D76"/>
    <w:rsid w:val="00A829B8"/>
    <w:rsid w:val="00A82C12"/>
    <w:rsid w:val="00A82F16"/>
    <w:rsid w:val="00A83870"/>
    <w:rsid w:val="00A85365"/>
    <w:rsid w:val="00A86138"/>
    <w:rsid w:val="00A869D2"/>
    <w:rsid w:val="00A8753A"/>
    <w:rsid w:val="00A87BA3"/>
    <w:rsid w:val="00A900FE"/>
    <w:rsid w:val="00A909DA"/>
    <w:rsid w:val="00A9145B"/>
    <w:rsid w:val="00A91D2C"/>
    <w:rsid w:val="00A91F6D"/>
    <w:rsid w:val="00A92404"/>
    <w:rsid w:val="00A92FED"/>
    <w:rsid w:val="00A9336A"/>
    <w:rsid w:val="00A94A71"/>
    <w:rsid w:val="00A950F7"/>
    <w:rsid w:val="00A955FB"/>
    <w:rsid w:val="00A95E2B"/>
    <w:rsid w:val="00A965C3"/>
    <w:rsid w:val="00A967AF"/>
    <w:rsid w:val="00A96908"/>
    <w:rsid w:val="00A96B74"/>
    <w:rsid w:val="00A9753D"/>
    <w:rsid w:val="00AA2AAF"/>
    <w:rsid w:val="00AA2C59"/>
    <w:rsid w:val="00AA4171"/>
    <w:rsid w:val="00AA4183"/>
    <w:rsid w:val="00AA4CBD"/>
    <w:rsid w:val="00AA53D8"/>
    <w:rsid w:val="00AA565F"/>
    <w:rsid w:val="00AA676B"/>
    <w:rsid w:val="00AA7226"/>
    <w:rsid w:val="00AA73B3"/>
    <w:rsid w:val="00AA73C1"/>
    <w:rsid w:val="00AB0656"/>
    <w:rsid w:val="00AB0A06"/>
    <w:rsid w:val="00AB0F2B"/>
    <w:rsid w:val="00AB1B09"/>
    <w:rsid w:val="00AB1F6D"/>
    <w:rsid w:val="00AB2294"/>
    <w:rsid w:val="00AB2829"/>
    <w:rsid w:val="00AB38AC"/>
    <w:rsid w:val="00AB539B"/>
    <w:rsid w:val="00AB61AF"/>
    <w:rsid w:val="00AB6C1E"/>
    <w:rsid w:val="00ABDF3E"/>
    <w:rsid w:val="00AC02C7"/>
    <w:rsid w:val="00AC1107"/>
    <w:rsid w:val="00AC16E2"/>
    <w:rsid w:val="00AC1F72"/>
    <w:rsid w:val="00AC24ED"/>
    <w:rsid w:val="00AC27A3"/>
    <w:rsid w:val="00AC2CC2"/>
    <w:rsid w:val="00AC3ED5"/>
    <w:rsid w:val="00AC4796"/>
    <w:rsid w:val="00AC491C"/>
    <w:rsid w:val="00AC53DC"/>
    <w:rsid w:val="00AC7A66"/>
    <w:rsid w:val="00AD0988"/>
    <w:rsid w:val="00AD1412"/>
    <w:rsid w:val="00AD1F79"/>
    <w:rsid w:val="00AD2068"/>
    <w:rsid w:val="00AD29B9"/>
    <w:rsid w:val="00AD3FFA"/>
    <w:rsid w:val="00AD627F"/>
    <w:rsid w:val="00AD63E2"/>
    <w:rsid w:val="00AE155D"/>
    <w:rsid w:val="00AE1EC8"/>
    <w:rsid w:val="00AE23ED"/>
    <w:rsid w:val="00AE3D20"/>
    <w:rsid w:val="00AE48E1"/>
    <w:rsid w:val="00AE5BEA"/>
    <w:rsid w:val="00AE6C8E"/>
    <w:rsid w:val="00AE7887"/>
    <w:rsid w:val="00AF203E"/>
    <w:rsid w:val="00AF2588"/>
    <w:rsid w:val="00AF34BC"/>
    <w:rsid w:val="00AF3A19"/>
    <w:rsid w:val="00AF5001"/>
    <w:rsid w:val="00AF52DC"/>
    <w:rsid w:val="00AF5A41"/>
    <w:rsid w:val="00AF69FE"/>
    <w:rsid w:val="00AF6C94"/>
    <w:rsid w:val="00AF6CEF"/>
    <w:rsid w:val="00AF7315"/>
    <w:rsid w:val="00AF77A4"/>
    <w:rsid w:val="00AF77F3"/>
    <w:rsid w:val="00B01147"/>
    <w:rsid w:val="00B01541"/>
    <w:rsid w:val="00B016FA"/>
    <w:rsid w:val="00B02234"/>
    <w:rsid w:val="00B03FFF"/>
    <w:rsid w:val="00B04060"/>
    <w:rsid w:val="00B05452"/>
    <w:rsid w:val="00B06890"/>
    <w:rsid w:val="00B1006D"/>
    <w:rsid w:val="00B10076"/>
    <w:rsid w:val="00B10BE8"/>
    <w:rsid w:val="00B10EA9"/>
    <w:rsid w:val="00B10EB1"/>
    <w:rsid w:val="00B11BBD"/>
    <w:rsid w:val="00B120C1"/>
    <w:rsid w:val="00B12514"/>
    <w:rsid w:val="00B13FF8"/>
    <w:rsid w:val="00B15617"/>
    <w:rsid w:val="00B15EB7"/>
    <w:rsid w:val="00B17A54"/>
    <w:rsid w:val="00B21F61"/>
    <w:rsid w:val="00B23367"/>
    <w:rsid w:val="00B23A65"/>
    <w:rsid w:val="00B246E8"/>
    <w:rsid w:val="00B24A62"/>
    <w:rsid w:val="00B25125"/>
    <w:rsid w:val="00B25D66"/>
    <w:rsid w:val="00B2627E"/>
    <w:rsid w:val="00B2653A"/>
    <w:rsid w:val="00B27DDB"/>
    <w:rsid w:val="00B30538"/>
    <w:rsid w:val="00B30F51"/>
    <w:rsid w:val="00B31156"/>
    <w:rsid w:val="00B315DA"/>
    <w:rsid w:val="00B31CF7"/>
    <w:rsid w:val="00B31D33"/>
    <w:rsid w:val="00B340AD"/>
    <w:rsid w:val="00B34550"/>
    <w:rsid w:val="00B34775"/>
    <w:rsid w:val="00B34AD9"/>
    <w:rsid w:val="00B35AF6"/>
    <w:rsid w:val="00B368D2"/>
    <w:rsid w:val="00B36B86"/>
    <w:rsid w:val="00B37603"/>
    <w:rsid w:val="00B37880"/>
    <w:rsid w:val="00B37AB6"/>
    <w:rsid w:val="00B37C5F"/>
    <w:rsid w:val="00B41220"/>
    <w:rsid w:val="00B413E1"/>
    <w:rsid w:val="00B417A9"/>
    <w:rsid w:val="00B4245A"/>
    <w:rsid w:val="00B42882"/>
    <w:rsid w:val="00B447CE"/>
    <w:rsid w:val="00B44F9B"/>
    <w:rsid w:val="00B46327"/>
    <w:rsid w:val="00B46658"/>
    <w:rsid w:val="00B503FF"/>
    <w:rsid w:val="00B528AD"/>
    <w:rsid w:val="00B52A60"/>
    <w:rsid w:val="00B52AB0"/>
    <w:rsid w:val="00B53CCD"/>
    <w:rsid w:val="00B55015"/>
    <w:rsid w:val="00B5554A"/>
    <w:rsid w:val="00B55E43"/>
    <w:rsid w:val="00B570D8"/>
    <w:rsid w:val="00B601B3"/>
    <w:rsid w:val="00B60AC9"/>
    <w:rsid w:val="00B60B33"/>
    <w:rsid w:val="00B610C2"/>
    <w:rsid w:val="00B6131C"/>
    <w:rsid w:val="00B61850"/>
    <w:rsid w:val="00B61C80"/>
    <w:rsid w:val="00B61E85"/>
    <w:rsid w:val="00B62B36"/>
    <w:rsid w:val="00B62F44"/>
    <w:rsid w:val="00B643EA"/>
    <w:rsid w:val="00B64450"/>
    <w:rsid w:val="00B647EC"/>
    <w:rsid w:val="00B64DF6"/>
    <w:rsid w:val="00B64F93"/>
    <w:rsid w:val="00B65D98"/>
    <w:rsid w:val="00B66BE3"/>
    <w:rsid w:val="00B679DE"/>
    <w:rsid w:val="00B70683"/>
    <w:rsid w:val="00B71EDF"/>
    <w:rsid w:val="00B72CE0"/>
    <w:rsid w:val="00B7309B"/>
    <w:rsid w:val="00B73866"/>
    <w:rsid w:val="00B74C0F"/>
    <w:rsid w:val="00B753E3"/>
    <w:rsid w:val="00B757C2"/>
    <w:rsid w:val="00B75DC9"/>
    <w:rsid w:val="00B76AC2"/>
    <w:rsid w:val="00B772ED"/>
    <w:rsid w:val="00B81B55"/>
    <w:rsid w:val="00B820CD"/>
    <w:rsid w:val="00B82468"/>
    <w:rsid w:val="00B825DD"/>
    <w:rsid w:val="00B83850"/>
    <w:rsid w:val="00B85379"/>
    <w:rsid w:val="00B853DC"/>
    <w:rsid w:val="00B85E3E"/>
    <w:rsid w:val="00B8658F"/>
    <w:rsid w:val="00B873C6"/>
    <w:rsid w:val="00B87C3F"/>
    <w:rsid w:val="00B90802"/>
    <w:rsid w:val="00B908E5"/>
    <w:rsid w:val="00B90D07"/>
    <w:rsid w:val="00B911E9"/>
    <w:rsid w:val="00B91843"/>
    <w:rsid w:val="00B92E94"/>
    <w:rsid w:val="00B93A6E"/>
    <w:rsid w:val="00B93D5B"/>
    <w:rsid w:val="00B95C37"/>
    <w:rsid w:val="00B97A98"/>
    <w:rsid w:val="00BA0A55"/>
    <w:rsid w:val="00BA1663"/>
    <w:rsid w:val="00BA1B13"/>
    <w:rsid w:val="00BA2753"/>
    <w:rsid w:val="00BA2DB9"/>
    <w:rsid w:val="00BA3467"/>
    <w:rsid w:val="00BA5842"/>
    <w:rsid w:val="00BA5DB1"/>
    <w:rsid w:val="00BA65FA"/>
    <w:rsid w:val="00BA668B"/>
    <w:rsid w:val="00BA6A09"/>
    <w:rsid w:val="00BA717E"/>
    <w:rsid w:val="00BB03A8"/>
    <w:rsid w:val="00BB0CF6"/>
    <w:rsid w:val="00BB1056"/>
    <w:rsid w:val="00BB1312"/>
    <w:rsid w:val="00BB1E5B"/>
    <w:rsid w:val="00BB1F50"/>
    <w:rsid w:val="00BB2A62"/>
    <w:rsid w:val="00BB2FE7"/>
    <w:rsid w:val="00BB303B"/>
    <w:rsid w:val="00BB3FD2"/>
    <w:rsid w:val="00BB497D"/>
    <w:rsid w:val="00BB4CDB"/>
    <w:rsid w:val="00BB7716"/>
    <w:rsid w:val="00BBD701"/>
    <w:rsid w:val="00BC0488"/>
    <w:rsid w:val="00BC04D2"/>
    <w:rsid w:val="00BC0A30"/>
    <w:rsid w:val="00BC0B9E"/>
    <w:rsid w:val="00BC114F"/>
    <w:rsid w:val="00BC1683"/>
    <w:rsid w:val="00BC1E9C"/>
    <w:rsid w:val="00BC2E95"/>
    <w:rsid w:val="00BC3ECF"/>
    <w:rsid w:val="00BC57BC"/>
    <w:rsid w:val="00BC6213"/>
    <w:rsid w:val="00BC6AAE"/>
    <w:rsid w:val="00BC79CD"/>
    <w:rsid w:val="00BD0524"/>
    <w:rsid w:val="00BD1C86"/>
    <w:rsid w:val="00BD2595"/>
    <w:rsid w:val="00BD483E"/>
    <w:rsid w:val="00BD61F7"/>
    <w:rsid w:val="00BD650E"/>
    <w:rsid w:val="00BD6AC2"/>
    <w:rsid w:val="00BD7CE2"/>
    <w:rsid w:val="00BE0B15"/>
    <w:rsid w:val="00BE12E4"/>
    <w:rsid w:val="00BE1821"/>
    <w:rsid w:val="00BE39C0"/>
    <w:rsid w:val="00BE3B0D"/>
    <w:rsid w:val="00BE6271"/>
    <w:rsid w:val="00BE6C7F"/>
    <w:rsid w:val="00BE7083"/>
    <w:rsid w:val="00BE7148"/>
    <w:rsid w:val="00BE734E"/>
    <w:rsid w:val="00BE7DED"/>
    <w:rsid w:val="00BF121F"/>
    <w:rsid w:val="00BF1B97"/>
    <w:rsid w:val="00BF26B2"/>
    <w:rsid w:val="00BF2752"/>
    <w:rsid w:val="00BF33B8"/>
    <w:rsid w:val="00BF3589"/>
    <w:rsid w:val="00BF3EEB"/>
    <w:rsid w:val="00BF4709"/>
    <w:rsid w:val="00BF6963"/>
    <w:rsid w:val="00BF6D14"/>
    <w:rsid w:val="00BF6E7D"/>
    <w:rsid w:val="00BF7EB0"/>
    <w:rsid w:val="00C0013B"/>
    <w:rsid w:val="00C0020F"/>
    <w:rsid w:val="00C00F44"/>
    <w:rsid w:val="00C027B8"/>
    <w:rsid w:val="00C04B48"/>
    <w:rsid w:val="00C05751"/>
    <w:rsid w:val="00C07E06"/>
    <w:rsid w:val="00C10857"/>
    <w:rsid w:val="00C118BB"/>
    <w:rsid w:val="00C12EF7"/>
    <w:rsid w:val="00C142FD"/>
    <w:rsid w:val="00C1707E"/>
    <w:rsid w:val="00C17496"/>
    <w:rsid w:val="00C175D2"/>
    <w:rsid w:val="00C175DA"/>
    <w:rsid w:val="00C17AD8"/>
    <w:rsid w:val="00C17EA7"/>
    <w:rsid w:val="00C1948F"/>
    <w:rsid w:val="00C20046"/>
    <w:rsid w:val="00C20123"/>
    <w:rsid w:val="00C21E7F"/>
    <w:rsid w:val="00C25929"/>
    <w:rsid w:val="00C26195"/>
    <w:rsid w:val="00C263C6"/>
    <w:rsid w:val="00C26FFA"/>
    <w:rsid w:val="00C3063B"/>
    <w:rsid w:val="00C31ED3"/>
    <w:rsid w:val="00C32035"/>
    <w:rsid w:val="00C32BFD"/>
    <w:rsid w:val="00C32FD8"/>
    <w:rsid w:val="00C332F9"/>
    <w:rsid w:val="00C33573"/>
    <w:rsid w:val="00C342BD"/>
    <w:rsid w:val="00C34C9B"/>
    <w:rsid w:val="00C35AE3"/>
    <w:rsid w:val="00C363CB"/>
    <w:rsid w:val="00C36523"/>
    <w:rsid w:val="00C36D48"/>
    <w:rsid w:val="00C3750E"/>
    <w:rsid w:val="00C4058D"/>
    <w:rsid w:val="00C40806"/>
    <w:rsid w:val="00C41154"/>
    <w:rsid w:val="00C41C6B"/>
    <w:rsid w:val="00C4308B"/>
    <w:rsid w:val="00C43302"/>
    <w:rsid w:val="00C4386E"/>
    <w:rsid w:val="00C438A6"/>
    <w:rsid w:val="00C44F46"/>
    <w:rsid w:val="00C45380"/>
    <w:rsid w:val="00C45B57"/>
    <w:rsid w:val="00C46A21"/>
    <w:rsid w:val="00C4706F"/>
    <w:rsid w:val="00C473FE"/>
    <w:rsid w:val="00C47812"/>
    <w:rsid w:val="00C4796E"/>
    <w:rsid w:val="00C51372"/>
    <w:rsid w:val="00C51385"/>
    <w:rsid w:val="00C517B2"/>
    <w:rsid w:val="00C53677"/>
    <w:rsid w:val="00C540DA"/>
    <w:rsid w:val="00C5578B"/>
    <w:rsid w:val="00C55838"/>
    <w:rsid w:val="00C55DE7"/>
    <w:rsid w:val="00C5641F"/>
    <w:rsid w:val="00C57001"/>
    <w:rsid w:val="00C57885"/>
    <w:rsid w:val="00C579CA"/>
    <w:rsid w:val="00C57F13"/>
    <w:rsid w:val="00C60B4E"/>
    <w:rsid w:val="00C617F1"/>
    <w:rsid w:val="00C61F56"/>
    <w:rsid w:val="00C61FE2"/>
    <w:rsid w:val="00C62701"/>
    <w:rsid w:val="00C62DB4"/>
    <w:rsid w:val="00C62E01"/>
    <w:rsid w:val="00C6346E"/>
    <w:rsid w:val="00C64331"/>
    <w:rsid w:val="00C64A13"/>
    <w:rsid w:val="00C64FA3"/>
    <w:rsid w:val="00C6791B"/>
    <w:rsid w:val="00C70BDE"/>
    <w:rsid w:val="00C71A81"/>
    <w:rsid w:val="00C72828"/>
    <w:rsid w:val="00C72948"/>
    <w:rsid w:val="00C73BCA"/>
    <w:rsid w:val="00C73FF8"/>
    <w:rsid w:val="00C749AE"/>
    <w:rsid w:val="00C767D4"/>
    <w:rsid w:val="00C76B3D"/>
    <w:rsid w:val="00C76C03"/>
    <w:rsid w:val="00C77413"/>
    <w:rsid w:val="00C8031A"/>
    <w:rsid w:val="00C81011"/>
    <w:rsid w:val="00C8118D"/>
    <w:rsid w:val="00C81DBE"/>
    <w:rsid w:val="00C82777"/>
    <w:rsid w:val="00C84664"/>
    <w:rsid w:val="00C84854"/>
    <w:rsid w:val="00C854C4"/>
    <w:rsid w:val="00C85672"/>
    <w:rsid w:val="00C859D3"/>
    <w:rsid w:val="00C87430"/>
    <w:rsid w:val="00C87AD6"/>
    <w:rsid w:val="00C87E41"/>
    <w:rsid w:val="00C92490"/>
    <w:rsid w:val="00C94760"/>
    <w:rsid w:val="00C94E5F"/>
    <w:rsid w:val="00C94F4B"/>
    <w:rsid w:val="00C950C3"/>
    <w:rsid w:val="00C96AB8"/>
    <w:rsid w:val="00CA0B85"/>
    <w:rsid w:val="00CA2C86"/>
    <w:rsid w:val="00CA393F"/>
    <w:rsid w:val="00CA5656"/>
    <w:rsid w:val="00CA5D88"/>
    <w:rsid w:val="00CA6190"/>
    <w:rsid w:val="00CA6BBD"/>
    <w:rsid w:val="00CA72FA"/>
    <w:rsid w:val="00CB06BA"/>
    <w:rsid w:val="00CB07DD"/>
    <w:rsid w:val="00CB09D9"/>
    <w:rsid w:val="00CB0F38"/>
    <w:rsid w:val="00CB1511"/>
    <w:rsid w:val="00CB1E77"/>
    <w:rsid w:val="00CB2277"/>
    <w:rsid w:val="00CB2E1C"/>
    <w:rsid w:val="00CB3977"/>
    <w:rsid w:val="00CB39A6"/>
    <w:rsid w:val="00CB3AE0"/>
    <w:rsid w:val="00CB5464"/>
    <w:rsid w:val="00CB551A"/>
    <w:rsid w:val="00CB718C"/>
    <w:rsid w:val="00CB74B3"/>
    <w:rsid w:val="00CB7ACE"/>
    <w:rsid w:val="00CC0346"/>
    <w:rsid w:val="00CC1C9A"/>
    <w:rsid w:val="00CC25FC"/>
    <w:rsid w:val="00CC26C0"/>
    <w:rsid w:val="00CC3DBD"/>
    <w:rsid w:val="00CC497F"/>
    <w:rsid w:val="00CC5CD5"/>
    <w:rsid w:val="00CC60D5"/>
    <w:rsid w:val="00CC7D5D"/>
    <w:rsid w:val="00CD2CF2"/>
    <w:rsid w:val="00CD4144"/>
    <w:rsid w:val="00CD48AF"/>
    <w:rsid w:val="00CD56C4"/>
    <w:rsid w:val="00CD60B8"/>
    <w:rsid w:val="00CD632C"/>
    <w:rsid w:val="00CD6506"/>
    <w:rsid w:val="00CD74D8"/>
    <w:rsid w:val="00CE021F"/>
    <w:rsid w:val="00CE04DA"/>
    <w:rsid w:val="00CE1081"/>
    <w:rsid w:val="00CE1CB4"/>
    <w:rsid w:val="00CE2AA9"/>
    <w:rsid w:val="00CE2AF2"/>
    <w:rsid w:val="00CE2E3F"/>
    <w:rsid w:val="00CE3738"/>
    <w:rsid w:val="00CE5526"/>
    <w:rsid w:val="00CE5E8B"/>
    <w:rsid w:val="00CE5F65"/>
    <w:rsid w:val="00CE6110"/>
    <w:rsid w:val="00CE63AB"/>
    <w:rsid w:val="00CE78AB"/>
    <w:rsid w:val="00CF0D39"/>
    <w:rsid w:val="00CF13E4"/>
    <w:rsid w:val="00CF207E"/>
    <w:rsid w:val="00CF407B"/>
    <w:rsid w:val="00CF521F"/>
    <w:rsid w:val="00CF5E97"/>
    <w:rsid w:val="00CF60A3"/>
    <w:rsid w:val="00D0028B"/>
    <w:rsid w:val="00D00994"/>
    <w:rsid w:val="00D0116E"/>
    <w:rsid w:val="00D07D8A"/>
    <w:rsid w:val="00D104DE"/>
    <w:rsid w:val="00D109E9"/>
    <w:rsid w:val="00D10E8A"/>
    <w:rsid w:val="00D13535"/>
    <w:rsid w:val="00D141A6"/>
    <w:rsid w:val="00D145A5"/>
    <w:rsid w:val="00D15282"/>
    <w:rsid w:val="00D1535A"/>
    <w:rsid w:val="00D15374"/>
    <w:rsid w:val="00D15556"/>
    <w:rsid w:val="00D20380"/>
    <w:rsid w:val="00D20D27"/>
    <w:rsid w:val="00D210C9"/>
    <w:rsid w:val="00D22054"/>
    <w:rsid w:val="00D221E7"/>
    <w:rsid w:val="00D22567"/>
    <w:rsid w:val="00D22992"/>
    <w:rsid w:val="00D22A8A"/>
    <w:rsid w:val="00D23459"/>
    <w:rsid w:val="00D23C82"/>
    <w:rsid w:val="00D24A6B"/>
    <w:rsid w:val="00D262A2"/>
    <w:rsid w:val="00D26A4F"/>
    <w:rsid w:val="00D26F96"/>
    <w:rsid w:val="00D2754C"/>
    <w:rsid w:val="00D3035D"/>
    <w:rsid w:val="00D30B5F"/>
    <w:rsid w:val="00D31103"/>
    <w:rsid w:val="00D32219"/>
    <w:rsid w:val="00D32B6C"/>
    <w:rsid w:val="00D333CD"/>
    <w:rsid w:val="00D33BC5"/>
    <w:rsid w:val="00D34E50"/>
    <w:rsid w:val="00D3543A"/>
    <w:rsid w:val="00D36E9D"/>
    <w:rsid w:val="00D37618"/>
    <w:rsid w:val="00D37A99"/>
    <w:rsid w:val="00D40593"/>
    <w:rsid w:val="00D405E0"/>
    <w:rsid w:val="00D42412"/>
    <w:rsid w:val="00D434EA"/>
    <w:rsid w:val="00D4356A"/>
    <w:rsid w:val="00D43894"/>
    <w:rsid w:val="00D44EB9"/>
    <w:rsid w:val="00D452A4"/>
    <w:rsid w:val="00D452DA"/>
    <w:rsid w:val="00D46CFD"/>
    <w:rsid w:val="00D476C6"/>
    <w:rsid w:val="00D479A6"/>
    <w:rsid w:val="00D50B0E"/>
    <w:rsid w:val="00D515AF"/>
    <w:rsid w:val="00D51DDD"/>
    <w:rsid w:val="00D5311B"/>
    <w:rsid w:val="00D54544"/>
    <w:rsid w:val="00D569DC"/>
    <w:rsid w:val="00D57050"/>
    <w:rsid w:val="00D57073"/>
    <w:rsid w:val="00D57701"/>
    <w:rsid w:val="00D57A94"/>
    <w:rsid w:val="00D609B8"/>
    <w:rsid w:val="00D60BCC"/>
    <w:rsid w:val="00D61EE1"/>
    <w:rsid w:val="00D637D7"/>
    <w:rsid w:val="00D645C6"/>
    <w:rsid w:val="00D65AE8"/>
    <w:rsid w:val="00D65D07"/>
    <w:rsid w:val="00D65F2E"/>
    <w:rsid w:val="00D66096"/>
    <w:rsid w:val="00D66739"/>
    <w:rsid w:val="00D6742A"/>
    <w:rsid w:val="00D67BF8"/>
    <w:rsid w:val="00D700E6"/>
    <w:rsid w:val="00D7057C"/>
    <w:rsid w:val="00D70A1B"/>
    <w:rsid w:val="00D712AA"/>
    <w:rsid w:val="00D71C54"/>
    <w:rsid w:val="00D73BD9"/>
    <w:rsid w:val="00D74833"/>
    <w:rsid w:val="00D749F9"/>
    <w:rsid w:val="00D74DA3"/>
    <w:rsid w:val="00D75C74"/>
    <w:rsid w:val="00D760F7"/>
    <w:rsid w:val="00D77491"/>
    <w:rsid w:val="00D803CA"/>
    <w:rsid w:val="00D80524"/>
    <w:rsid w:val="00D806B2"/>
    <w:rsid w:val="00D809E9"/>
    <w:rsid w:val="00D817B0"/>
    <w:rsid w:val="00D82CC3"/>
    <w:rsid w:val="00D837A4"/>
    <w:rsid w:val="00D83A7C"/>
    <w:rsid w:val="00D83C8E"/>
    <w:rsid w:val="00D84B35"/>
    <w:rsid w:val="00D86783"/>
    <w:rsid w:val="00D869EF"/>
    <w:rsid w:val="00D86B2E"/>
    <w:rsid w:val="00D86DAF"/>
    <w:rsid w:val="00D86E50"/>
    <w:rsid w:val="00D871DE"/>
    <w:rsid w:val="00D87376"/>
    <w:rsid w:val="00D873DC"/>
    <w:rsid w:val="00D90D3C"/>
    <w:rsid w:val="00D90FB0"/>
    <w:rsid w:val="00D92254"/>
    <w:rsid w:val="00D92B42"/>
    <w:rsid w:val="00D937DD"/>
    <w:rsid w:val="00D94B42"/>
    <w:rsid w:val="00D95151"/>
    <w:rsid w:val="00D96196"/>
    <w:rsid w:val="00D96DD8"/>
    <w:rsid w:val="00D972E4"/>
    <w:rsid w:val="00D978CB"/>
    <w:rsid w:val="00D97A98"/>
    <w:rsid w:val="00DA0145"/>
    <w:rsid w:val="00DA2148"/>
    <w:rsid w:val="00DA2593"/>
    <w:rsid w:val="00DA33DB"/>
    <w:rsid w:val="00DA3811"/>
    <w:rsid w:val="00DA40CE"/>
    <w:rsid w:val="00DA5A9A"/>
    <w:rsid w:val="00DA5EA3"/>
    <w:rsid w:val="00DA6115"/>
    <w:rsid w:val="00DA620A"/>
    <w:rsid w:val="00DA6534"/>
    <w:rsid w:val="00DA66C1"/>
    <w:rsid w:val="00DA686D"/>
    <w:rsid w:val="00DA7AF0"/>
    <w:rsid w:val="00DA7B4A"/>
    <w:rsid w:val="00DB012A"/>
    <w:rsid w:val="00DB04BB"/>
    <w:rsid w:val="00DB0824"/>
    <w:rsid w:val="00DB145C"/>
    <w:rsid w:val="00DB171D"/>
    <w:rsid w:val="00DB2D55"/>
    <w:rsid w:val="00DB30B8"/>
    <w:rsid w:val="00DB33E4"/>
    <w:rsid w:val="00DB4008"/>
    <w:rsid w:val="00DB539B"/>
    <w:rsid w:val="00DB54E5"/>
    <w:rsid w:val="00DB6196"/>
    <w:rsid w:val="00DB6567"/>
    <w:rsid w:val="00DB697C"/>
    <w:rsid w:val="00DB76DB"/>
    <w:rsid w:val="00DB7813"/>
    <w:rsid w:val="00DB7E29"/>
    <w:rsid w:val="00DC0E16"/>
    <w:rsid w:val="00DC2AA3"/>
    <w:rsid w:val="00DC2B86"/>
    <w:rsid w:val="00DC2C52"/>
    <w:rsid w:val="00DC3786"/>
    <w:rsid w:val="00DC3B00"/>
    <w:rsid w:val="00DC4264"/>
    <w:rsid w:val="00DC4BED"/>
    <w:rsid w:val="00DC529C"/>
    <w:rsid w:val="00DC5D15"/>
    <w:rsid w:val="00DC61A0"/>
    <w:rsid w:val="00DC6DE2"/>
    <w:rsid w:val="00DC72F7"/>
    <w:rsid w:val="00DC79DB"/>
    <w:rsid w:val="00DD0725"/>
    <w:rsid w:val="00DD1550"/>
    <w:rsid w:val="00DD1ECC"/>
    <w:rsid w:val="00DD1ED1"/>
    <w:rsid w:val="00DD21A6"/>
    <w:rsid w:val="00DD224F"/>
    <w:rsid w:val="00DD2C20"/>
    <w:rsid w:val="00DD449E"/>
    <w:rsid w:val="00DD5047"/>
    <w:rsid w:val="00DD56F5"/>
    <w:rsid w:val="00DD6023"/>
    <w:rsid w:val="00DD6F86"/>
    <w:rsid w:val="00DD75A7"/>
    <w:rsid w:val="00DD78C9"/>
    <w:rsid w:val="00DE1C37"/>
    <w:rsid w:val="00DE27F8"/>
    <w:rsid w:val="00DE3553"/>
    <w:rsid w:val="00DE492A"/>
    <w:rsid w:val="00DE5EBD"/>
    <w:rsid w:val="00DE62F8"/>
    <w:rsid w:val="00DE6C1F"/>
    <w:rsid w:val="00DE796D"/>
    <w:rsid w:val="00DF015A"/>
    <w:rsid w:val="00DF0E10"/>
    <w:rsid w:val="00DF0F4B"/>
    <w:rsid w:val="00DF1A04"/>
    <w:rsid w:val="00DF1A08"/>
    <w:rsid w:val="00DF21E5"/>
    <w:rsid w:val="00DF479E"/>
    <w:rsid w:val="00DF4900"/>
    <w:rsid w:val="00DF59AD"/>
    <w:rsid w:val="00DF5FC3"/>
    <w:rsid w:val="00DF63B7"/>
    <w:rsid w:val="00DF66BF"/>
    <w:rsid w:val="00DF6D42"/>
    <w:rsid w:val="00DF6E24"/>
    <w:rsid w:val="00DF7BB4"/>
    <w:rsid w:val="00E00777"/>
    <w:rsid w:val="00E03BEB"/>
    <w:rsid w:val="00E03FF8"/>
    <w:rsid w:val="00E043F0"/>
    <w:rsid w:val="00E049F3"/>
    <w:rsid w:val="00E0552E"/>
    <w:rsid w:val="00E060BD"/>
    <w:rsid w:val="00E06315"/>
    <w:rsid w:val="00E0643A"/>
    <w:rsid w:val="00E11B31"/>
    <w:rsid w:val="00E11FA6"/>
    <w:rsid w:val="00E12C88"/>
    <w:rsid w:val="00E13527"/>
    <w:rsid w:val="00E14124"/>
    <w:rsid w:val="00E14CCF"/>
    <w:rsid w:val="00E15225"/>
    <w:rsid w:val="00E1668E"/>
    <w:rsid w:val="00E172BB"/>
    <w:rsid w:val="00E174C7"/>
    <w:rsid w:val="00E21AD1"/>
    <w:rsid w:val="00E2215E"/>
    <w:rsid w:val="00E2299C"/>
    <w:rsid w:val="00E23982"/>
    <w:rsid w:val="00E247ED"/>
    <w:rsid w:val="00E249EB"/>
    <w:rsid w:val="00E30C3C"/>
    <w:rsid w:val="00E3186A"/>
    <w:rsid w:val="00E31D85"/>
    <w:rsid w:val="00E3258B"/>
    <w:rsid w:val="00E32FC2"/>
    <w:rsid w:val="00E33C3D"/>
    <w:rsid w:val="00E343C1"/>
    <w:rsid w:val="00E35705"/>
    <w:rsid w:val="00E37208"/>
    <w:rsid w:val="00E37EBC"/>
    <w:rsid w:val="00E40E37"/>
    <w:rsid w:val="00E416C7"/>
    <w:rsid w:val="00E426AB"/>
    <w:rsid w:val="00E427D3"/>
    <w:rsid w:val="00E42C25"/>
    <w:rsid w:val="00E43418"/>
    <w:rsid w:val="00E43ADF"/>
    <w:rsid w:val="00E444AD"/>
    <w:rsid w:val="00E4451C"/>
    <w:rsid w:val="00E44AB7"/>
    <w:rsid w:val="00E4509D"/>
    <w:rsid w:val="00E45E0C"/>
    <w:rsid w:val="00E45E2A"/>
    <w:rsid w:val="00E45E70"/>
    <w:rsid w:val="00E4673B"/>
    <w:rsid w:val="00E47336"/>
    <w:rsid w:val="00E47B9C"/>
    <w:rsid w:val="00E47BD5"/>
    <w:rsid w:val="00E5032D"/>
    <w:rsid w:val="00E50D96"/>
    <w:rsid w:val="00E51505"/>
    <w:rsid w:val="00E51753"/>
    <w:rsid w:val="00E51EF1"/>
    <w:rsid w:val="00E52500"/>
    <w:rsid w:val="00E52B47"/>
    <w:rsid w:val="00E531F4"/>
    <w:rsid w:val="00E54BB9"/>
    <w:rsid w:val="00E54D38"/>
    <w:rsid w:val="00E55479"/>
    <w:rsid w:val="00E56338"/>
    <w:rsid w:val="00E563BF"/>
    <w:rsid w:val="00E56E37"/>
    <w:rsid w:val="00E60C70"/>
    <w:rsid w:val="00E61A15"/>
    <w:rsid w:val="00E62373"/>
    <w:rsid w:val="00E634DB"/>
    <w:rsid w:val="00E63D94"/>
    <w:rsid w:val="00E643E0"/>
    <w:rsid w:val="00E650D8"/>
    <w:rsid w:val="00E66B6E"/>
    <w:rsid w:val="00E67480"/>
    <w:rsid w:val="00E70750"/>
    <w:rsid w:val="00E708BB"/>
    <w:rsid w:val="00E715CF"/>
    <w:rsid w:val="00E71728"/>
    <w:rsid w:val="00E72271"/>
    <w:rsid w:val="00E7344E"/>
    <w:rsid w:val="00E7497D"/>
    <w:rsid w:val="00E74AF1"/>
    <w:rsid w:val="00E761A2"/>
    <w:rsid w:val="00E765AE"/>
    <w:rsid w:val="00E76E49"/>
    <w:rsid w:val="00E76F14"/>
    <w:rsid w:val="00E7718B"/>
    <w:rsid w:val="00E77932"/>
    <w:rsid w:val="00E77C18"/>
    <w:rsid w:val="00E77D14"/>
    <w:rsid w:val="00E80178"/>
    <w:rsid w:val="00E802C2"/>
    <w:rsid w:val="00E807DD"/>
    <w:rsid w:val="00E80AC7"/>
    <w:rsid w:val="00E825ED"/>
    <w:rsid w:val="00E82B90"/>
    <w:rsid w:val="00E838F2"/>
    <w:rsid w:val="00E840D2"/>
    <w:rsid w:val="00E842CA"/>
    <w:rsid w:val="00E842E9"/>
    <w:rsid w:val="00E848BA"/>
    <w:rsid w:val="00E8548A"/>
    <w:rsid w:val="00E856A3"/>
    <w:rsid w:val="00E858A7"/>
    <w:rsid w:val="00E85E7A"/>
    <w:rsid w:val="00E87930"/>
    <w:rsid w:val="00E87998"/>
    <w:rsid w:val="00E9019E"/>
    <w:rsid w:val="00E90502"/>
    <w:rsid w:val="00E90E31"/>
    <w:rsid w:val="00E914E0"/>
    <w:rsid w:val="00E91FF7"/>
    <w:rsid w:val="00E926F0"/>
    <w:rsid w:val="00E9285A"/>
    <w:rsid w:val="00E92CB7"/>
    <w:rsid w:val="00E9420C"/>
    <w:rsid w:val="00E94E1B"/>
    <w:rsid w:val="00E956B6"/>
    <w:rsid w:val="00E960E8"/>
    <w:rsid w:val="00E96CAB"/>
    <w:rsid w:val="00E96F7F"/>
    <w:rsid w:val="00E97352"/>
    <w:rsid w:val="00EA0152"/>
    <w:rsid w:val="00EA08E8"/>
    <w:rsid w:val="00EA0A80"/>
    <w:rsid w:val="00EA1328"/>
    <w:rsid w:val="00EA14A0"/>
    <w:rsid w:val="00EA169E"/>
    <w:rsid w:val="00EA1DF2"/>
    <w:rsid w:val="00EA296B"/>
    <w:rsid w:val="00EA2B16"/>
    <w:rsid w:val="00EA3C63"/>
    <w:rsid w:val="00EA52A1"/>
    <w:rsid w:val="00EA5425"/>
    <w:rsid w:val="00EA550A"/>
    <w:rsid w:val="00EA5833"/>
    <w:rsid w:val="00EA5ABB"/>
    <w:rsid w:val="00EA66F0"/>
    <w:rsid w:val="00EB119E"/>
    <w:rsid w:val="00EB1354"/>
    <w:rsid w:val="00EB160D"/>
    <w:rsid w:val="00EB1990"/>
    <w:rsid w:val="00EB1B83"/>
    <w:rsid w:val="00EB1DF1"/>
    <w:rsid w:val="00EB252B"/>
    <w:rsid w:val="00EB2685"/>
    <w:rsid w:val="00EB31F1"/>
    <w:rsid w:val="00EB446A"/>
    <w:rsid w:val="00EB47F6"/>
    <w:rsid w:val="00EB4889"/>
    <w:rsid w:val="00EB4E59"/>
    <w:rsid w:val="00EB52F6"/>
    <w:rsid w:val="00EB7752"/>
    <w:rsid w:val="00EB7CD3"/>
    <w:rsid w:val="00EC0C85"/>
    <w:rsid w:val="00EC11D2"/>
    <w:rsid w:val="00EC1442"/>
    <w:rsid w:val="00EC1B65"/>
    <w:rsid w:val="00EC1BD2"/>
    <w:rsid w:val="00EC1D0C"/>
    <w:rsid w:val="00EC23C9"/>
    <w:rsid w:val="00EC2C76"/>
    <w:rsid w:val="00EC36E7"/>
    <w:rsid w:val="00ED021B"/>
    <w:rsid w:val="00ED45D4"/>
    <w:rsid w:val="00ED4B71"/>
    <w:rsid w:val="00ED502F"/>
    <w:rsid w:val="00ED5619"/>
    <w:rsid w:val="00ED588E"/>
    <w:rsid w:val="00ED60AA"/>
    <w:rsid w:val="00ED68AA"/>
    <w:rsid w:val="00ED79DB"/>
    <w:rsid w:val="00EE2AEE"/>
    <w:rsid w:val="00EE2FC5"/>
    <w:rsid w:val="00EE3280"/>
    <w:rsid w:val="00EE34D7"/>
    <w:rsid w:val="00EE34EE"/>
    <w:rsid w:val="00EE35FC"/>
    <w:rsid w:val="00EE3834"/>
    <w:rsid w:val="00EE3B50"/>
    <w:rsid w:val="00EE3C6F"/>
    <w:rsid w:val="00EE3E9C"/>
    <w:rsid w:val="00EE40FB"/>
    <w:rsid w:val="00EE558F"/>
    <w:rsid w:val="00EE57C3"/>
    <w:rsid w:val="00EE5D6C"/>
    <w:rsid w:val="00EE608C"/>
    <w:rsid w:val="00EE67D9"/>
    <w:rsid w:val="00EE6AA5"/>
    <w:rsid w:val="00EE700A"/>
    <w:rsid w:val="00EE787A"/>
    <w:rsid w:val="00EF12E6"/>
    <w:rsid w:val="00EF1E6D"/>
    <w:rsid w:val="00EF33AC"/>
    <w:rsid w:val="00EF35B8"/>
    <w:rsid w:val="00EF3823"/>
    <w:rsid w:val="00EF4B7B"/>
    <w:rsid w:val="00EF6851"/>
    <w:rsid w:val="00F01879"/>
    <w:rsid w:val="00F03EF6"/>
    <w:rsid w:val="00F03FE2"/>
    <w:rsid w:val="00F04AD6"/>
    <w:rsid w:val="00F04E78"/>
    <w:rsid w:val="00F05133"/>
    <w:rsid w:val="00F05DB0"/>
    <w:rsid w:val="00F06123"/>
    <w:rsid w:val="00F0635B"/>
    <w:rsid w:val="00F06CCC"/>
    <w:rsid w:val="00F07156"/>
    <w:rsid w:val="00F07D2D"/>
    <w:rsid w:val="00F126B1"/>
    <w:rsid w:val="00F13870"/>
    <w:rsid w:val="00F148C2"/>
    <w:rsid w:val="00F154A6"/>
    <w:rsid w:val="00F16352"/>
    <w:rsid w:val="00F163AC"/>
    <w:rsid w:val="00F16981"/>
    <w:rsid w:val="00F16DF0"/>
    <w:rsid w:val="00F17F65"/>
    <w:rsid w:val="00F212CF"/>
    <w:rsid w:val="00F233A6"/>
    <w:rsid w:val="00F23C99"/>
    <w:rsid w:val="00F24F2F"/>
    <w:rsid w:val="00F26BBA"/>
    <w:rsid w:val="00F26EC5"/>
    <w:rsid w:val="00F27102"/>
    <w:rsid w:val="00F278DC"/>
    <w:rsid w:val="00F27C26"/>
    <w:rsid w:val="00F27ED5"/>
    <w:rsid w:val="00F30908"/>
    <w:rsid w:val="00F3170C"/>
    <w:rsid w:val="00F31855"/>
    <w:rsid w:val="00F34737"/>
    <w:rsid w:val="00F34907"/>
    <w:rsid w:val="00F34D80"/>
    <w:rsid w:val="00F35AAC"/>
    <w:rsid w:val="00F3773A"/>
    <w:rsid w:val="00F439E7"/>
    <w:rsid w:val="00F461A4"/>
    <w:rsid w:val="00F4671A"/>
    <w:rsid w:val="00F47197"/>
    <w:rsid w:val="00F5016C"/>
    <w:rsid w:val="00F50360"/>
    <w:rsid w:val="00F511D9"/>
    <w:rsid w:val="00F524E1"/>
    <w:rsid w:val="00F5348E"/>
    <w:rsid w:val="00F53969"/>
    <w:rsid w:val="00F542F1"/>
    <w:rsid w:val="00F55993"/>
    <w:rsid w:val="00F55C68"/>
    <w:rsid w:val="00F567E2"/>
    <w:rsid w:val="00F56D84"/>
    <w:rsid w:val="00F6062F"/>
    <w:rsid w:val="00F62D73"/>
    <w:rsid w:val="00F63056"/>
    <w:rsid w:val="00F660A4"/>
    <w:rsid w:val="00F67359"/>
    <w:rsid w:val="00F677CB"/>
    <w:rsid w:val="00F67AE9"/>
    <w:rsid w:val="00F70BE0"/>
    <w:rsid w:val="00F71188"/>
    <w:rsid w:val="00F71482"/>
    <w:rsid w:val="00F71DA4"/>
    <w:rsid w:val="00F7201D"/>
    <w:rsid w:val="00F72AC5"/>
    <w:rsid w:val="00F74986"/>
    <w:rsid w:val="00F74F6C"/>
    <w:rsid w:val="00F758F7"/>
    <w:rsid w:val="00F76379"/>
    <w:rsid w:val="00F76727"/>
    <w:rsid w:val="00F8057C"/>
    <w:rsid w:val="00F80778"/>
    <w:rsid w:val="00F80C0F"/>
    <w:rsid w:val="00F80E56"/>
    <w:rsid w:val="00F81193"/>
    <w:rsid w:val="00F8219B"/>
    <w:rsid w:val="00F824FA"/>
    <w:rsid w:val="00F83601"/>
    <w:rsid w:val="00F83699"/>
    <w:rsid w:val="00F847D0"/>
    <w:rsid w:val="00F85669"/>
    <w:rsid w:val="00F85B00"/>
    <w:rsid w:val="00F85CED"/>
    <w:rsid w:val="00F8643E"/>
    <w:rsid w:val="00F87438"/>
    <w:rsid w:val="00F907B5"/>
    <w:rsid w:val="00F91F1A"/>
    <w:rsid w:val="00F92946"/>
    <w:rsid w:val="00F92D24"/>
    <w:rsid w:val="00F93B20"/>
    <w:rsid w:val="00F93BE1"/>
    <w:rsid w:val="00F93CE6"/>
    <w:rsid w:val="00F9793F"/>
    <w:rsid w:val="00F97CF9"/>
    <w:rsid w:val="00FA09BD"/>
    <w:rsid w:val="00FA1012"/>
    <w:rsid w:val="00FA12AE"/>
    <w:rsid w:val="00FA166C"/>
    <w:rsid w:val="00FA174A"/>
    <w:rsid w:val="00FA236E"/>
    <w:rsid w:val="00FA251A"/>
    <w:rsid w:val="00FA267C"/>
    <w:rsid w:val="00FA2D37"/>
    <w:rsid w:val="00FA3DE2"/>
    <w:rsid w:val="00FA5932"/>
    <w:rsid w:val="00FA6795"/>
    <w:rsid w:val="00FB0A82"/>
    <w:rsid w:val="00FB1E92"/>
    <w:rsid w:val="00FB287F"/>
    <w:rsid w:val="00FB2ACF"/>
    <w:rsid w:val="00FB2E6C"/>
    <w:rsid w:val="00FB2FF2"/>
    <w:rsid w:val="00FB4100"/>
    <w:rsid w:val="00FB5F5F"/>
    <w:rsid w:val="00FB74B9"/>
    <w:rsid w:val="00FC0908"/>
    <w:rsid w:val="00FC143A"/>
    <w:rsid w:val="00FC1B59"/>
    <w:rsid w:val="00FC2550"/>
    <w:rsid w:val="00FC28B7"/>
    <w:rsid w:val="00FC2B3B"/>
    <w:rsid w:val="00FC2F7C"/>
    <w:rsid w:val="00FC4E15"/>
    <w:rsid w:val="00FC4F5E"/>
    <w:rsid w:val="00FC5969"/>
    <w:rsid w:val="00FC5AC0"/>
    <w:rsid w:val="00FC6860"/>
    <w:rsid w:val="00FC6AC4"/>
    <w:rsid w:val="00FD0B9E"/>
    <w:rsid w:val="00FD194C"/>
    <w:rsid w:val="00FD1BAF"/>
    <w:rsid w:val="00FD20A3"/>
    <w:rsid w:val="00FD2F4A"/>
    <w:rsid w:val="00FD4006"/>
    <w:rsid w:val="00FD413F"/>
    <w:rsid w:val="00FD5D5D"/>
    <w:rsid w:val="00FD64DF"/>
    <w:rsid w:val="00FD67FA"/>
    <w:rsid w:val="00FD6A06"/>
    <w:rsid w:val="00FD76CE"/>
    <w:rsid w:val="00FE0C82"/>
    <w:rsid w:val="00FE0F48"/>
    <w:rsid w:val="00FE1FE9"/>
    <w:rsid w:val="00FE2E70"/>
    <w:rsid w:val="00FE3217"/>
    <w:rsid w:val="00FE3AA8"/>
    <w:rsid w:val="00FE4B2B"/>
    <w:rsid w:val="00FE521F"/>
    <w:rsid w:val="00FE55E0"/>
    <w:rsid w:val="00FE55FF"/>
    <w:rsid w:val="00FE59F8"/>
    <w:rsid w:val="00FF0682"/>
    <w:rsid w:val="00FF1394"/>
    <w:rsid w:val="00FF1DEA"/>
    <w:rsid w:val="00FF336C"/>
    <w:rsid w:val="00FF3FBB"/>
    <w:rsid w:val="00FF622A"/>
    <w:rsid w:val="00FF645A"/>
    <w:rsid w:val="00FF718A"/>
    <w:rsid w:val="00FF735D"/>
    <w:rsid w:val="00FF769F"/>
    <w:rsid w:val="00FF798C"/>
    <w:rsid w:val="01082053"/>
    <w:rsid w:val="010F4B79"/>
    <w:rsid w:val="0112F660"/>
    <w:rsid w:val="011302FE"/>
    <w:rsid w:val="01279509"/>
    <w:rsid w:val="0127DB8C"/>
    <w:rsid w:val="016C5E9D"/>
    <w:rsid w:val="0170E567"/>
    <w:rsid w:val="01932C27"/>
    <w:rsid w:val="01946819"/>
    <w:rsid w:val="01B7568A"/>
    <w:rsid w:val="01D80166"/>
    <w:rsid w:val="01E32ED4"/>
    <w:rsid w:val="01EE648E"/>
    <w:rsid w:val="01EFCC3A"/>
    <w:rsid w:val="01F09521"/>
    <w:rsid w:val="01F96474"/>
    <w:rsid w:val="022D209C"/>
    <w:rsid w:val="022F759E"/>
    <w:rsid w:val="0236185E"/>
    <w:rsid w:val="027171E2"/>
    <w:rsid w:val="02B3157F"/>
    <w:rsid w:val="02C3BCE5"/>
    <w:rsid w:val="02D83E5C"/>
    <w:rsid w:val="02F1ACCD"/>
    <w:rsid w:val="03021521"/>
    <w:rsid w:val="034616A7"/>
    <w:rsid w:val="03515CFE"/>
    <w:rsid w:val="0354B885"/>
    <w:rsid w:val="0355E756"/>
    <w:rsid w:val="035EE4E1"/>
    <w:rsid w:val="036F9F7F"/>
    <w:rsid w:val="0374980C"/>
    <w:rsid w:val="03818284"/>
    <w:rsid w:val="03901F4C"/>
    <w:rsid w:val="039198E1"/>
    <w:rsid w:val="03B6F63D"/>
    <w:rsid w:val="03C17B52"/>
    <w:rsid w:val="03CBA6A5"/>
    <w:rsid w:val="03D4C88A"/>
    <w:rsid w:val="03DA9BA8"/>
    <w:rsid w:val="03F7A973"/>
    <w:rsid w:val="04099CCA"/>
    <w:rsid w:val="040DEB80"/>
    <w:rsid w:val="0428D641"/>
    <w:rsid w:val="0479C0FE"/>
    <w:rsid w:val="048E0C65"/>
    <w:rsid w:val="04949C4E"/>
    <w:rsid w:val="04B7905E"/>
    <w:rsid w:val="04C3D19A"/>
    <w:rsid w:val="04CA6E43"/>
    <w:rsid w:val="04D5554A"/>
    <w:rsid w:val="04E2B5A3"/>
    <w:rsid w:val="04F2939A"/>
    <w:rsid w:val="050F444E"/>
    <w:rsid w:val="052A76E3"/>
    <w:rsid w:val="053CE725"/>
    <w:rsid w:val="053D6EED"/>
    <w:rsid w:val="055347B1"/>
    <w:rsid w:val="055EE319"/>
    <w:rsid w:val="057DBC37"/>
    <w:rsid w:val="0593EC55"/>
    <w:rsid w:val="05A3BEB0"/>
    <w:rsid w:val="05B3A8B4"/>
    <w:rsid w:val="05B728EA"/>
    <w:rsid w:val="05C322B4"/>
    <w:rsid w:val="05CC5E2E"/>
    <w:rsid w:val="05CF1780"/>
    <w:rsid w:val="05D3D2A8"/>
    <w:rsid w:val="05DB9FCC"/>
    <w:rsid w:val="05EA6443"/>
    <w:rsid w:val="05F9A5B5"/>
    <w:rsid w:val="05FD7EFD"/>
    <w:rsid w:val="064D0E84"/>
    <w:rsid w:val="0669D434"/>
    <w:rsid w:val="066A72A5"/>
    <w:rsid w:val="067ACFCA"/>
    <w:rsid w:val="067B9361"/>
    <w:rsid w:val="06800EB9"/>
    <w:rsid w:val="06805A68"/>
    <w:rsid w:val="068CBA1C"/>
    <w:rsid w:val="068FA385"/>
    <w:rsid w:val="0697E574"/>
    <w:rsid w:val="06A66DEC"/>
    <w:rsid w:val="06AAF79D"/>
    <w:rsid w:val="06B91176"/>
    <w:rsid w:val="06F1029D"/>
    <w:rsid w:val="0700DE03"/>
    <w:rsid w:val="0708294C"/>
    <w:rsid w:val="0710A7B9"/>
    <w:rsid w:val="071FC7DA"/>
    <w:rsid w:val="0726B46F"/>
    <w:rsid w:val="0736FA6E"/>
    <w:rsid w:val="073A3900"/>
    <w:rsid w:val="073E3C88"/>
    <w:rsid w:val="0741A052"/>
    <w:rsid w:val="075826FB"/>
    <w:rsid w:val="0776E5A9"/>
    <w:rsid w:val="078B4CCB"/>
    <w:rsid w:val="07BF443A"/>
    <w:rsid w:val="07C96792"/>
    <w:rsid w:val="07F5A5A9"/>
    <w:rsid w:val="07F8F9C5"/>
    <w:rsid w:val="0829C7F9"/>
    <w:rsid w:val="0836F8C1"/>
    <w:rsid w:val="0847B5C0"/>
    <w:rsid w:val="084B2808"/>
    <w:rsid w:val="085162A2"/>
    <w:rsid w:val="0853AB26"/>
    <w:rsid w:val="08576E5A"/>
    <w:rsid w:val="0859A1B9"/>
    <w:rsid w:val="085BD65B"/>
    <w:rsid w:val="085F8A8F"/>
    <w:rsid w:val="0884D660"/>
    <w:rsid w:val="089489A6"/>
    <w:rsid w:val="08B1CA9F"/>
    <w:rsid w:val="08D08F51"/>
    <w:rsid w:val="08DD548B"/>
    <w:rsid w:val="08EBAFCF"/>
    <w:rsid w:val="08EFA2D6"/>
    <w:rsid w:val="08FADE91"/>
    <w:rsid w:val="090F36EA"/>
    <w:rsid w:val="0924C6C6"/>
    <w:rsid w:val="09405250"/>
    <w:rsid w:val="0963CF67"/>
    <w:rsid w:val="0970932C"/>
    <w:rsid w:val="0995C70B"/>
    <w:rsid w:val="0997E07B"/>
    <w:rsid w:val="099C080D"/>
    <w:rsid w:val="099D5D0F"/>
    <w:rsid w:val="09C62FBF"/>
    <w:rsid w:val="0A0E73E8"/>
    <w:rsid w:val="0A10DD5B"/>
    <w:rsid w:val="0A2385E8"/>
    <w:rsid w:val="0A4F9065"/>
    <w:rsid w:val="0A6B36CD"/>
    <w:rsid w:val="0A9B9DBF"/>
    <w:rsid w:val="0AB038E3"/>
    <w:rsid w:val="0AD0C426"/>
    <w:rsid w:val="0B217902"/>
    <w:rsid w:val="0B264D8D"/>
    <w:rsid w:val="0B4069C3"/>
    <w:rsid w:val="0B5142F8"/>
    <w:rsid w:val="0B5E9606"/>
    <w:rsid w:val="0B6F1661"/>
    <w:rsid w:val="0B73E49B"/>
    <w:rsid w:val="0B80E65B"/>
    <w:rsid w:val="0B8E7098"/>
    <w:rsid w:val="0B9724F3"/>
    <w:rsid w:val="0BA7D62E"/>
    <w:rsid w:val="0BAAFE96"/>
    <w:rsid w:val="0BCDDAC5"/>
    <w:rsid w:val="0BD866D0"/>
    <w:rsid w:val="0BDFE353"/>
    <w:rsid w:val="0C11A652"/>
    <w:rsid w:val="0C4B186C"/>
    <w:rsid w:val="0C72176A"/>
    <w:rsid w:val="0C84BEE2"/>
    <w:rsid w:val="0C8BA117"/>
    <w:rsid w:val="0CA784B3"/>
    <w:rsid w:val="0CAC2196"/>
    <w:rsid w:val="0CB48A41"/>
    <w:rsid w:val="0CD23DC9"/>
    <w:rsid w:val="0D044D2F"/>
    <w:rsid w:val="0D1B80B0"/>
    <w:rsid w:val="0D1FDE18"/>
    <w:rsid w:val="0D2538B2"/>
    <w:rsid w:val="0D5E0F21"/>
    <w:rsid w:val="0D6BCA55"/>
    <w:rsid w:val="0D6ED090"/>
    <w:rsid w:val="0D8C7856"/>
    <w:rsid w:val="0D93D8B4"/>
    <w:rsid w:val="0D944268"/>
    <w:rsid w:val="0D95C294"/>
    <w:rsid w:val="0DAA5625"/>
    <w:rsid w:val="0DADFBB4"/>
    <w:rsid w:val="0DD34512"/>
    <w:rsid w:val="0DE0588D"/>
    <w:rsid w:val="0E179C56"/>
    <w:rsid w:val="0E186827"/>
    <w:rsid w:val="0E32EC51"/>
    <w:rsid w:val="0E5DB3FE"/>
    <w:rsid w:val="0E618FC7"/>
    <w:rsid w:val="0E75CF4B"/>
    <w:rsid w:val="0E7B0F95"/>
    <w:rsid w:val="0E85D619"/>
    <w:rsid w:val="0EB37ED0"/>
    <w:rsid w:val="0EB8F670"/>
    <w:rsid w:val="0EBD4222"/>
    <w:rsid w:val="0ECB17DF"/>
    <w:rsid w:val="0ED97A8A"/>
    <w:rsid w:val="0EE9BE2E"/>
    <w:rsid w:val="0F0B9B24"/>
    <w:rsid w:val="0F0EEDCD"/>
    <w:rsid w:val="0F14A75A"/>
    <w:rsid w:val="0F324927"/>
    <w:rsid w:val="0F558348"/>
    <w:rsid w:val="0F56DD24"/>
    <w:rsid w:val="0F6AE512"/>
    <w:rsid w:val="0F6BE197"/>
    <w:rsid w:val="0F81B044"/>
    <w:rsid w:val="0F9092B8"/>
    <w:rsid w:val="0FB123B5"/>
    <w:rsid w:val="0FBB20AA"/>
    <w:rsid w:val="0FC5B394"/>
    <w:rsid w:val="0FC952A8"/>
    <w:rsid w:val="0FDED2DD"/>
    <w:rsid w:val="0FE662DA"/>
    <w:rsid w:val="0FFBCB02"/>
    <w:rsid w:val="10153E6D"/>
    <w:rsid w:val="1025A042"/>
    <w:rsid w:val="10308AAE"/>
    <w:rsid w:val="103FE743"/>
    <w:rsid w:val="105CD1C2"/>
    <w:rsid w:val="1066E840"/>
    <w:rsid w:val="107ACDF4"/>
    <w:rsid w:val="1086FAD1"/>
    <w:rsid w:val="108AB3B4"/>
    <w:rsid w:val="10AC4C90"/>
    <w:rsid w:val="10CA1088"/>
    <w:rsid w:val="10D0CEB2"/>
    <w:rsid w:val="10DA5E05"/>
    <w:rsid w:val="10F377C6"/>
    <w:rsid w:val="10F5EEF5"/>
    <w:rsid w:val="10F94BCD"/>
    <w:rsid w:val="11222CA2"/>
    <w:rsid w:val="112354A7"/>
    <w:rsid w:val="11254E8C"/>
    <w:rsid w:val="11278C06"/>
    <w:rsid w:val="112815EE"/>
    <w:rsid w:val="11293CC5"/>
    <w:rsid w:val="1136CAC8"/>
    <w:rsid w:val="114CC423"/>
    <w:rsid w:val="1194F0A0"/>
    <w:rsid w:val="11B61770"/>
    <w:rsid w:val="11D1A766"/>
    <w:rsid w:val="11FB7C6B"/>
    <w:rsid w:val="1202B8A1"/>
    <w:rsid w:val="12275EB9"/>
    <w:rsid w:val="12444CC9"/>
    <w:rsid w:val="124BFEBD"/>
    <w:rsid w:val="12533120"/>
    <w:rsid w:val="1258ACE5"/>
    <w:rsid w:val="1286998D"/>
    <w:rsid w:val="129A8D58"/>
    <w:rsid w:val="12A11317"/>
    <w:rsid w:val="12C48551"/>
    <w:rsid w:val="12CE040D"/>
    <w:rsid w:val="12EB0993"/>
    <w:rsid w:val="1346D087"/>
    <w:rsid w:val="1348914C"/>
    <w:rsid w:val="1350B2B5"/>
    <w:rsid w:val="1351855C"/>
    <w:rsid w:val="137E6CD6"/>
    <w:rsid w:val="137EA47E"/>
    <w:rsid w:val="139E8902"/>
    <w:rsid w:val="13C2D25D"/>
    <w:rsid w:val="13CB4499"/>
    <w:rsid w:val="13D7D3C5"/>
    <w:rsid w:val="13E046E7"/>
    <w:rsid w:val="13E793AE"/>
    <w:rsid w:val="13F6F7EA"/>
    <w:rsid w:val="14045244"/>
    <w:rsid w:val="14136DE9"/>
    <w:rsid w:val="1436CDFF"/>
    <w:rsid w:val="143B6E4B"/>
    <w:rsid w:val="148BCAC8"/>
    <w:rsid w:val="14A05D5C"/>
    <w:rsid w:val="14B15003"/>
    <w:rsid w:val="14B21922"/>
    <w:rsid w:val="14BFCBE9"/>
    <w:rsid w:val="14E002F3"/>
    <w:rsid w:val="150403FA"/>
    <w:rsid w:val="15068B0D"/>
    <w:rsid w:val="151B250F"/>
    <w:rsid w:val="15307F75"/>
    <w:rsid w:val="153A5C93"/>
    <w:rsid w:val="153CB478"/>
    <w:rsid w:val="15662292"/>
    <w:rsid w:val="15698406"/>
    <w:rsid w:val="15703944"/>
    <w:rsid w:val="15852D5D"/>
    <w:rsid w:val="158B64EA"/>
    <w:rsid w:val="1591D615"/>
    <w:rsid w:val="1599ADBD"/>
    <w:rsid w:val="159E1182"/>
    <w:rsid w:val="15A5009F"/>
    <w:rsid w:val="15C67CE8"/>
    <w:rsid w:val="15F1A191"/>
    <w:rsid w:val="16147D10"/>
    <w:rsid w:val="163CCF55"/>
    <w:rsid w:val="163FE3A6"/>
    <w:rsid w:val="1646B5FD"/>
    <w:rsid w:val="16473591"/>
    <w:rsid w:val="165FA527"/>
    <w:rsid w:val="1662AA8B"/>
    <w:rsid w:val="167C3B8F"/>
    <w:rsid w:val="168AB774"/>
    <w:rsid w:val="1699A988"/>
    <w:rsid w:val="16AAC74A"/>
    <w:rsid w:val="16C029F6"/>
    <w:rsid w:val="16CDB096"/>
    <w:rsid w:val="16D29BA5"/>
    <w:rsid w:val="16E1A792"/>
    <w:rsid w:val="1729F82B"/>
    <w:rsid w:val="1747B689"/>
    <w:rsid w:val="175E2B4B"/>
    <w:rsid w:val="176272CA"/>
    <w:rsid w:val="177D1869"/>
    <w:rsid w:val="17801133"/>
    <w:rsid w:val="178F3EFB"/>
    <w:rsid w:val="178FADB3"/>
    <w:rsid w:val="17A03A18"/>
    <w:rsid w:val="17C0AB91"/>
    <w:rsid w:val="17C0B1E4"/>
    <w:rsid w:val="18093D61"/>
    <w:rsid w:val="180BE3FD"/>
    <w:rsid w:val="185C7F9E"/>
    <w:rsid w:val="185E6C5C"/>
    <w:rsid w:val="1880CCD7"/>
    <w:rsid w:val="1881C964"/>
    <w:rsid w:val="1887E2AF"/>
    <w:rsid w:val="18919356"/>
    <w:rsid w:val="18C21D1E"/>
    <w:rsid w:val="18C3B4B5"/>
    <w:rsid w:val="18F1BBFD"/>
    <w:rsid w:val="18F63C6B"/>
    <w:rsid w:val="18F817FA"/>
    <w:rsid w:val="1931D9C3"/>
    <w:rsid w:val="1944E339"/>
    <w:rsid w:val="194A2CDD"/>
    <w:rsid w:val="194C2D61"/>
    <w:rsid w:val="1958065D"/>
    <w:rsid w:val="1962FD17"/>
    <w:rsid w:val="1969D04B"/>
    <w:rsid w:val="19701952"/>
    <w:rsid w:val="197BCFF1"/>
    <w:rsid w:val="19B2E45A"/>
    <w:rsid w:val="19E322C0"/>
    <w:rsid w:val="19F25147"/>
    <w:rsid w:val="1A092C4E"/>
    <w:rsid w:val="1A0DCA86"/>
    <w:rsid w:val="1A356F78"/>
    <w:rsid w:val="1A46DD4B"/>
    <w:rsid w:val="1A5EFF06"/>
    <w:rsid w:val="1A74C040"/>
    <w:rsid w:val="1A80D4BE"/>
    <w:rsid w:val="1A98A73D"/>
    <w:rsid w:val="1A9FB95E"/>
    <w:rsid w:val="1AAEF206"/>
    <w:rsid w:val="1AB09CA3"/>
    <w:rsid w:val="1AC57165"/>
    <w:rsid w:val="1ACCBAB5"/>
    <w:rsid w:val="1AD51548"/>
    <w:rsid w:val="1ADF8954"/>
    <w:rsid w:val="1AE80639"/>
    <w:rsid w:val="1B003F70"/>
    <w:rsid w:val="1B2027E1"/>
    <w:rsid w:val="1B33C3DE"/>
    <w:rsid w:val="1B4F2297"/>
    <w:rsid w:val="1C199F94"/>
    <w:rsid w:val="1C65BA16"/>
    <w:rsid w:val="1C84357D"/>
    <w:rsid w:val="1C914D81"/>
    <w:rsid w:val="1C9B3F82"/>
    <w:rsid w:val="1CAD729A"/>
    <w:rsid w:val="1CB353A8"/>
    <w:rsid w:val="1CCB9215"/>
    <w:rsid w:val="1CCFFB6C"/>
    <w:rsid w:val="1CFA8DA4"/>
    <w:rsid w:val="1D15C99D"/>
    <w:rsid w:val="1D19FFA6"/>
    <w:rsid w:val="1D2EFD40"/>
    <w:rsid w:val="1D53991D"/>
    <w:rsid w:val="1D5B32DC"/>
    <w:rsid w:val="1D7F001D"/>
    <w:rsid w:val="1D9BFAB3"/>
    <w:rsid w:val="1DBE1D97"/>
    <w:rsid w:val="1DCA3C3E"/>
    <w:rsid w:val="1DCCEC83"/>
    <w:rsid w:val="1DEB8FD7"/>
    <w:rsid w:val="1DF7A5C4"/>
    <w:rsid w:val="1E0BA27B"/>
    <w:rsid w:val="1E0F349F"/>
    <w:rsid w:val="1E121ECE"/>
    <w:rsid w:val="1E124193"/>
    <w:rsid w:val="1E1A3392"/>
    <w:rsid w:val="1E2ACE5C"/>
    <w:rsid w:val="1E30092C"/>
    <w:rsid w:val="1E53519C"/>
    <w:rsid w:val="1E58DB3F"/>
    <w:rsid w:val="1E67D0A9"/>
    <w:rsid w:val="1E6F461A"/>
    <w:rsid w:val="1E7C93B5"/>
    <w:rsid w:val="1EB48CE0"/>
    <w:rsid w:val="1EBE03B6"/>
    <w:rsid w:val="1EC64E70"/>
    <w:rsid w:val="1ED7E41C"/>
    <w:rsid w:val="1F003FAE"/>
    <w:rsid w:val="1F327A0B"/>
    <w:rsid w:val="1F540B5A"/>
    <w:rsid w:val="1F63AD79"/>
    <w:rsid w:val="1F843EA3"/>
    <w:rsid w:val="1FB1C124"/>
    <w:rsid w:val="1FEEB10B"/>
    <w:rsid w:val="1FFA80DE"/>
    <w:rsid w:val="20080BDE"/>
    <w:rsid w:val="201ADEF9"/>
    <w:rsid w:val="20260026"/>
    <w:rsid w:val="20403D50"/>
    <w:rsid w:val="2052A07A"/>
    <w:rsid w:val="205A15C0"/>
    <w:rsid w:val="205EEDBF"/>
    <w:rsid w:val="2062CFE4"/>
    <w:rsid w:val="2083AB58"/>
    <w:rsid w:val="20927A13"/>
    <w:rsid w:val="20DA7B39"/>
    <w:rsid w:val="20DC6CD2"/>
    <w:rsid w:val="20E6F7ED"/>
    <w:rsid w:val="2100A6FA"/>
    <w:rsid w:val="2105351E"/>
    <w:rsid w:val="2111FDB8"/>
    <w:rsid w:val="211389CD"/>
    <w:rsid w:val="21327DFF"/>
    <w:rsid w:val="2135DC14"/>
    <w:rsid w:val="2145030C"/>
    <w:rsid w:val="2145D83E"/>
    <w:rsid w:val="2149BF90"/>
    <w:rsid w:val="2162FF1C"/>
    <w:rsid w:val="216F464A"/>
    <w:rsid w:val="219E422D"/>
    <w:rsid w:val="21A5165A"/>
    <w:rsid w:val="21B6654E"/>
    <w:rsid w:val="21B9631D"/>
    <w:rsid w:val="21E995AD"/>
    <w:rsid w:val="21FBD326"/>
    <w:rsid w:val="22181902"/>
    <w:rsid w:val="22709087"/>
    <w:rsid w:val="2276BE35"/>
    <w:rsid w:val="228EBBE3"/>
    <w:rsid w:val="229A0B5D"/>
    <w:rsid w:val="22B355FE"/>
    <w:rsid w:val="22C0D0FE"/>
    <w:rsid w:val="22C8E9AC"/>
    <w:rsid w:val="22CBD4FD"/>
    <w:rsid w:val="22F077C5"/>
    <w:rsid w:val="22F19462"/>
    <w:rsid w:val="22F27AB1"/>
    <w:rsid w:val="22FD1143"/>
    <w:rsid w:val="230B9171"/>
    <w:rsid w:val="2327DE1F"/>
    <w:rsid w:val="234255E1"/>
    <w:rsid w:val="23469272"/>
    <w:rsid w:val="23536375"/>
    <w:rsid w:val="235CB373"/>
    <w:rsid w:val="238EECB3"/>
    <w:rsid w:val="23A13926"/>
    <w:rsid w:val="23A5F1BF"/>
    <w:rsid w:val="23AAB69D"/>
    <w:rsid w:val="23AF6AF6"/>
    <w:rsid w:val="23B2CEBA"/>
    <w:rsid w:val="23B71247"/>
    <w:rsid w:val="23C5BAAF"/>
    <w:rsid w:val="23DA70B4"/>
    <w:rsid w:val="23DD1DBB"/>
    <w:rsid w:val="23FE4E37"/>
    <w:rsid w:val="2400F66E"/>
    <w:rsid w:val="240BCDD5"/>
    <w:rsid w:val="2416548B"/>
    <w:rsid w:val="24169568"/>
    <w:rsid w:val="2435B5DE"/>
    <w:rsid w:val="243AE2D7"/>
    <w:rsid w:val="244716EA"/>
    <w:rsid w:val="2463B67C"/>
    <w:rsid w:val="2473D1B4"/>
    <w:rsid w:val="247F93EB"/>
    <w:rsid w:val="24A27890"/>
    <w:rsid w:val="24AFA70F"/>
    <w:rsid w:val="24B1244A"/>
    <w:rsid w:val="24BB1428"/>
    <w:rsid w:val="24BB6932"/>
    <w:rsid w:val="24D902B0"/>
    <w:rsid w:val="24E53BA6"/>
    <w:rsid w:val="24EE955B"/>
    <w:rsid w:val="24F56EEE"/>
    <w:rsid w:val="25017187"/>
    <w:rsid w:val="250D7A66"/>
    <w:rsid w:val="25147CF1"/>
    <w:rsid w:val="25226166"/>
    <w:rsid w:val="252AE980"/>
    <w:rsid w:val="252B56CB"/>
    <w:rsid w:val="252D5F0D"/>
    <w:rsid w:val="256A6F0F"/>
    <w:rsid w:val="2575FEA1"/>
    <w:rsid w:val="25846E88"/>
    <w:rsid w:val="25B3D7DB"/>
    <w:rsid w:val="25B5A711"/>
    <w:rsid w:val="25FF86DD"/>
    <w:rsid w:val="26016E08"/>
    <w:rsid w:val="261B7582"/>
    <w:rsid w:val="2625D615"/>
    <w:rsid w:val="26380960"/>
    <w:rsid w:val="263E9496"/>
    <w:rsid w:val="26546CF0"/>
    <w:rsid w:val="265A49E5"/>
    <w:rsid w:val="2677E393"/>
    <w:rsid w:val="26806171"/>
    <w:rsid w:val="2698D1EB"/>
    <w:rsid w:val="26B67859"/>
    <w:rsid w:val="26B90D30"/>
    <w:rsid w:val="26C48088"/>
    <w:rsid w:val="26CAEA41"/>
    <w:rsid w:val="26DE845D"/>
    <w:rsid w:val="26F08429"/>
    <w:rsid w:val="27104F2A"/>
    <w:rsid w:val="271A22E8"/>
    <w:rsid w:val="271F11B7"/>
    <w:rsid w:val="2728FC98"/>
    <w:rsid w:val="27363A2C"/>
    <w:rsid w:val="2758CAF4"/>
    <w:rsid w:val="278E0AE1"/>
    <w:rsid w:val="27CF52F7"/>
    <w:rsid w:val="27DACFB7"/>
    <w:rsid w:val="27DB088F"/>
    <w:rsid w:val="27E94DFD"/>
    <w:rsid w:val="27F5800C"/>
    <w:rsid w:val="28028190"/>
    <w:rsid w:val="28174795"/>
    <w:rsid w:val="2819A41E"/>
    <w:rsid w:val="2851CABF"/>
    <w:rsid w:val="2860748D"/>
    <w:rsid w:val="28747975"/>
    <w:rsid w:val="28752753"/>
    <w:rsid w:val="287E5BEB"/>
    <w:rsid w:val="28852A1A"/>
    <w:rsid w:val="28970D2C"/>
    <w:rsid w:val="289B1AED"/>
    <w:rsid w:val="28AAD999"/>
    <w:rsid w:val="28B73764"/>
    <w:rsid w:val="28E76743"/>
    <w:rsid w:val="2925B5D9"/>
    <w:rsid w:val="292846F0"/>
    <w:rsid w:val="29401CE8"/>
    <w:rsid w:val="2960F272"/>
    <w:rsid w:val="296DF01F"/>
    <w:rsid w:val="297616BB"/>
    <w:rsid w:val="297D9772"/>
    <w:rsid w:val="298ADC94"/>
    <w:rsid w:val="2991AADE"/>
    <w:rsid w:val="2995EBDC"/>
    <w:rsid w:val="29980D03"/>
    <w:rsid w:val="29990CEB"/>
    <w:rsid w:val="29A1D553"/>
    <w:rsid w:val="29B63A79"/>
    <w:rsid w:val="29BA352C"/>
    <w:rsid w:val="29BC81B3"/>
    <w:rsid w:val="29CB8D36"/>
    <w:rsid w:val="2A434C9E"/>
    <w:rsid w:val="2A4F295A"/>
    <w:rsid w:val="2A52E5E4"/>
    <w:rsid w:val="2A754B80"/>
    <w:rsid w:val="2A7E2483"/>
    <w:rsid w:val="2A90CD2D"/>
    <w:rsid w:val="2A9712A6"/>
    <w:rsid w:val="2AD3D09F"/>
    <w:rsid w:val="2AE305B6"/>
    <w:rsid w:val="2AED652C"/>
    <w:rsid w:val="2B0DD755"/>
    <w:rsid w:val="2B1B86DC"/>
    <w:rsid w:val="2B1EB981"/>
    <w:rsid w:val="2B32B91F"/>
    <w:rsid w:val="2B3F5FF0"/>
    <w:rsid w:val="2B473E12"/>
    <w:rsid w:val="2B4D7FC5"/>
    <w:rsid w:val="2B61B77B"/>
    <w:rsid w:val="2B6B6D7F"/>
    <w:rsid w:val="2B8590F0"/>
    <w:rsid w:val="2B917FE4"/>
    <w:rsid w:val="2B9E819C"/>
    <w:rsid w:val="2BA4A9EC"/>
    <w:rsid w:val="2BD1FA7F"/>
    <w:rsid w:val="2BF7F152"/>
    <w:rsid w:val="2BF8B162"/>
    <w:rsid w:val="2C38C11E"/>
    <w:rsid w:val="2C85E672"/>
    <w:rsid w:val="2CB3CFA0"/>
    <w:rsid w:val="2CB919FB"/>
    <w:rsid w:val="2CC213BA"/>
    <w:rsid w:val="2CC34064"/>
    <w:rsid w:val="2CC39712"/>
    <w:rsid w:val="2CFA560F"/>
    <w:rsid w:val="2D0141D8"/>
    <w:rsid w:val="2D061D33"/>
    <w:rsid w:val="2D27BB50"/>
    <w:rsid w:val="2D2C33F3"/>
    <w:rsid w:val="2D407A4D"/>
    <w:rsid w:val="2D43B0CC"/>
    <w:rsid w:val="2D59A2AA"/>
    <w:rsid w:val="2D62F617"/>
    <w:rsid w:val="2D64C6CC"/>
    <w:rsid w:val="2D7119F4"/>
    <w:rsid w:val="2D78C761"/>
    <w:rsid w:val="2DB229D2"/>
    <w:rsid w:val="2DC73A02"/>
    <w:rsid w:val="2DD18B97"/>
    <w:rsid w:val="2DECE3F5"/>
    <w:rsid w:val="2DED8C74"/>
    <w:rsid w:val="2E003B7F"/>
    <w:rsid w:val="2E0F04DC"/>
    <w:rsid w:val="2E1C5FB4"/>
    <w:rsid w:val="2E2EB287"/>
    <w:rsid w:val="2E3629A8"/>
    <w:rsid w:val="2E450BE1"/>
    <w:rsid w:val="2E4BEA22"/>
    <w:rsid w:val="2E5C8141"/>
    <w:rsid w:val="2E6203A0"/>
    <w:rsid w:val="2E7EAD77"/>
    <w:rsid w:val="2E8EDF62"/>
    <w:rsid w:val="2EA16CE0"/>
    <w:rsid w:val="2EA3FC0A"/>
    <w:rsid w:val="2ED9F96D"/>
    <w:rsid w:val="2EDC4AAE"/>
    <w:rsid w:val="2EE1C413"/>
    <w:rsid w:val="2F481F8C"/>
    <w:rsid w:val="2F8707F1"/>
    <w:rsid w:val="2F88AAE8"/>
    <w:rsid w:val="2F959368"/>
    <w:rsid w:val="2FBF7297"/>
    <w:rsid w:val="2FC80CEE"/>
    <w:rsid w:val="2FD32334"/>
    <w:rsid w:val="2FF12823"/>
    <w:rsid w:val="30323928"/>
    <w:rsid w:val="303BD787"/>
    <w:rsid w:val="304923A2"/>
    <w:rsid w:val="305F31DC"/>
    <w:rsid w:val="3063F110"/>
    <w:rsid w:val="3091436C"/>
    <w:rsid w:val="3091F020"/>
    <w:rsid w:val="3096993B"/>
    <w:rsid w:val="30A0DDB4"/>
    <w:rsid w:val="30AFB726"/>
    <w:rsid w:val="30C9B9A6"/>
    <w:rsid w:val="30E05510"/>
    <w:rsid w:val="3121A9E1"/>
    <w:rsid w:val="31246DFF"/>
    <w:rsid w:val="3130DF8E"/>
    <w:rsid w:val="31452398"/>
    <w:rsid w:val="3159618F"/>
    <w:rsid w:val="31635F59"/>
    <w:rsid w:val="31738341"/>
    <w:rsid w:val="31792C1B"/>
    <w:rsid w:val="31835F49"/>
    <w:rsid w:val="31875EF1"/>
    <w:rsid w:val="31A933BC"/>
    <w:rsid w:val="31C2B9B4"/>
    <w:rsid w:val="31C50580"/>
    <w:rsid w:val="31C70FF0"/>
    <w:rsid w:val="31C79398"/>
    <w:rsid w:val="31C7A396"/>
    <w:rsid w:val="31DB9CCC"/>
    <w:rsid w:val="31E2A7EB"/>
    <w:rsid w:val="31ECE95E"/>
    <w:rsid w:val="31FC1843"/>
    <w:rsid w:val="31FD7431"/>
    <w:rsid w:val="3209C02E"/>
    <w:rsid w:val="320A5EBC"/>
    <w:rsid w:val="320CE678"/>
    <w:rsid w:val="320D780A"/>
    <w:rsid w:val="3213EB70"/>
    <w:rsid w:val="3236ACB5"/>
    <w:rsid w:val="324E038D"/>
    <w:rsid w:val="32505EDC"/>
    <w:rsid w:val="32583DE9"/>
    <w:rsid w:val="3279A7CD"/>
    <w:rsid w:val="32800992"/>
    <w:rsid w:val="32B388D9"/>
    <w:rsid w:val="32C82E14"/>
    <w:rsid w:val="32CDDE22"/>
    <w:rsid w:val="32CEA3E8"/>
    <w:rsid w:val="33224094"/>
    <w:rsid w:val="332245DC"/>
    <w:rsid w:val="3327CE2E"/>
    <w:rsid w:val="3327FE34"/>
    <w:rsid w:val="332EB55F"/>
    <w:rsid w:val="3335C1C0"/>
    <w:rsid w:val="3354819A"/>
    <w:rsid w:val="335779C4"/>
    <w:rsid w:val="335CC73A"/>
    <w:rsid w:val="3362B218"/>
    <w:rsid w:val="33661AA6"/>
    <w:rsid w:val="336729CC"/>
    <w:rsid w:val="33776D2D"/>
    <w:rsid w:val="339CBE50"/>
    <w:rsid w:val="33AFBBD1"/>
    <w:rsid w:val="33AFFD5F"/>
    <w:rsid w:val="33B93C88"/>
    <w:rsid w:val="33C09940"/>
    <w:rsid w:val="33C8F624"/>
    <w:rsid w:val="33E43561"/>
    <w:rsid w:val="34178706"/>
    <w:rsid w:val="342C3B08"/>
    <w:rsid w:val="34361109"/>
    <w:rsid w:val="3441AB3D"/>
    <w:rsid w:val="3471032D"/>
    <w:rsid w:val="348A2B74"/>
    <w:rsid w:val="34DAB576"/>
    <w:rsid w:val="3507BD91"/>
    <w:rsid w:val="3515EDF2"/>
    <w:rsid w:val="352D1674"/>
    <w:rsid w:val="353930DD"/>
    <w:rsid w:val="35479F74"/>
    <w:rsid w:val="35550FE6"/>
    <w:rsid w:val="355CCD97"/>
    <w:rsid w:val="35A3C587"/>
    <w:rsid w:val="35ADDCD9"/>
    <w:rsid w:val="35C835C1"/>
    <w:rsid w:val="35CC8264"/>
    <w:rsid w:val="35D46F57"/>
    <w:rsid w:val="35D7CD3F"/>
    <w:rsid w:val="35EEDA5B"/>
    <w:rsid w:val="35F734C6"/>
    <w:rsid w:val="3613AFF9"/>
    <w:rsid w:val="3627A7CA"/>
    <w:rsid w:val="3633C2B5"/>
    <w:rsid w:val="3642A7E6"/>
    <w:rsid w:val="3648968A"/>
    <w:rsid w:val="364E5587"/>
    <w:rsid w:val="364F7C68"/>
    <w:rsid w:val="3664D646"/>
    <w:rsid w:val="36728079"/>
    <w:rsid w:val="36935ACF"/>
    <w:rsid w:val="36939C8F"/>
    <w:rsid w:val="3693F7A0"/>
    <w:rsid w:val="369FA335"/>
    <w:rsid w:val="36A463FE"/>
    <w:rsid w:val="36B38590"/>
    <w:rsid w:val="36B9D327"/>
    <w:rsid w:val="36D631EC"/>
    <w:rsid w:val="36D8027B"/>
    <w:rsid w:val="36F19914"/>
    <w:rsid w:val="370B4BAE"/>
    <w:rsid w:val="374E1B31"/>
    <w:rsid w:val="37511A2D"/>
    <w:rsid w:val="37550A86"/>
    <w:rsid w:val="37654B46"/>
    <w:rsid w:val="3771C41B"/>
    <w:rsid w:val="3790A034"/>
    <w:rsid w:val="3796CE90"/>
    <w:rsid w:val="3799F562"/>
    <w:rsid w:val="37B15856"/>
    <w:rsid w:val="37B1F2FC"/>
    <w:rsid w:val="37B44CC0"/>
    <w:rsid w:val="37B9688E"/>
    <w:rsid w:val="37BF9379"/>
    <w:rsid w:val="37CC4D05"/>
    <w:rsid w:val="37CD3D3E"/>
    <w:rsid w:val="37D65F4A"/>
    <w:rsid w:val="37EE5D67"/>
    <w:rsid w:val="3801E1C6"/>
    <w:rsid w:val="380921D8"/>
    <w:rsid w:val="38107D8B"/>
    <w:rsid w:val="381DACBF"/>
    <w:rsid w:val="382A3C65"/>
    <w:rsid w:val="384F3AC6"/>
    <w:rsid w:val="386BAB42"/>
    <w:rsid w:val="3877C6FF"/>
    <w:rsid w:val="38927270"/>
    <w:rsid w:val="389835C2"/>
    <w:rsid w:val="38A5159B"/>
    <w:rsid w:val="38A7298E"/>
    <w:rsid w:val="38A9BF74"/>
    <w:rsid w:val="38AD39D7"/>
    <w:rsid w:val="38EA7F57"/>
    <w:rsid w:val="3904BF78"/>
    <w:rsid w:val="39194E41"/>
    <w:rsid w:val="39230E33"/>
    <w:rsid w:val="395131D9"/>
    <w:rsid w:val="398994CC"/>
    <w:rsid w:val="39A816D2"/>
    <w:rsid w:val="39B1A029"/>
    <w:rsid w:val="39DCFA35"/>
    <w:rsid w:val="39EC1623"/>
    <w:rsid w:val="3A221B54"/>
    <w:rsid w:val="3A31F973"/>
    <w:rsid w:val="3A4C12DF"/>
    <w:rsid w:val="3A4E5B65"/>
    <w:rsid w:val="3A772D52"/>
    <w:rsid w:val="3A795116"/>
    <w:rsid w:val="3A7DDEF6"/>
    <w:rsid w:val="3AA47D02"/>
    <w:rsid w:val="3AB7A98C"/>
    <w:rsid w:val="3ABD9884"/>
    <w:rsid w:val="3ABFE290"/>
    <w:rsid w:val="3ACBF817"/>
    <w:rsid w:val="3AD73BBF"/>
    <w:rsid w:val="3ADE0A17"/>
    <w:rsid w:val="3AE52F69"/>
    <w:rsid w:val="3AED7F91"/>
    <w:rsid w:val="3AF56630"/>
    <w:rsid w:val="3B0C16AD"/>
    <w:rsid w:val="3B0CC920"/>
    <w:rsid w:val="3B0D1096"/>
    <w:rsid w:val="3B1577EE"/>
    <w:rsid w:val="3B4AF524"/>
    <w:rsid w:val="3B518ADD"/>
    <w:rsid w:val="3B58B74B"/>
    <w:rsid w:val="3B7D42D6"/>
    <w:rsid w:val="3B8FD14E"/>
    <w:rsid w:val="3B91E505"/>
    <w:rsid w:val="3BA07DBE"/>
    <w:rsid w:val="3BA12994"/>
    <w:rsid w:val="3BA65F26"/>
    <w:rsid w:val="3BA8BCFE"/>
    <w:rsid w:val="3BC14AC4"/>
    <w:rsid w:val="3BCD1CA6"/>
    <w:rsid w:val="3BD29A16"/>
    <w:rsid w:val="3BE71438"/>
    <w:rsid w:val="3BFE6448"/>
    <w:rsid w:val="3C033469"/>
    <w:rsid w:val="3C1E0B9E"/>
    <w:rsid w:val="3C3CD10A"/>
    <w:rsid w:val="3C52F92D"/>
    <w:rsid w:val="3C5EB1DB"/>
    <w:rsid w:val="3C9067F5"/>
    <w:rsid w:val="3CE33611"/>
    <w:rsid w:val="3CEB01B0"/>
    <w:rsid w:val="3D0CEEC5"/>
    <w:rsid w:val="3D211DE1"/>
    <w:rsid w:val="3D57E906"/>
    <w:rsid w:val="3D604736"/>
    <w:rsid w:val="3D616DEC"/>
    <w:rsid w:val="3D88FD27"/>
    <w:rsid w:val="3D8B17A7"/>
    <w:rsid w:val="3D966FD5"/>
    <w:rsid w:val="3DB307DC"/>
    <w:rsid w:val="3DB62752"/>
    <w:rsid w:val="3DC2CF4F"/>
    <w:rsid w:val="3DCCFFC6"/>
    <w:rsid w:val="3DD151CA"/>
    <w:rsid w:val="3DD93C03"/>
    <w:rsid w:val="3E34916E"/>
    <w:rsid w:val="3E3F9645"/>
    <w:rsid w:val="3EA9FCB2"/>
    <w:rsid w:val="3EAB0E23"/>
    <w:rsid w:val="3ECE6F2C"/>
    <w:rsid w:val="3ED51A60"/>
    <w:rsid w:val="3ED9EA48"/>
    <w:rsid w:val="3EF8F059"/>
    <w:rsid w:val="3F1A504C"/>
    <w:rsid w:val="3F1CF351"/>
    <w:rsid w:val="3F3B006F"/>
    <w:rsid w:val="3F6FEB3D"/>
    <w:rsid w:val="3F74133B"/>
    <w:rsid w:val="3F80F39B"/>
    <w:rsid w:val="3F87A1F5"/>
    <w:rsid w:val="3FD34EC1"/>
    <w:rsid w:val="3FD79195"/>
    <w:rsid w:val="40101DEA"/>
    <w:rsid w:val="401520DD"/>
    <w:rsid w:val="4031BE63"/>
    <w:rsid w:val="4035811B"/>
    <w:rsid w:val="4060AE9C"/>
    <w:rsid w:val="406B1F52"/>
    <w:rsid w:val="40719E7F"/>
    <w:rsid w:val="408FD152"/>
    <w:rsid w:val="40A344F5"/>
    <w:rsid w:val="40B38DFA"/>
    <w:rsid w:val="40C7C800"/>
    <w:rsid w:val="40D06861"/>
    <w:rsid w:val="40D3023D"/>
    <w:rsid w:val="40DAE14D"/>
    <w:rsid w:val="40E90D71"/>
    <w:rsid w:val="4113B9F3"/>
    <w:rsid w:val="411419C1"/>
    <w:rsid w:val="41315D28"/>
    <w:rsid w:val="41491596"/>
    <w:rsid w:val="415F2788"/>
    <w:rsid w:val="4161B839"/>
    <w:rsid w:val="4164EEB7"/>
    <w:rsid w:val="41695C94"/>
    <w:rsid w:val="416FD746"/>
    <w:rsid w:val="418006D9"/>
    <w:rsid w:val="41BF2297"/>
    <w:rsid w:val="41C7CD98"/>
    <w:rsid w:val="41F35707"/>
    <w:rsid w:val="423B92A7"/>
    <w:rsid w:val="42454248"/>
    <w:rsid w:val="4264DEF2"/>
    <w:rsid w:val="4279F3B0"/>
    <w:rsid w:val="42A071D3"/>
    <w:rsid w:val="42B8E44E"/>
    <w:rsid w:val="42C55A7D"/>
    <w:rsid w:val="42CD89DA"/>
    <w:rsid w:val="42D75FE7"/>
    <w:rsid w:val="4305C321"/>
    <w:rsid w:val="43249E40"/>
    <w:rsid w:val="432A1A2E"/>
    <w:rsid w:val="434683D5"/>
    <w:rsid w:val="435DD1FF"/>
    <w:rsid w:val="438053B5"/>
    <w:rsid w:val="4387B9F1"/>
    <w:rsid w:val="43A0667E"/>
    <w:rsid w:val="43BB8C0C"/>
    <w:rsid w:val="43C94339"/>
    <w:rsid w:val="43ED3084"/>
    <w:rsid w:val="43EDD217"/>
    <w:rsid w:val="44123729"/>
    <w:rsid w:val="4412D88A"/>
    <w:rsid w:val="4416EADE"/>
    <w:rsid w:val="4440F9A3"/>
    <w:rsid w:val="444DE943"/>
    <w:rsid w:val="445287D4"/>
    <w:rsid w:val="44617210"/>
    <w:rsid w:val="44618E2C"/>
    <w:rsid w:val="447F3731"/>
    <w:rsid w:val="44823ABC"/>
    <w:rsid w:val="44872FBB"/>
    <w:rsid w:val="448DF8BD"/>
    <w:rsid w:val="44A4A39A"/>
    <w:rsid w:val="44D308C3"/>
    <w:rsid w:val="4513278D"/>
    <w:rsid w:val="4514DB66"/>
    <w:rsid w:val="45181A47"/>
    <w:rsid w:val="451AD0F2"/>
    <w:rsid w:val="451B043E"/>
    <w:rsid w:val="451E9B9E"/>
    <w:rsid w:val="45361CA4"/>
    <w:rsid w:val="4570978B"/>
    <w:rsid w:val="45730214"/>
    <w:rsid w:val="45786BC3"/>
    <w:rsid w:val="4589C215"/>
    <w:rsid w:val="458C0EF2"/>
    <w:rsid w:val="458DE676"/>
    <w:rsid w:val="45963D1B"/>
    <w:rsid w:val="459D58F9"/>
    <w:rsid w:val="45C253E0"/>
    <w:rsid w:val="45C742BD"/>
    <w:rsid w:val="45CEDC13"/>
    <w:rsid w:val="46009083"/>
    <w:rsid w:val="462D4710"/>
    <w:rsid w:val="4664BD7A"/>
    <w:rsid w:val="4666AE1C"/>
    <w:rsid w:val="469DA79A"/>
    <w:rsid w:val="46A6CF23"/>
    <w:rsid w:val="46B4C64C"/>
    <w:rsid w:val="46B5A4F3"/>
    <w:rsid w:val="46DD9272"/>
    <w:rsid w:val="46F703E9"/>
    <w:rsid w:val="47112AA9"/>
    <w:rsid w:val="47206C4B"/>
    <w:rsid w:val="4738F3F3"/>
    <w:rsid w:val="473EF13B"/>
    <w:rsid w:val="474FEE16"/>
    <w:rsid w:val="4753B366"/>
    <w:rsid w:val="475788D7"/>
    <w:rsid w:val="476C4F58"/>
    <w:rsid w:val="47861348"/>
    <w:rsid w:val="47A20D3B"/>
    <w:rsid w:val="47C12064"/>
    <w:rsid w:val="47D3978C"/>
    <w:rsid w:val="47D62FE5"/>
    <w:rsid w:val="47DAEB76"/>
    <w:rsid w:val="4808EB60"/>
    <w:rsid w:val="480B45A8"/>
    <w:rsid w:val="48486FF7"/>
    <w:rsid w:val="484C7B9A"/>
    <w:rsid w:val="48549486"/>
    <w:rsid w:val="4878C574"/>
    <w:rsid w:val="489CD917"/>
    <w:rsid w:val="48ED4538"/>
    <w:rsid w:val="48F0A0F5"/>
    <w:rsid w:val="4912DEA6"/>
    <w:rsid w:val="493B9CB0"/>
    <w:rsid w:val="494A5627"/>
    <w:rsid w:val="4952816D"/>
    <w:rsid w:val="49593B83"/>
    <w:rsid w:val="49B062D9"/>
    <w:rsid w:val="49BC126D"/>
    <w:rsid w:val="49D6EEF1"/>
    <w:rsid w:val="49F3F06C"/>
    <w:rsid w:val="49F83A75"/>
    <w:rsid w:val="4A010393"/>
    <w:rsid w:val="4A699AAF"/>
    <w:rsid w:val="4A69DBD4"/>
    <w:rsid w:val="4A6F7D04"/>
    <w:rsid w:val="4A72DEBD"/>
    <w:rsid w:val="4A80D5A6"/>
    <w:rsid w:val="4AAAA8DA"/>
    <w:rsid w:val="4AB62FCE"/>
    <w:rsid w:val="4AB76F09"/>
    <w:rsid w:val="4AD57A79"/>
    <w:rsid w:val="4AEC4BBD"/>
    <w:rsid w:val="4AF69A1C"/>
    <w:rsid w:val="4AFB3A42"/>
    <w:rsid w:val="4B017CFA"/>
    <w:rsid w:val="4B0D203E"/>
    <w:rsid w:val="4B34071C"/>
    <w:rsid w:val="4B6507F3"/>
    <w:rsid w:val="4B9C387A"/>
    <w:rsid w:val="4BA235DB"/>
    <w:rsid w:val="4BB57F70"/>
    <w:rsid w:val="4BC91443"/>
    <w:rsid w:val="4BF533F4"/>
    <w:rsid w:val="4BF7D3B5"/>
    <w:rsid w:val="4C0D5896"/>
    <w:rsid w:val="4C3FC5D5"/>
    <w:rsid w:val="4C467183"/>
    <w:rsid w:val="4C4B4E49"/>
    <w:rsid w:val="4C4C4293"/>
    <w:rsid w:val="4C8405A0"/>
    <w:rsid w:val="4C8B5D28"/>
    <w:rsid w:val="4CA18D40"/>
    <w:rsid w:val="4CAE0115"/>
    <w:rsid w:val="4CAEC295"/>
    <w:rsid w:val="4CBAB17B"/>
    <w:rsid w:val="4CD3C13B"/>
    <w:rsid w:val="4CD72425"/>
    <w:rsid w:val="4CFEBE92"/>
    <w:rsid w:val="4D1FC9E6"/>
    <w:rsid w:val="4D4C8D93"/>
    <w:rsid w:val="4D7A9651"/>
    <w:rsid w:val="4D7E0C09"/>
    <w:rsid w:val="4DA13B71"/>
    <w:rsid w:val="4DC22D1B"/>
    <w:rsid w:val="4DC334CE"/>
    <w:rsid w:val="4DDA8F31"/>
    <w:rsid w:val="4DE3ACB3"/>
    <w:rsid w:val="4DF5007B"/>
    <w:rsid w:val="4E052F96"/>
    <w:rsid w:val="4E3D7CF5"/>
    <w:rsid w:val="4E7C3E96"/>
    <w:rsid w:val="4E7F5CB0"/>
    <w:rsid w:val="4E96DD50"/>
    <w:rsid w:val="4E9CA9D8"/>
    <w:rsid w:val="4EA820A7"/>
    <w:rsid w:val="4EAD18D4"/>
    <w:rsid w:val="4ECF5827"/>
    <w:rsid w:val="4ED711F0"/>
    <w:rsid w:val="4ED98A0A"/>
    <w:rsid w:val="4EF5B510"/>
    <w:rsid w:val="4F19D63D"/>
    <w:rsid w:val="4F1F9DE6"/>
    <w:rsid w:val="4F24E1EA"/>
    <w:rsid w:val="4F400DC4"/>
    <w:rsid w:val="4F5E937C"/>
    <w:rsid w:val="4F6961D4"/>
    <w:rsid w:val="4F7100C1"/>
    <w:rsid w:val="4F82EF0B"/>
    <w:rsid w:val="4F921E25"/>
    <w:rsid w:val="4FA73C4B"/>
    <w:rsid w:val="4FAB75AC"/>
    <w:rsid w:val="4FB1BB35"/>
    <w:rsid w:val="4FB9AC5C"/>
    <w:rsid w:val="4FCAF494"/>
    <w:rsid w:val="4FE4E795"/>
    <w:rsid w:val="4FE4FBCE"/>
    <w:rsid w:val="4FFB34AB"/>
    <w:rsid w:val="501B665A"/>
    <w:rsid w:val="502166B5"/>
    <w:rsid w:val="5021EA67"/>
    <w:rsid w:val="5055C56E"/>
    <w:rsid w:val="5077FEDC"/>
    <w:rsid w:val="50796365"/>
    <w:rsid w:val="50A79D02"/>
    <w:rsid w:val="50AC9150"/>
    <w:rsid w:val="50B3E663"/>
    <w:rsid w:val="50B49C07"/>
    <w:rsid w:val="50BB4C0A"/>
    <w:rsid w:val="50C4E62F"/>
    <w:rsid w:val="50CD15ED"/>
    <w:rsid w:val="510EC182"/>
    <w:rsid w:val="51438741"/>
    <w:rsid w:val="51456C0D"/>
    <w:rsid w:val="51635247"/>
    <w:rsid w:val="51809E37"/>
    <w:rsid w:val="518FF61F"/>
    <w:rsid w:val="519EA37D"/>
    <w:rsid w:val="51AADC60"/>
    <w:rsid w:val="51B600B5"/>
    <w:rsid w:val="51C401A8"/>
    <w:rsid w:val="51D44A2E"/>
    <w:rsid w:val="51F16C7C"/>
    <w:rsid w:val="51F16FB4"/>
    <w:rsid w:val="5207171A"/>
    <w:rsid w:val="52126014"/>
    <w:rsid w:val="52235536"/>
    <w:rsid w:val="522EF40C"/>
    <w:rsid w:val="523E491C"/>
    <w:rsid w:val="5246665A"/>
    <w:rsid w:val="5248C9C7"/>
    <w:rsid w:val="527387F7"/>
    <w:rsid w:val="52861132"/>
    <w:rsid w:val="529E8BF6"/>
    <w:rsid w:val="52A60DC9"/>
    <w:rsid w:val="52B9356B"/>
    <w:rsid w:val="52DDCA0B"/>
    <w:rsid w:val="53079E43"/>
    <w:rsid w:val="5349C8D7"/>
    <w:rsid w:val="5360EA7C"/>
    <w:rsid w:val="537BB605"/>
    <w:rsid w:val="539498C7"/>
    <w:rsid w:val="53A9E042"/>
    <w:rsid w:val="53AE1D02"/>
    <w:rsid w:val="53B1486B"/>
    <w:rsid w:val="53C96727"/>
    <w:rsid w:val="53D5EE2C"/>
    <w:rsid w:val="53D9A9CA"/>
    <w:rsid w:val="53E40A16"/>
    <w:rsid w:val="53F31B92"/>
    <w:rsid w:val="54174029"/>
    <w:rsid w:val="54184FD7"/>
    <w:rsid w:val="542A8AE6"/>
    <w:rsid w:val="542BF81B"/>
    <w:rsid w:val="54385B0B"/>
    <w:rsid w:val="54458C71"/>
    <w:rsid w:val="5458E12A"/>
    <w:rsid w:val="54661260"/>
    <w:rsid w:val="5467EA3C"/>
    <w:rsid w:val="547606A0"/>
    <w:rsid w:val="547BE288"/>
    <w:rsid w:val="548F9315"/>
    <w:rsid w:val="549794A4"/>
    <w:rsid w:val="54B6B925"/>
    <w:rsid w:val="54BEDB34"/>
    <w:rsid w:val="54C9DF39"/>
    <w:rsid w:val="54CB4222"/>
    <w:rsid w:val="54D21988"/>
    <w:rsid w:val="54E2DBBD"/>
    <w:rsid w:val="54F294B5"/>
    <w:rsid w:val="54F59E21"/>
    <w:rsid w:val="54FEB45E"/>
    <w:rsid w:val="5514DD8E"/>
    <w:rsid w:val="5517AF46"/>
    <w:rsid w:val="55233E1E"/>
    <w:rsid w:val="55386DD1"/>
    <w:rsid w:val="55497F04"/>
    <w:rsid w:val="554C6250"/>
    <w:rsid w:val="554F1823"/>
    <w:rsid w:val="5559C28C"/>
    <w:rsid w:val="557E093A"/>
    <w:rsid w:val="559C68DE"/>
    <w:rsid w:val="55A24428"/>
    <w:rsid w:val="55B32436"/>
    <w:rsid w:val="55B91BAD"/>
    <w:rsid w:val="55C97EEA"/>
    <w:rsid w:val="55D42B6C"/>
    <w:rsid w:val="55F15AF3"/>
    <w:rsid w:val="5604CF9C"/>
    <w:rsid w:val="560C5354"/>
    <w:rsid w:val="56126376"/>
    <w:rsid w:val="56227A09"/>
    <w:rsid w:val="5633C6EA"/>
    <w:rsid w:val="5644D535"/>
    <w:rsid w:val="564D7B44"/>
    <w:rsid w:val="565CE355"/>
    <w:rsid w:val="565E19A5"/>
    <w:rsid w:val="56680969"/>
    <w:rsid w:val="566FD4CD"/>
    <w:rsid w:val="56CFB8A8"/>
    <w:rsid w:val="56D52F07"/>
    <w:rsid w:val="56DB317A"/>
    <w:rsid w:val="56E66A8A"/>
    <w:rsid w:val="56EED457"/>
    <w:rsid w:val="571C88A5"/>
    <w:rsid w:val="574778F7"/>
    <w:rsid w:val="574DA550"/>
    <w:rsid w:val="57504F05"/>
    <w:rsid w:val="5764F7A8"/>
    <w:rsid w:val="576589F1"/>
    <w:rsid w:val="577D8873"/>
    <w:rsid w:val="57909803"/>
    <w:rsid w:val="579FD823"/>
    <w:rsid w:val="57A10CC7"/>
    <w:rsid w:val="5810472F"/>
    <w:rsid w:val="5822B84D"/>
    <w:rsid w:val="582FD600"/>
    <w:rsid w:val="5836C27C"/>
    <w:rsid w:val="58464605"/>
    <w:rsid w:val="58475175"/>
    <w:rsid w:val="586C3E09"/>
    <w:rsid w:val="587642CD"/>
    <w:rsid w:val="5896507E"/>
    <w:rsid w:val="58AEEAA0"/>
    <w:rsid w:val="58B64CBE"/>
    <w:rsid w:val="58CAD925"/>
    <w:rsid w:val="58CBEF6E"/>
    <w:rsid w:val="58CE6DB2"/>
    <w:rsid w:val="58DA378B"/>
    <w:rsid w:val="58DEAC6A"/>
    <w:rsid w:val="58F06EBB"/>
    <w:rsid w:val="59096F8C"/>
    <w:rsid w:val="591C1240"/>
    <w:rsid w:val="59468EEE"/>
    <w:rsid w:val="594917FC"/>
    <w:rsid w:val="59494ACD"/>
    <w:rsid w:val="5955C2C0"/>
    <w:rsid w:val="595FAC36"/>
    <w:rsid w:val="596062AC"/>
    <w:rsid w:val="59705B31"/>
    <w:rsid w:val="598E0EEB"/>
    <w:rsid w:val="599814F9"/>
    <w:rsid w:val="59A973D5"/>
    <w:rsid w:val="59B4B435"/>
    <w:rsid w:val="59B79BDB"/>
    <w:rsid w:val="59D292DD"/>
    <w:rsid w:val="59DC7251"/>
    <w:rsid w:val="59E0B4FD"/>
    <w:rsid w:val="59FC0B45"/>
    <w:rsid w:val="5A05082D"/>
    <w:rsid w:val="5A35326A"/>
    <w:rsid w:val="5A4C8CF2"/>
    <w:rsid w:val="5A67BFCF"/>
    <w:rsid w:val="5A70AC66"/>
    <w:rsid w:val="5A8D8DFD"/>
    <w:rsid w:val="5A99B632"/>
    <w:rsid w:val="5AA7BE90"/>
    <w:rsid w:val="5AA85EB2"/>
    <w:rsid w:val="5AC7EF55"/>
    <w:rsid w:val="5ACA63AD"/>
    <w:rsid w:val="5AD249C6"/>
    <w:rsid w:val="5B0F2453"/>
    <w:rsid w:val="5B358813"/>
    <w:rsid w:val="5B3AEAB0"/>
    <w:rsid w:val="5B3BD270"/>
    <w:rsid w:val="5B629392"/>
    <w:rsid w:val="5B6A3581"/>
    <w:rsid w:val="5B80BC70"/>
    <w:rsid w:val="5B80E7C6"/>
    <w:rsid w:val="5B81B03C"/>
    <w:rsid w:val="5B8B7240"/>
    <w:rsid w:val="5B98FC13"/>
    <w:rsid w:val="5BA98E3B"/>
    <w:rsid w:val="5BB0CF98"/>
    <w:rsid w:val="5BBA5000"/>
    <w:rsid w:val="5BBDBDB7"/>
    <w:rsid w:val="5BCC604D"/>
    <w:rsid w:val="5BF5B07B"/>
    <w:rsid w:val="5C0289FB"/>
    <w:rsid w:val="5C13C070"/>
    <w:rsid w:val="5C279064"/>
    <w:rsid w:val="5C48A745"/>
    <w:rsid w:val="5C6119D2"/>
    <w:rsid w:val="5CA3172F"/>
    <w:rsid w:val="5CBDCB08"/>
    <w:rsid w:val="5CC80CF8"/>
    <w:rsid w:val="5CE88925"/>
    <w:rsid w:val="5CEA8379"/>
    <w:rsid w:val="5D143C14"/>
    <w:rsid w:val="5D18F864"/>
    <w:rsid w:val="5D2E945A"/>
    <w:rsid w:val="5D36C651"/>
    <w:rsid w:val="5D3D44F3"/>
    <w:rsid w:val="5D415C61"/>
    <w:rsid w:val="5D455320"/>
    <w:rsid w:val="5D4AFD34"/>
    <w:rsid w:val="5D5317F4"/>
    <w:rsid w:val="5D5FD700"/>
    <w:rsid w:val="5D7C69A1"/>
    <w:rsid w:val="5D913A7B"/>
    <w:rsid w:val="5DA2DAF4"/>
    <w:rsid w:val="5DA9AE15"/>
    <w:rsid w:val="5DB4AC35"/>
    <w:rsid w:val="5DB572D3"/>
    <w:rsid w:val="5DBF4CC1"/>
    <w:rsid w:val="5DD4A204"/>
    <w:rsid w:val="5DE795E7"/>
    <w:rsid w:val="5DF2A727"/>
    <w:rsid w:val="5DFB007F"/>
    <w:rsid w:val="5E14F59A"/>
    <w:rsid w:val="5E175105"/>
    <w:rsid w:val="5E51A6F8"/>
    <w:rsid w:val="5E62B7A0"/>
    <w:rsid w:val="5E63D26A"/>
    <w:rsid w:val="5E656DC7"/>
    <w:rsid w:val="5E6A6C33"/>
    <w:rsid w:val="5E6B5437"/>
    <w:rsid w:val="5E7BD6CA"/>
    <w:rsid w:val="5E7CD4EA"/>
    <w:rsid w:val="5E7FD71D"/>
    <w:rsid w:val="5E902007"/>
    <w:rsid w:val="5EAEE002"/>
    <w:rsid w:val="5EBBAEF2"/>
    <w:rsid w:val="5EBF3992"/>
    <w:rsid w:val="5ECFE0AC"/>
    <w:rsid w:val="5EE6A102"/>
    <w:rsid w:val="5EF46410"/>
    <w:rsid w:val="5EFB20C3"/>
    <w:rsid w:val="5F46CEC2"/>
    <w:rsid w:val="5F5B7D6D"/>
    <w:rsid w:val="5F7B8E23"/>
    <w:rsid w:val="5F86003D"/>
    <w:rsid w:val="5FB248AD"/>
    <w:rsid w:val="5FC61562"/>
    <w:rsid w:val="5FF4FF3D"/>
    <w:rsid w:val="60066046"/>
    <w:rsid w:val="6007EB69"/>
    <w:rsid w:val="600AB779"/>
    <w:rsid w:val="600C9056"/>
    <w:rsid w:val="60491CA0"/>
    <w:rsid w:val="6049A574"/>
    <w:rsid w:val="6049C86A"/>
    <w:rsid w:val="60559662"/>
    <w:rsid w:val="605F8C4D"/>
    <w:rsid w:val="6065586A"/>
    <w:rsid w:val="6074BD53"/>
    <w:rsid w:val="608833A1"/>
    <w:rsid w:val="609C87C1"/>
    <w:rsid w:val="60A1A49E"/>
    <w:rsid w:val="60A96EFE"/>
    <w:rsid w:val="60E3F670"/>
    <w:rsid w:val="60FE0D0C"/>
    <w:rsid w:val="60FF5B54"/>
    <w:rsid w:val="610AB3FA"/>
    <w:rsid w:val="610BB466"/>
    <w:rsid w:val="612BF2C0"/>
    <w:rsid w:val="61337E82"/>
    <w:rsid w:val="6136DD32"/>
    <w:rsid w:val="61377DFC"/>
    <w:rsid w:val="6138BD4B"/>
    <w:rsid w:val="613D5EB9"/>
    <w:rsid w:val="614AFB55"/>
    <w:rsid w:val="6181FEB9"/>
    <w:rsid w:val="61966BB9"/>
    <w:rsid w:val="6196C7D9"/>
    <w:rsid w:val="61CAF71A"/>
    <w:rsid w:val="61CEA350"/>
    <w:rsid w:val="61DA2743"/>
    <w:rsid w:val="61F29B73"/>
    <w:rsid w:val="61F53A5B"/>
    <w:rsid w:val="61FA68B5"/>
    <w:rsid w:val="6206D7F5"/>
    <w:rsid w:val="620BA3D7"/>
    <w:rsid w:val="622D2D2F"/>
    <w:rsid w:val="623ADE2B"/>
    <w:rsid w:val="6241BC0B"/>
    <w:rsid w:val="6255E92E"/>
    <w:rsid w:val="626E09C4"/>
    <w:rsid w:val="627A4826"/>
    <w:rsid w:val="627C9316"/>
    <w:rsid w:val="628B479A"/>
    <w:rsid w:val="62AB68F5"/>
    <w:rsid w:val="62AD6BCB"/>
    <w:rsid w:val="62B23013"/>
    <w:rsid w:val="62B37849"/>
    <w:rsid w:val="62CEF71D"/>
    <w:rsid w:val="62EACF83"/>
    <w:rsid w:val="62FB2723"/>
    <w:rsid w:val="63176919"/>
    <w:rsid w:val="6329B443"/>
    <w:rsid w:val="632E8E5D"/>
    <w:rsid w:val="634B5C0D"/>
    <w:rsid w:val="6357CB62"/>
    <w:rsid w:val="635D21BD"/>
    <w:rsid w:val="6375743C"/>
    <w:rsid w:val="63ADD709"/>
    <w:rsid w:val="63C6024C"/>
    <w:rsid w:val="63CFCEB1"/>
    <w:rsid w:val="63D4261D"/>
    <w:rsid w:val="63E3F509"/>
    <w:rsid w:val="63F9A81E"/>
    <w:rsid w:val="64728FD4"/>
    <w:rsid w:val="6479DBEE"/>
    <w:rsid w:val="6485899C"/>
    <w:rsid w:val="649071EA"/>
    <w:rsid w:val="64C8E7B6"/>
    <w:rsid w:val="64D9B428"/>
    <w:rsid w:val="64F59FB8"/>
    <w:rsid w:val="64FC33B3"/>
    <w:rsid w:val="65304C3C"/>
    <w:rsid w:val="653EA9A5"/>
    <w:rsid w:val="654F1656"/>
    <w:rsid w:val="65551C10"/>
    <w:rsid w:val="6559EE44"/>
    <w:rsid w:val="65626773"/>
    <w:rsid w:val="6564747C"/>
    <w:rsid w:val="656F2B6E"/>
    <w:rsid w:val="658CAC98"/>
    <w:rsid w:val="6595A7BE"/>
    <w:rsid w:val="65B83435"/>
    <w:rsid w:val="65BA1110"/>
    <w:rsid w:val="65FB77ED"/>
    <w:rsid w:val="66006886"/>
    <w:rsid w:val="6600BC66"/>
    <w:rsid w:val="6618ED31"/>
    <w:rsid w:val="66193DC7"/>
    <w:rsid w:val="661CE90F"/>
    <w:rsid w:val="662040FB"/>
    <w:rsid w:val="66261779"/>
    <w:rsid w:val="662DA71B"/>
    <w:rsid w:val="663E69B6"/>
    <w:rsid w:val="664D7644"/>
    <w:rsid w:val="6656586F"/>
    <w:rsid w:val="66592CFD"/>
    <w:rsid w:val="66698BB5"/>
    <w:rsid w:val="6671584B"/>
    <w:rsid w:val="668B341C"/>
    <w:rsid w:val="66B7F9C7"/>
    <w:rsid w:val="66D6EC84"/>
    <w:rsid w:val="6719F2F9"/>
    <w:rsid w:val="67290AFA"/>
    <w:rsid w:val="67448F74"/>
    <w:rsid w:val="67602827"/>
    <w:rsid w:val="678E8158"/>
    <w:rsid w:val="67BF3294"/>
    <w:rsid w:val="67D66FB4"/>
    <w:rsid w:val="67E0CC3C"/>
    <w:rsid w:val="68031017"/>
    <w:rsid w:val="680CC10B"/>
    <w:rsid w:val="68259574"/>
    <w:rsid w:val="683574F6"/>
    <w:rsid w:val="6861CC1F"/>
    <w:rsid w:val="6862A098"/>
    <w:rsid w:val="6883AFA9"/>
    <w:rsid w:val="689EE942"/>
    <w:rsid w:val="68B89BE2"/>
    <w:rsid w:val="68C48A8A"/>
    <w:rsid w:val="68CE3889"/>
    <w:rsid w:val="68D07E73"/>
    <w:rsid w:val="68DBE571"/>
    <w:rsid w:val="68F1FDFA"/>
    <w:rsid w:val="68FA505A"/>
    <w:rsid w:val="690C941E"/>
    <w:rsid w:val="6913DF62"/>
    <w:rsid w:val="6921C8BA"/>
    <w:rsid w:val="69514C44"/>
    <w:rsid w:val="6964D872"/>
    <w:rsid w:val="698236D3"/>
    <w:rsid w:val="698EFD61"/>
    <w:rsid w:val="698FFF07"/>
    <w:rsid w:val="69B19F52"/>
    <w:rsid w:val="69BA6425"/>
    <w:rsid w:val="69C06C0D"/>
    <w:rsid w:val="69D857A6"/>
    <w:rsid w:val="69F88E98"/>
    <w:rsid w:val="6A1A8FB1"/>
    <w:rsid w:val="6A2DF7D9"/>
    <w:rsid w:val="6A3153B1"/>
    <w:rsid w:val="6A4F09C3"/>
    <w:rsid w:val="6A514A2B"/>
    <w:rsid w:val="6A5233DE"/>
    <w:rsid w:val="6A63CCB2"/>
    <w:rsid w:val="6A66D4D9"/>
    <w:rsid w:val="6A71726A"/>
    <w:rsid w:val="6AC37EE8"/>
    <w:rsid w:val="6ACDAECE"/>
    <w:rsid w:val="6AE089DB"/>
    <w:rsid w:val="6AF23C49"/>
    <w:rsid w:val="6AF58289"/>
    <w:rsid w:val="6B34FE4F"/>
    <w:rsid w:val="6B4D6FB3"/>
    <w:rsid w:val="6B82B09E"/>
    <w:rsid w:val="6BBEE119"/>
    <w:rsid w:val="6BC15CD3"/>
    <w:rsid w:val="6BC502BE"/>
    <w:rsid w:val="6BE13A20"/>
    <w:rsid w:val="6BE48285"/>
    <w:rsid w:val="6BFEF66E"/>
    <w:rsid w:val="6C0558BA"/>
    <w:rsid w:val="6C4C1CB5"/>
    <w:rsid w:val="6C545B82"/>
    <w:rsid w:val="6C781EA2"/>
    <w:rsid w:val="6C7C5A3C"/>
    <w:rsid w:val="6C97E14B"/>
    <w:rsid w:val="6CB7C0A1"/>
    <w:rsid w:val="6CBA2708"/>
    <w:rsid w:val="6CC621EA"/>
    <w:rsid w:val="6CE2E1C4"/>
    <w:rsid w:val="6CE6B19E"/>
    <w:rsid w:val="6CEDC58A"/>
    <w:rsid w:val="6CFF227F"/>
    <w:rsid w:val="6D010E24"/>
    <w:rsid w:val="6D022DC2"/>
    <w:rsid w:val="6D28B7EC"/>
    <w:rsid w:val="6D3004DE"/>
    <w:rsid w:val="6D3995D5"/>
    <w:rsid w:val="6D65E16A"/>
    <w:rsid w:val="6DC19FCD"/>
    <w:rsid w:val="6DCE9E8C"/>
    <w:rsid w:val="6DD32AD8"/>
    <w:rsid w:val="6DDD6CF2"/>
    <w:rsid w:val="6DE0E763"/>
    <w:rsid w:val="6DFDCE16"/>
    <w:rsid w:val="6E1680DB"/>
    <w:rsid w:val="6E1D354F"/>
    <w:rsid w:val="6E311952"/>
    <w:rsid w:val="6E53CDA5"/>
    <w:rsid w:val="6E5FCD34"/>
    <w:rsid w:val="6E679118"/>
    <w:rsid w:val="6E9BD933"/>
    <w:rsid w:val="6EEFDCB4"/>
    <w:rsid w:val="6EF94F16"/>
    <w:rsid w:val="6F05FF65"/>
    <w:rsid w:val="6F11F4D5"/>
    <w:rsid w:val="6F637DB4"/>
    <w:rsid w:val="6F6830A8"/>
    <w:rsid w:val="6F81B090"/>
    <w:rsid w:val="6F9A4883"/>
    <w:rsid w:val="6FCCCD32"/>
    <w:rsid w:val="6FCFE9D6"/>
    <w:rsid w:val="6FEC943F"/>
    <w:rsid w:val="700870F3"/>
    <w:rsid w:val="701B3C0A"/>
    <w:rsid w:val="7026A19D"/>
    <w:rsid w:val="702B20C6"/>
    <w:rsid w:val="7042CC9C"/>
    <w:rsid w:val="7043E6FC"/>
    <w:rsid w:val="705637DF"/>
    <w:rsid w:val="7061442A"/>
    <w:rsid w:val="70ABA891"/>
    <w:rsid w:val="70C8765C"/>
    <w:rsid w:val="70D0469E"/>
    <w:rsid w:val="70D22CBB"/>
    <w:rsid w:val="70D8A19A"/>
    <w:rsid w:val="70F9E1BC"/>
    <w:rsid w:val="71001DEA"/>
    <w:rsid w:val="71013C9C"/>
    <w:rsid w:val="710A7FEE"/>
    <w:rsid w:val="711FE833"/>
    <w:rsid w:val="713249CC"/>
    <w:rsid w:val="714F84F1"/>
    <w:rsid w:val="717AE358"/>
    <w:rsid w:val="717DEF7D"/>
    <w:rsid w:val="7185F548"/>
    <w:rsid w:val="7192D5BD"/>
    <w:rsid w:val="719A6455"/>
    <w:rsid w:val="719C1185"/>
    <w:rsid w:val="71B240CC"/>
    <w:rsid w:val="71B4C936"/>
    <w:rsid w:val="71C01998"/>
    <w:rsid w:val="71C64B8A"/>
    <w:rsid w:val="71CE8386"/>
    <w:rsid w:val="71D401AA"/>
    <w:rsid w:val="71E57389"/>
    <w:rsid w:val="71ED6659"/>
    <w:rsid w:val="7213FFF5"/>
    <w:rsid w:val="7222494C"/>
    <w:rsid w:val="7249BFDA"/>
    <w:rsid w:val="7284D617"/>
    <w:rsid w:val="72AF541B"/>
    <w:rsid w:val="72B086D4"/>
    <w:rsid w:val="72B54A7E"/>
    <w:rsid w:val="72B6DDAD"/>
    <w:rsid w:val="72C11944"/>
    <w:rsid w:val="72E54913"/>
    <w:rsid w:val="731EFBA9"/>
    <w:rsid w:val="732581B5"/>
    <w:rsid w:val="7333B1C6"/>
    <w:rsid w:val="73372F51"/>
    <w:rsid w:val="733B3BE5"/>
    <w:rsid w:val="7362B21D"/>
    <w:rsid w:val="73ACC678"/>
    <w:rsid w:val="73D0CF0E"/>
    <w:rsid w:val="74103AF6"/>
    <w:rsid w:val="7420564B"/>
    <w:rsid w:val="742F470A"/>
    <w:rsid w:val="745B7A3D"/>
    <w:rsid w:val="74731D32"/>
    <w:rsid w:val="7478881A"/>
    <w:rsid w:val="747B0081"/>
    <w:rsid w:val="74820875"/>
    <w:rsid w:val="7498006A"/>
    <w:rsid w:val="749EB0EF"/>
    <w:rsid w:val="74A556C1"/>
    <w:rsid w:val="74B608C6"/>
    <w:rsid w:val="74BCA890"/>
    <w:rsid w:val="74C0A900"/>
    <w:rsid w:val="74D8F90E"/>
    <w:rsid w:val="74DA965C"/>
    <w:rsid w:val="74DBD0A2"/>
    <w:rsid w:val="74DCF75E"/>
    <w:rsid w:val="74E94B72"/>
    <w:rsid w:val="74F28D8E"/>
    <w:rsid w:val="75062448"/>
    <w:rsid w:val="75107683"/>
    <w:rsid w:val="752D8327"/>
    <w:rsid w:val="7535036C"/>
    <w:rsid w:val="75401712"/>
    <w:rsid w:val="754C75E1"/>
    <w:rsid w:val="757BD75F"/>
    <w:rsid w:val="7581913D"/>
    <w:rsid w:val="75901EBC"/>
    <w:rsid w:val="75916DC1"/>
    <w:rsid w:val="75AF9E0F"/>
    <w:rsid w:val="75BB4E02"/>
    <w:rsid w:val="75C24201"/>
    <w:rsid w:val="75CE5F4B"/>
    <w:rsid w:val="75DE0127"/>
    <w:rsid w:val="75DF4367"/>
    <w:rsid w:val="75E9FA66"/>
    <w:rsid w:val="75EF5A2A"/>
    <w:rsid w:val="75F60876"/>
    <w:rsid w:val="75F9EFB7"/>
    <w:rsid w:val="7605B7AA"/>
    <w:rsid w:val="76443147"/>
    <w:rsid w:val="7646471A"/>
    <w:rsid w:val="764FD9D9"/>
    <w:rsid w:val="76512D6D"/>
    <w:rsid w:val="7668F767"/>
    <w:rsid w:val="76A891E8"/>
    <w:rsid w:val="76CD0A30"/>
    <w:rsid w:val="76D0CEC2"/>
    <w:rsid w:val="76E854FA"/>
    <w:rsid w:val="76ED5709"/>
    <w:rsid w:val="76F74EDE"/>
    <w:rsid w:val="76FBDFB3"/>
    <w:rsid w:val="770F70BA"/>
    <w:rsid w:val="7716AC03"/>
    <w:rsid w:val="771ED121"/>
    <w:rsid w:val="77426828"/>
    <w:rsid w:val="77466BD4"/>
    <w:rsid w:val="775C72D2"/>
    <w:rsid w:val="778FD927"/>
    <w:rsid w:val="77BB82D8"/>
    <w:rsid w:val="77FF72E5"/>
    <w:rsid w:val="780CA52B"/>
    <w:rsid w:val="781435F4"/>
    <w:rsid w:val="781944EC"/>
    <w:rsid w:val="781EB3E5"/>
    <w:rsid w:val="7835C0C4"/>
    <w:rsid w:val="7840E26B"/>
    <w:rsid w:val="7852CFBC"/>
    <w:rsid w:val="78591236"/>
    <w:rsid w:val="78710732"/>
    <w:rsid w:val="7892A3B9"/>
    <w:rsid w:val="78B22966"/>
    <w:rsid w:val="78B83702"/>
    <w:rsid w:val="78D74994"/>
    <w:rsid w:val="78DA36A4"/>
    <w:rsid w:val="79181565"/>
    <w:rsid w:val="791845E3"/>
    <w:rsid w:val="791BBD62"/>
    <w:rsid w:val="793092F5"/>
    <w:rsid w:val="793888F8"/>
    <w:rsid w:val="793F1CA3"/>
    <w:rsid w:val="798363A5"/>
    <w:rsid w:val="79893D8C"/>
    <w:rsid w:val="7995511B"/>
    <w:rsid w:val="79C68440"/>
    <w:rsid w:val="79D5E754"/>
    <w:rsid w:val="79DAF392"/>
    <w:rsid w:val="79EFB0C6"/>
    <w:rsid w:val="7A14828A"/>
    <w:rsid w:val="7A1DAE9B"/>
    <w:rsid w:val="7A2257E6"/>
    <w:rsid w:val="7A335E99"/>
    <w:rsid w:val="7A4AC7F4"/>
    <w:rsid w:val="7A4AD785"/>
    <w:rsid w:val="7A51A72B"/>
    <w:rsid w:val="7A5B19AE"/>
    <w:rsid w:val="7A786B8F"/>
    <w:rsid w:val="7A88CB1E"/>
    <w:rsid w:val="7A95EE2F"/>
    <w:rsid w:val="7ABEF2A8"/>
    <w:rsid w:val="7AC04CAA"/>
    <w:rsid w:val="7AC75ED4"/>
    <w:rsid w:val="7AD4BAA7"/>
    <w:rsid w:val="7AE3F0D5"/>
    <w:rsid w:val="7AFE9B2B"/>
    <w:rsid w:val="7B09E17B"/>
    <w:rsid w:val="7B0AE195"/>
    <w:rsid w:val="7B11328D"/>
    <w:rsid w:val="7B22438A"/>
    <w:rsid w:val="7B33DACE"/>
    <w:rsid w:val="7B38FA1B"/>
    <w:rsid w:val="7B7A7563"/>
    <w:rsid w:val="7B8852B0"/>
    <w:rsid w:val="7B8C6BF9"/>
    <w:rsid w:val="7B9E19A2"/>
    <w:rsid w:val="7B9E2578"/>
    <w:rsid w:val="7BE29890"/>
    <w:rsid w:val="7BE6C00C"/>
    <w:rsid w:val="7BE83786"/>
    <w:rsid w:val="7C128FB3"/>
    <w:rsid w:val="7C2083B9"/>
    <w:rsid w:val="7C21772E"/>
    <w:rsid w:val="7C5378E1"/>
    <w:rsid w:val="7C74EF17"/>
    <w:rsid w:val="7C7A3AF5"/>
    <w:rsid w:val="7CA7796B"/>
    <w:rsid w:val="7CAC4971"/>
    <w:rsid w:val="7CB1C9B5"/>
    <w:rsid w:val="7CC94592"/>
    <w:rsid w:val="7CEDF7B2"/>
    <w:rsid w:val="7CF391F6"/>
    <w:rsid w:val="7D3A00A4"/>
    <w:rsid w:val="7D3CBBE4"/>
    <w:rsid w:val="7D424F5E"/>
    <w:rsid w:val="7D779915"/>
    <w:rsid w:val="7D95C703"/>
    <w:rsid w:val="7D9EA8A3"/>
    <w:rsid w:val="7DB5AD84"/>
    <w:rsid w:val="7DC4470C"/>
    <w:rsid w:val="7DC51570"/>
    <w:rsid w:val="7E10764E"/>
    <w:rsid w:val="7E111B92"/>
    <w:rsid w:val="7E19E599"/>
    <w:rsid w:val="7E1B45E0"/>
    <w:rsid w:val="7E27AC37"/>
    <w:rsid w:val="7E363BED"/>
    <w:rsid w:val="7E3E812B"/>
    <w:rsid w:val="7E46E2C1"/>
    <w:rsid w:val="7E559F37"/>
    <w:rsid w:val="7E5B6113"/>
    <w:rsid w:val="7E6D3E67"/>
    <w:rsid w:val="7E75ED2D"/>
    <w:rsid w:val="7EA25ED6"/>
    <w:rsid w:val="7EABF2C5"/>
    <w:rsid w:val="7EAFE0A5"/>
    <w:rsid w:val="7EC6D686"/>
    <w:rsid w:val="7EE048B6"/>
    <w:rsid w:val="7EE264A4"/>
    <w:rsid w:val="7EEE0D01"/>
    <w:rsid w:val="7F0A9D50"/>
    <w:rsid w:val="7F105CBE"/>
    <w:rsid w:val="7F2C4CB4"/>
    <w:rsid w:val="7F2EA48D"/>
    <w:rsid w:val="7F417079"/>
    <w:rsid w:val="7F4BFCA8"/>
    <w:rsid w:val="7F500161"/>
    <w:rsid w:val="7F5801B6"/>
    <w:rsid w:val="7F6F20CE"/>
    <w:rsid w:val="7F747DA3"/>
    <w:rsid w:val="7F7A76A8"/>
    <w:rsid w:val="7F8776A8"/>
    <w:rsid w:val="7FBACD1E"/>
    <w:rsid w:val="7FC12443"/>
    <w:rsid w:val="7FC854B3"/>
    <w:rsid w:val="7FDBCD55"/>
    <w:rsid w:val="7FE9E7DE"/>
    <w:rsid w:val="7FF8CC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35C"/>
  <w15:docId w15:val="{870DFDCE-40A7-4F1C-843E-615CD57D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DC"/>
    <w:pPr>
      <w:spacing w:after="200"/>
    </w:pPr>
    <w:rPr>
      <w:spacing w:val="3"/>
      <w:sz w:val="22"/>
    </w:rPr>
  </w:style>
  <w:style w:type="paragraph" w:styleId="Heading1">
    <w:name w:val="heading 1"/>
    <w:basedOn w:val="Normal"/>
    <w:next w:val="Normal"/>
    <w:link w:val="Heading1Char"/>
    <w:uiPriority w:val="9"/>
    <w:qFormat/>
    <w:rsid w:val="00175E0F"/>
    <w:pPr>
      <w:spacing w:before="480" w:after="36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D803CA"/>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02296A"/>
    <w:pPr>
      <w:keepNext/>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D869EF"/>
    <w:pPr>
      <w:spacing w:after="0"/>
      <w:outlineLvl w:val="3"/>
    </w:pPr>
    <w:rPr>
      <w:b/>
      <w:sz w:val="24"/>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0F"/>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D803CA"/>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D869EF"/>
    <w:rPr>
      <w:b/>
      <w:spacing w:val="3"/>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D803CA"/>
    <w:rPr>
      <w:b/>
      <w:bCs/>
      <w:i w:val="0"/>
      <w:iCs/>
      <w:spacing w:val="10"/>
      <w:bdr w:val="none" w:sz="0" w:space="0" w:color="auto"/>
      <w:shd w:val="clear" w:color="auto" w:fill="auto"/>
    </w:r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Footer"/>
    <w:link w:val="HeaderChar"/>
    <w:uiPriority w:val="99"/>
    <w:unhideWhenUsed/>
    <w:rsid w:val="000F789B"/>
  </w:style>
  <w:style w:type="character" w:customStyle="1" w:styleId="HeaderChar">
    <w:name w:val="Header Char"/>
    <w:basedOn w:val="DefaultParagraphFont"/>
    <w:link w:val="Header"/>
    <w:uiPriority w:val="99"/>
    <w:rsid w:val="000F789B"/>
    <w:rPr>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8057BC"/>
    <w:pPr>
      <w:spacing w:after="36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8057BC"/>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
    <w:name w:val="Introduction"/>
    <w:basedOn w:val="Normal"/>
    <w:uiPriority w:val="1"/>
    <w:qFormat/>
    <w:rsid w:val="0045365D"/>
    <w:pPr>
      <w:spacing w:line="288" w:lineRule="auto"/>
    </w:pPr>
    <w:rPr>
      <w:color w:val="000000" w:themeColor="text1"/>
      <w:sz w:val="28"/>
    </w:rPr>
  </w:style>
  <w:style w:type="paragraph" w:styleId="ListBullet">
    <w:name w:val="List Bullet"/>
    <w:basedOn w:val="Normal"/>
    <w:uiPriority w:val="1"/>
    <w:unhideWhenUsed/>
    <w:qFormat/>
    <w:rsid w:val="0045365D"/>
    <w:pPr>
      <w:numPr>
        <w:numId w:val="4"/>
      </w:num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Bullet point,CV text,Dot pt,F5 List Paragraph,FooterText,L,List Paragraph111,List Paragraph2,Main,Medium Grid 1 - Accent 21,NFP GP Bulleted List,Numbered Paragraph,Table text,numbered,列出段,列"/>
    <w:basedOn w:val="Normal"/>
    <w:link w:val="ListParagraphChar"/>
    <w:uiPriority w:val="34"/>
    <w:qFormat/>
    <w:rsid w:val="0045365D"/>
    <w:pPr>
      <w:numPr>
        <w:numId w:val="3"/>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styleId="Title">
    <w:name w:val="Title"/>
    <w:basedOn w:val="Normal"/>
    <w:next w:val="Normal"/>
    <w:link w:val="TitleChar"/>
    <w:uiPriority w:val="10"/>
    <w:unhideWhenUsed/>
    <w:qFormat/>
    <w:rsid w:val="00D803CA"/>
    <w:pPr>
      <w:tabs>
        <w:tab w:val="center" w:pos="4513"/>
        <w:tab w:val="right" w:pos="9026"/>
      </w:tabs>
      <w:spacing w:before="1560" w:after="60" w:line="240" w:lineRule="auto"/>
      <w:ind w:left="-283"/>
    </w:pPr>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style>
  <w:style w:type="character" w:customStyle="1" w:styleId="TitleChar">
    <w:name w:val="Title Char"/>
    <w:basedOn w:val="DefaultParagraphFont"/>
    <w:link w:val="Title"/>
    <w:uiPriority w:val="10"/>
    <w:rsid w:val="00D803CA"/>
    <w:rPr>
      <w:rFonts w:ascii="Calibri" w:eastAsia="Calibri" w:hAnsi="Calibri" w:cs="Calibri"/>
      <w:noProof/>
      <w:color w:val="FFFFFF"/>
      <w:sz w:val="52"/>
      <w:szCs w:val="52"/>
      <w:lang w:val="en-US"/>
      <w14:textOutline w14:w="0" w14:cap="flat" w14:cmpd="sng" w14:algn="ctr">
        <w14:noFill/>
        <w14:prstDash w14:val="solid"/>
        <w14:round/>
      </w14:textOutline>
      <w14:ligatures w14:val="standardContextual"/>
    </w:rPr>
  </w:style>
  <w:style w:type="paragraph" w:customStyle="1" w:styleId="Titlepage">
    <w:name w:val="Title page"/>
    <w:basedOn w:val="Title"/>
    <w:semiHidden/>
    <w:rsid w:val="0045365D"/>
    <w:pPr>
      <w:spacing w:before="4000"/>
      <w:jc w:val="center"/>
    </w:pPr>
    <w:rPr>
      <w:sz w:val="72"/>
    </w:r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paragraph" w:customStyle="1" w:styleId="Default">
    <w:name w:val="Default"/>
    <w:rsid w:val="00D77491"/>
    <w:pPr>
      <w:autoSpaceDE w:val="0"/>
      <w:autoSpaceDN w:val="0"/>
      <w:adjustRightInd w:val="0"/>
      <w:spacing w:after="0" w:line="240" w:lineRule="auto"/>
    </w:pPr>
    <w:rPr>
      <w:rFonts w:ascii="Georgia" w:hAnsi="Georgia" w:cs="Georgia"/>
      <w:color w:val="00000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pacing w:val="3"/>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56E37"/>
    <w:pPr>
      <w:spacing w:after="0" w:line="240" w:lineRule="auto"/>
    </w:pPr>
    <w:rPr>
      <w:spacing w:val="3"/>
      <w:sz w:val="22"/>
    </w:rPr>
  </w:style>
  <w:style w:type="paragraph" w:styleId="CommentSubject">
    <w:name w:val="annotation subject"/>
    <w:basedOn w:val="CommentText"/>
    <w:next w:val="CommentText"/>
    <w:link w:val="CommentSubjectChar"/>
    <w:uiPriority w:val="99"/>
    <w:semiHidden/>
    <w:unhideWhenUsed/>
    <w:rsid w:val="00A96908"/>
    <w:rPr>
      <w:b/>
      <w:bCs/>
    </w:rPr>
  </w:style>
  <w:style w:type="character" w:customStyle="1" w:styleId="CommentSubjectChar">
    <w:name w:val="Comment Subject Char"/>
    <w:basedOn w:val="CommentTextChar"/>
    <w:link w:val="CommentSubject"/>
    <w:uiPriority w:val="99"/>
    <w:semiHidden/>
    <w:rsid w:val="00A96908"/>
    <w:rPr>
      <w:b/>
      <w:bCs/>
      <w:spacing w:val="3"/>
      <w:sz w:val="20"/>
      <w:szCs w:val="20"/>
    </w:rPr>
  </w:style>
  <w:style w:type="character" w:styleId="UnresolvedMention">
    <w:name w:val="Unresolved Mention"/>
    <w:basedOn w:val="DefaultParagraphFont"/>
    <w:uiPriority w:val="99"/>
    <w:semiHidden/>
    <w:unhideWhenUsed/>
    <w:rsid w:val="00A11747"/>
    <w:rPr>
      <w:color w:val="605E5C"/>
      <w:shd w:val="clear" w:color="auto" w:fill="E1DFDD"/>
    </w:rPr>
  </w:style>
  <w:style w:type="paragraph" w:customStyle="1" w:styleId="paragraph">
    <w:name w:val="paragraph"/>
    <w:basedOn w:val="Normal"/>
    <w:rsid w:val="00A30CA4"/>
    <w:pPr>
      <w:spacing w:before="100" w:beforeAutospacing="1" w:after="100" w:afterAutospacing="1" w:line="240" w:lineRule="auto"/>
    </w:pPr>
    <w:rPr>
      <w:rFonts w:ascii="Times New Roman" w:eastAsia="Times New Roman" w:hAnsi="Times New Roman" w:cs="Times New Roman"/>
      <w:spacing w:val="0"/>
      <w:sz w:val="24"/>
      <w:lang w:eastAsia="en-AU"/>
    </w:rPr>
  </w:style>
  <w:style w:type="character" w:customStyle="1" w:styleId="normaltextrun">
    <w:name w:val="normaltextrun"/>
    <w:basedOn w:val="DefaultParagraphFont"/>
    <w:rsid w:val="00A30CA4"/>
  </w:style>
  <w:style w:type="character" w:customStyle="1" w:styleId="eop">
    <w:name w:val="eop"/>
    <w:basedOn w:val="DefaultParagraphFont"/>
    <w:rsid w:val="00A30CA4"/>
  </w:style>
  <w:style w:type="paragraph" w:customStyle="1" w:styleId="2013-2018DES-ESSRFT">
    <w:name w:val="2013-2018 DES-ESS RFT"/>
    <w:basedOn w:val="Normal"/>
    <w:next w:val="Normal"/>
    <w:link w:val="2013-2018DES-ESSRFTChar"/>
    <w:uiPriority w:val="1"/>
    <w:qFormat/>
    <w:rsid w:val="41BF2297"/>
    <w:rPr>
      <w:color w:val="000000" w:themeColor="text1"/>
    </w:rPr>
  </w:style>
  <w:style w:type="character" w:customStyle="1" w:styleId="2013-2018DES-ESSRFTChar">
    <w:name w:val="2013-2018 DES-ESS RFT Char"/>
    <w:basedOn w:val="DefaultParagraphFont"/>
    <w:link w:val="2013-2018DES-ESSRFT"/>
    <w:uiPriority w:val="1"/>
    <w:rsid w:val="41BF2297"/>
    <w:rPr>
      <w:color w:val="000000" w:themeColor="text1"/>
    </w:rPr>
  </w:style>
  <w:style w:type="character" w:customStyle="1" w:styleId="ui-provider">
    <w:name w:val="ui-provider"/>
    <w:basedOn w:val="DefaultParagraphFont"/>
    <w:rsid w:val="00C94F4B"/>
  </w:style>
  <w:style w:type="paragraph" w:styleId="BodyText">
    <w:name w:val="Body Text"/>
    <w:aliases w:val="Body Text Cab,CAB - Body Text,CAB Body Text"/>
    <w:link w:val="BodyTextChar"/>
    <w:qFormat/>
    <w:rsid w:val="001F1A99"/>
    <w:pPr>
      <w:spacing w:before="120" w:after="0" w:line="240" w:lineRule="auto"/>
    </w:pPr>
    <w:rPr>
      <w:rFonts w:ascii="Arial" w:hAnsi="Arial"/>
      <w:sz w:val="22"/>
      <w:szCs w:val="22"/>
    </w:rPr>
  </w:style>
  <w:style w:type="character" w:customStyle="1" w:styleId="BodyTextChar">
    <w:name w:val="Body Text Char"/>
    <w:aliases w:val="Body Text Cab Char,CAB - Body Text Char,CAB Body Text Char"/>
    <w:basedOn w:val="DefaultParagraphFont"/>
    <w:link w:val="BodyText"/>
    <w:rsid w:val="001F1A99"/>
    <w:rPr>
      <w:rFonts w:ascii="Arial" w:hAnsi="Arial"/>
      <w:sz w:val="22"/>
      <w:szCs w:val="22"/>
    </w:rPr>
  </w:style>
  <w:style w:type="table" w:customStyle="1" w:styleId="TableGrid2">
    <w:name w:val="Table Grid2"/>
    <w:basedOn w:val="TableNormal"/>
    <w:next w:val="TableGrid"/>
    <w:uiPriority w:val="59"/>
    <w:rsid w:val="00F677C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Bullet point Char,CV text Char,Dot pt Char,F5 List Paragraph Char,FooterText Char,L Char,List Paragraph111 Char,List Paragraph2 Char,Main Char,NFP GP Bulleted List Char"/>
    <w:basedOn w:val="DefaultParagraphFont"/>
    <w:link w:val="ListParagraph"/>
    <w:uiPriority w:val="34"/>
    <w:qFormat/>
    <w:locked/>
    <w:rsid w:val="00FA09BD"/>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28603">
      <w:bodyDiv w:val="1"/>
      <w:marLeft w:val="0"/>
      <w:marRight w:val="0"/>
      <w:marTop w:val="0"/>
      <w:marBottom w:val="0"/>
      <w:divBdr>
        <w:top w:val="none" w:sz="0" w:space="0" w:color="auto"/>
        <w:left w:val="none" w:sz="0" w:space="0" w:color="auto"/>
        <w:bottom w:val="none" w:sz="0" w:space="0" w:color="auto"/>
        <w:right w:val="none" w:sz="0" w:space="0" w:color="auto"/>
      </w:divBdr>
    </w:div>
    <w:div w:id="139998627">
      <w:bodyDiv w:val="1"/>
      <w:marLeft w:val="0"/>
      <w:marRight w:val="0"/>
      <w:marTop w:val="0"/>
      <w:marBottom w:val="0"/>
      <w:divBdr>
        <w:top w:val="none" w:sz="0" w:space="0" w:color="auto"/>
        <w:left w:val="none" w:sz="0" w:space="0" w:color="auto"/>
        <w:bottom w:val="none" w:sz="0" w:space="0" w:color="auto"/>
        <w:right w:val="none" w:sz="0" w:space="0" w:color="auto"/>
      </w:divBdr>
    </w:div>
    <w:div w:id="331182933">
      <w:bodyDiv w:val="1"/>
      <w:marLeft w:val="0"/>
      <w:marRight w:val="0"/>
      <w:marTop w:val="0"/>
      <w:marBottom w:val="0"/>
      <w:divBdr>
        <w:top w:val="none" w:sz="0" w:space="0" w:color="auto"/>
        <w:left w:val="none" w:sz="0" w:space="0" w:color="auto"/>
        <w:bottom w:val="none" w:sz="0" w:space="0" w:color="auto"/>
        <w:right w:val="none" w:sz="0" w:space="0" w:color="auto"/>
      </w:divBdr>
    </w:div>
    <w:div w:id="393236537">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2018425">
      <w:bodyDiv w:val="1"/>
      <w:marLeft w:val="0"/>
      <w:marRight w:val="0"/>
      <w:marTop w:val="0"/>
      <w:marBottom w:val="0"/>
      <w:divBdr>
        <w:top w:val="none" w:sz="0" w:space="0" w:color="auto"/>
        <w:left w:val="none" w:sz="0" w:space="0" w:color="auto"/>
        <w:bottom w:val="none" w:sz="0" w:space="0" w:color="auto"/>
        <w:right w:val="none" w:sz="0" w:space="0" w:color="auto"/>
      </w:divBdr>
      <w:divsChild>
        <w:div w:id="145711722">
          <w:marLeft w:val="0"/>
          <w:marRight w:val="0"/>
          <w:marTop w:val="0"/>
          <w:marBottom w:val="0"/>
          <w:divBdr>
            <w:top w:val="none" w:sz="0" w:space="0" w:color="auto"/>
            <w:left w:val="none" w:sz="0" w:space="0" w:color="auto"/>
            <w:bottom w:val="none" w:sz="0" w:space="0" w:color="auto"/>
            <w:right w:val="none" w:sz="0" w:space="0" w:color="auto"/>
          </w:divBdr>
          <w:divsChild>
            <w:div w:id="427584450">
              <w:marLeft w:val="0"/>
              <w:marRight w:val="0"/>
              <w:marTop w:val="0"/>
              <w:marBottom w:val="0"/>
              <w:divBdr>
                <w:top w:val="none" w:sz="0" w:space="0" w:color="auto"/>
                <w:left w:val="none" w:sz="0" w:space="0" w:color="auto"/>
                <w:bottom w:val="none" w:sz="0" w:space="0" w:color="auto"/>
                <w:right w:val="none" w:sz="0" w:space="0" w:color="auto"/>
              </w:divBdr>
            </w:div>
          </w:divsChild>
        </w:div>
        <w:div w:id="194776635">
          <w:marLeft w:val="0"/>
          <w:marRight w:val="0"/>
          <w:marTop w:val="0"/>
          <w:marBottom w:val="0"/>
          <w:divBdr>
            <w:top w:val="none" w:sz="0" w:space="0" w:color="auto"/>
            <w:left w:val="none" w:sz="0" w:space="0" w:color="auto"/>
            <w:bottom w:val="none" w:sz="0" w:space="0" w:color="auto"/>
            <w:right w:val="none" w:sz="0" w:space="0" w:color="auto"/>
          </w:divBdr>
          <w:divsChild>
            <w:div w:id="1414624821">
              <w:marLeft w:val="0"/>
              <w:marRight w:val="0"/>
              <w:marTop w:val="0"/>
              <w:marBottom w:val="0"/>
              <w:divBdr>
                <w:top w:val="none" w:sz="0" w:space="0" w:color="auto"/>
                <w:left w:val="none" w:sz="0" w:space="0" w:color="auto"/>
                <w:bottom w:val="none" w:sz="0" w:space="0" w:color="auto"/>
                <w:right w:val="none" w:sz="0" w:space="0" w:color="auto"/>
              </w:divBdr>
            </w:div>
          </w:divsChild>
        </w:div>
        <w:div w:id="615796927">
          <w:marLeft w:val="0"/>
          <w:marRight w:val="0"/>
          <w:marTop w:val="0"/>
          <w:marBottom w:val="0"/>
          <w:divBdr>
            <w:top w:val="none" w:sz="0" w:space="0" w:color="auto"/>
            <w:left w:val="none" w:sz="0" w:space="0" w:color="auto"/>
            <w:bottom w:val="none" w:sz="0" w:space="0" w:color="auto"/>
            <w:right w:val="none" w:sz="0" w:space="0" w:color="auto"/>
          </w:divBdr>
          <w:divsChild>
            <w:div w:id="291249265">
              <w:marLeft w:val="0"/>
              <w:marRight w:val="0"/>
              <w:marTop w:val="0"/>
              <w:marBottom w:val="0"/>
              <w:divBdr>
                <w:top w:val="none" w:sz="0" w:space="0" w:color="auto"/>
                <w:left w:val="none" w:sz="0" w:space="0" w:color="auto"/>
                <w:bottom w:val="none" w:sz="0" w:space="0" w:color="auto"/>
                <w:right w:val="none" w:sz="0" w:space="0" w:color="auto"/>
              </w:divBdr>
            </w:div>
          </w:divsChild>
        </w:div>
        <w:div w:id="1138648992">
          <w:marLeft w:val="0"/>
          <w:marRight w:val="0"/>
          <w:marTop w:val="0"/>
          <w:marBottom w:val="0"/>
          <w:divBdr>
            <w:top w:val="none" w:sz="0" w:space="0" w:color="auto"/>
            <w:left w:val="none" w:sz="0" w:space="0" w:color="auto"/>
            <w:bottom w:val="none" w:sz="0" w:space="0" w:color="auto"/>
            <w:right w:val="none" w:sz="0" w:space="0" w:color="auto"/>
          </w:divBdr>
          <w:divsChild>
            <w:div w:id="1826698539">
              <w:marLeft w:val="0"/>
              <w:marRight w:val="0"/>
              <w:marTop w:val="0"/>
              <w:marBottom w:val="0"/>
              <w:divBdr>
                <w:top w:val="none" w:sz="0" w:space="0" w:color="auto"/>
                <w:left w:val="none" w:sz="0" w:space="0" w:color="auto"/>
                <w:bottom w:val="none" w:sz="0" w:space="0" w:color="auto"/>
                <w:right w:val="none" w:sz="0" w:space="0" w:color="auto"/>
              </w:divBdr>
            </w:div>
          </w:divsChild>
        </w:div>
        <w:div w:id="1385760442">
          <w:marLeft w:val="0"/>
          <w:marRight w:val="0"/>
          <w:marTop w:val="0"/>
          <w:marBottom w:val="0"/>
          <w:divBdr>
            <w:top w:val="none" w:sz="0" w:space="0" w:color="auto"/>
            <w:left w:val="none" w:sz="0" w:space="0" w:color="auto"/>
            <w:bottom w:val="none" w:sz="0" w:space="0" w:color="auto"/>
            <w:right w:val="none" w:sz="0" w:space="0" w:color="auto"/>
          </w:divBdr>
          <w:divsChild>
            <w:div w:id="943223491">
              <w:marLeft w:val="0"/>
              <w:marRight w:val="0"/>
              <w:marTop w:val="0"/>
              <w:marBottom w:val="0"/>
              <w:divBdr>
                <w:top w:val="none" w:sz="0" w:space="0" w:color="auto"/>
                <w:left w:val="none" w:sz="0" w:space="0" w:color="auto"/>
                <w:bottom w:val="none" w:sz="0" w:space="0" w:color="auto"/>
                <w:right w:val="none" w:sz="0" w:space="0" w:color="auto"/>
              </w:divBdr>
            </w:div>
          </w:divsChild>
        </w:div>
        <w:div w:id="1723821728">
          <w:marLeft w:val="0"/>
          <w:marRight w:val="0"/>
          <w:marTop w:val="0"/>
          <w:marBottom w:val="0"/>
          <w:divBdr>
            <w:top w:val="none" w:sz="0" w:space="0" w:color="auto"/>
            <w:left w:val="none" w:sz="0" w:space="0" w:color="auto"/>
            <w:bottom w:val="none" w:sz="0" w:space="0" w:color="auto"/>
            <w:right w:val="none" w:sz="0" w:space="0" w:color="auto"/>
          </w:divBdr>
          <w:divsChild>
            <w:div w:id="261648341">
              <w:marLeft w:val="0"/>
              <w:marRight w:val="0"/>
              <w:marTop w:val="0"/>
              <w:marBottom w:val="0"/>
              <w:divBdr>
                <w:top w:val="none" w:sz="0" w:space="0" w:color="auto"/>
                <w:left w:val="none" w:sz="0" w:space="0" w:color="auto"/>
                <w:bottom w:val="none" w:sz="0" w:space="0" w:color="auto"/>
                <w:right w:val="none" w:sz="0" w:space="0" w:color="auto"/>
              </w:divBdr>
            </w:div>
          </w:divsChild>
        </w:div>
        <w:div w:id="1960260099">
          <w:marLeft w:val="0"/>
          <w:marRight w:val="0"/>
          <w:marTop w:val="0"/>
          <w:marBottom w:val="0"/>
          <w:divBdr>
            <w:top w:val="none" w:sz="0" w:space="0" w:color="auto"/>
            <w:left w:val="none" w:sz="0" w:space="0" w:color="auto"/>
            <w:bottom w:val="none" w:sz="0" w:space="0" w:color="auto"/>
            <w:right w:val="none" w:sz="0" w:space="0" w:color="auto"/>
          </w:divBdr>
          <w:divsChild>
            <w:div w:id="413825512">
              <w:marLeft w:val="0"/>
              <w:marRight w:val="0"/>
              <w:marTop w:val="0"/>
              <w:marBottom w:val="0"/>
              <w:divBdr>
                <w:top w:val="none" w:sz="0" w:space="0" w:color="auto"/>
                <w:left w:val="none" w:sz="0" w:space="0" w:color="auto"/>
                <w:bottom w:val="none" w:sz="0" w:space="0" w:color="auto"/>
                <w:right w:val="none" w:sz="0" w:space="0" w:color="auto"/>
              </w:divBdr>
            </w:div>
          </w:divsChild>
        </w:div>
        <w:div w:id="2118019402">
          <w:marLeft w:val="0"/>
          <w:marRight w:val="0"/>
          <w:marTop w:val="0"/>
          <w:marBottom w:val="0"/>
          <w:divBdr>
            <w:top w:val="none" w:sz="0" w:space="0" w:color="auto"/>
            <w:left w:val="none" w:sz="0" w:space="0" w:color="auto"/>
            <w:bottom w:val="none" w:sz="0" w:space="0" w:color="auto"/>
            <w:right w:val="none" w:sz="0" w:space="0" w:color="auto"/>
          </w:divBdr>
          <w:divsChild>
            <w:div w:id="1822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5428">
      <w:bodyDiv w:val="1"/>
      <w:marLeft w:val="0"/>
      <w:marRight w:val="0"/>
      <w:marTop w:val="0"/>
      <w:marBottom w:val="0"/>
      <w:divBdr>
        <w:top w:val="none" w:sz="0" w:space="0" w:color="auto"/>
        <w:left w:val="none" w:sz="0" w:space="0" w:color="auto"/>
        <w:bottom w:val="none" w:sz="0" w:space="0" w:color="auto"/>
        <w:right w:val="none" w:sz="0" w:space="0" w:color="auto"/>
      </w:divBdr>
    </w:div>
    <w:div w:id="1037698237">
      <w:bodyDiv w:val="1"/>
      <w:marLeft w:val="0"/>
      <w:marRight w:val="0"/>
      <w:marTop w:val="0"/>
      <w:marBottom w:val="0"/>
      <w:divBdr>
        <w:top w:val="none" w:sz="0" w:space="0" w:color="auto"/>
        <w:left w:val="none" w:sz="0" w:space="0" w:color="auto"/>
        <w:bottom w:val="none" w:sz="0" w:space="0" w:color="auto"/>
        <w:right w:val="none" w:sz="0" w:space="0" w:color="auto"/>
      </w:divBdr>
      <w:divsChild>
        <w:div w:id="567804076">
          <w:marLeft w:val="0"/>
          <w:marRight w:val="0"/>
          <w:marTop w:val="0"/>
          <w:marBottom w:val="0"/>
          <w:divBdr>
            <w:top w:val="none" w:sz="0" w:space="0" w:color="auto"/>
            <w:left w:val="none" w:sz="0" w:space="0" w:color="auto"/>
            <w:bottom w:val="none" w:sz="0" w:space="0" w:color="auto"/>
            <w:right w:val="none" w:sz="0" w:space="0" w:color="auto"/>
          </w:divBdr>
        </w:div>
        <w:div w:id="1581718132">
          <w:marLeft w:val="0"/>
          <w:marRight w:val="0"/>
          <w:marTop w:val="0"/>
          <w:marBottom w:val="0"/>
          <w:divBdr>
            <w:top w:val="none" w:sz="0" w:space="0" w:color="auto"/>
            <w:left w:val="none" w:sz="0" w:space="0" w:color="auto"/>
            <w:bottom w:val="none" w:sz="0" w:space="0" w:color="auto"/>
            <w:right w:val="none" w:sz="0" w:space="0" w:color="auto"/>
          </w:divBdr>
        </w:div>
        <w:div w:id="1740596733">
          <w:marLeft w:val="0"/>
          <w:marRight w:val="0"/>
          <w:marTop w:val="0"/>
          <w:marBottom w:val="0"/>
          <w:divBdr>
            <w:top w:val="none" w:sz="0" w:space="0" w:color="auto"/>
            <w:left w:val="none" w:sz="0" w:space="0" w:color="auto"/>
            <w:bottom w:val="none" w:sz="0" w:space="0" w:color="auto"/>
            <w:right w:val="none" w:sz="0" w:space="0" w:color="auto"/>
          </w:divBdr>
        </w:div>
      </w:divsChild>
    </w:div>
    <w:div w:id="1039163124">
      <w:bodyDiv w:val="1"/>
      <w:marLeft w:val="0"/>
      <w:marRight w:val="0"/>
      <w:marTop w:val="0"/>
      <w:marBottom w:val="0"/>
      <w:divBdr>
        <w:top w:val="none" w:sz="0" w:space="0" w:color="auto"/>
        <w:left w:val="none" w:sz="0" w:space="0" w:color="auto"/>
        <w:bottom w:val="none" w:sz="0" w:space="0" w:color="auto"/>
        <w:right w:val="none" w:sz="0" w:space="0" w:color="auto"/>
      </w:divBdr>
    </w:div>
    <w:div w:id="1112289944">
      <w:bodyDiv w:val="1"/>
      <w:marLeft w:val="0"/>
      <w:marRight w:val="0"/>
      <w:marTop w:val="0"/>
      <w:marBottom w:val="0"/>
      <w:divBdr>
        <w:top w:val="none" w:sz="0" w:space="0" w:color="auto"/>
        <w:left w:val="none" w:sz="0" w:space="0" w:color="auto"/>
        <w:bottom w:val="none" w:sz="0" w:space="0" w:color="auto"/>
        <w:right w:val="none" w:sz="0" w:space="0" w:color="auto"/>
      </w:divBdr>
      <w:divsChild>
        <w:div w:id="105080207">
          <w:marLeft w:val="0"/>
          <w:marRight w:val="0"/>
          <w:marTop w:val="0"/>
          <w:marBottom w:val="0"/>
          <w:divBdr>
            <w:top w:val="none" w:sz="0" w:space="0" w:color="auto"/>
            <w:left w:val="none" w:sz="0" w:space="0" w:color="auto"/>
            <w:bottom w:val="none" w:sz="0" w:space="0" w:color="auto"/>
            <w:right w:val="none" w:sz="0" w:space="0" w:color="auto"/>
          </w:divBdr>
        </w:div>
        <w:div w:id="840388343">
          <w:marLeft w:val="0"/>
          <w:marRight w:val="0"/>
          <w:marTop w:val="0"/>
          <w:marBottom w:val="0"/>
          <w:divBdr>
            <w:top w:val="none" w:sz="0" w:space="0" w:color="auto"/>
            <w:left w:val="none" w:sz="0" w:space="0" w:color="auto"/>
            <w:bottom w:val="none" w:sz="0" w:space="0" w:color="auto"/>
            <w:right w:val="none" w:sz="0" w:space="0" w:color="auto"/>
          </w:divBdr>
        </w:div>
      </w:divsChild>
    </w:div>
    <w:div w:id="1124034896">
      <w:bodyDiv w:val="1"/>
      <w:marLeft w:val="0"/>
      <w:marRight w:val="0"/>
      <w:marTop w:val="0"/>
      <w:marBottom w:val="0"/>
      <w:divBdr>
        <w:top w:val="none" w:sz="0" w:space="0" w:color="auto"/>
        <w:left w:val="none" w:sz="0" w:space="0" w:color="auto"/>
        <w:bottom w:val="none" w:sz="0" w:space="0" w:color="auto"/>
        <w:right w:val="none" w:sz="0" w:space="0" w:color="auto"/>
      </w:divBdr>
    </w:div>
    <w:div w:id="1189293315">
      <w:bodyDiv w:val="1"/>
      <w:marLeft w:val="0"/>
      <w:marRight w:val="0"/>
      <w:marTop w:val="0"/>
      <w:marBottom w:val="0"/>
      <w:divBdr>
        <w:top w:val="none" w:sz="0" w:space="0" w:color="auto"/>
        <w:left w:val="none" w:sz="0" w:space="0" w:color="auto"/>
        <w:bottom w:val="none" w:sz="0" w:space="0" w:color="auto"/>
        <w:right w:val="none" w:sz="0" w:space="0" w:color="auto"/>
      </w:divBdr>
      <w:divsChild>
        <w:div w:id="666595879">
          <w:marLeft w:val="0"/>
          <w:marRight w:val="0"/>
          <w:marTop w:val="0"/>
          <w:marBottom w:val="0"/>
          <w:divBdr>
            <w:top w:val="none" w:sz="0" w:space="0" w:color="auto"/>
            <w:left w:val="none" w:sz="0" w:space="0" w:color="auto"/>
            <w:bottom w:val="none" w:sz="0" w:space="0" w:color="auto"/>
            <w:right w:val="none" w:sz="0" w:space="0" w:color="auto"/>
          </w:divBdr>
        </w:div>
        <w:div w:id="1520312818">
          <w:marLeft w:val="0"/>
          <w:marRight w:val="0"/>
          <w:marTop w:val="0"/>
          <w:marBottom w:val="0"/>
          <w:divBdr>
            <w:top w:val="none" w:sz="0" w:space="0" w:color="auto"/>
            <w:left w:val="none" w:sz="0" w:space="0" w:color="auto"/>
            <w:bottom w:val="none" w:sz="0" w:space="0" w:color="auto"/>
            <w:right w:val="none" w:sz="0" w:space="0" w:color="auto"/>
          </w:divBdr>
        </w:div>
        <w:div w:id="1526333942">
          <w:marLeft w:val="0"/>
          <w:marRight w:val="0"/>
          <w:marTop w:val="0"/>
          <w:marBottom w:val="0"/>
          <w:divBdr>
            <w:top w:val="none" w:sz="0" w:space="0" w:color="auto"/>
            <w:left w:val="none" w:sz="0" w:space="0" w:color="auto"/>
            <w:bottom w:val="none" w:sz="0" w:space="0" w:color="auto"/>
            <w:right w:val="none" w:sz="0" w:space="0" w:color="auto"/>
          </w:divBdr>
        </w:div>
      </w:divsChild>
    </w:div>
    <w:div w:id="1272778855">
      <w:bodyDiv w:val="1"/>
      <w:marLeft w:val="0"/>
      <w:marRight w:val="0"/>
      <w:marTop w:val="0"/>
      <w:marBottom w:val="0"/>
      <w:divBdr>
        <w:top w:val="none" w:sz="0" w:space="0" w:color="auto"/>
        <w:left w:val="none" w:sz="0" w:space="0" w:color="auto"/>
        <w:bottom w:val="none" w:sz="0" w:space="0" w:color="auto"/>
        <w:right w:val="none" w:sz="0" w:space="0" w:color="auto"/>
      </w:divBdr>
    </w:div>
    <w:div w:id="1276012328">
      <w:bodyDiv w:val="1"/>
      <w:marLeft w:val="0"/>
      <w:marRight w:val="0"/>
      <w:marTop w:val="0"/>
      <w:marBottom w:val="0"/>
      <w:divBdr>
        <w:top w:val="none" w:sz="0" w:space="0" w:color="auto"/>
        <w:left w:val="none" w:sz="0" w:space="0" w:color="auto"/>
        <w:bottom w:val="none" w:sz="0" w:space="0" w:color="auto"/>
        <w:right w:val="none" w:sz="0" w:space="0" w:color="auto"/>
      </w:divBdr>
      <w:divsChild>
        <w:div w:id="161705851">
          <w:marLeft w:val="0"/>
          <w:marRight w:val="0"/>
          <w:marTop w:val="0"/>
          <w:marBottom w:val="0"/>
          <w:divBdr>
            <w:top w:val="none" w:sz="0" w:space="0" w:color="auto"/>
            <w:left w:val="none" w:sz="0" w:space="0" w:color="auto"/>
            <w:bottom w:val="none" w:sz="0" w:space="0" w:color="auto"/>
            <w:right w:val="none" w:sz="0" w:space="0" w:color="auto"/>
          </w:divBdr>
          <w:divsChild>
            <w:div w:id="1473523125">
              <w:marLeft w:val="0"/>
              <w:marRight w:val="0"/>
              <w:marTop w:val="0"/>
              <w:marBottom w:val="0"/>
              <w:divBdr>
                <w:top w:val="none" w:sz="0" w:space="0" w:color="auto"/>
                <w:left w:val="none" w:sz="0" w:space="0" w:color="auto"/>
                <w:bottom w:val="none" w:sz="0" w:space="0" w:color="auto"/>
                <w:right w:val="none" w:sz="0" w:space="0" w:color="auto"/>
              </w:divBdr>
            </w:div>
          </w:divsChild>
        </w:div>
        <w:div w:id="456486239">
          <w:marLeft w:val="0"/>
          <w:marRight w:val="0"/>
          <w:marTop w:val="0"/>
          <w:marBottom w:val="0"/>
          <w:divBdr>
            <w:top w:val="none" w:sz="0" w:space="0" w:color="auto"/>
            <w:left w:val="none" w:sz="0" w:space="0" w:color="auto"/>
            <w:bottom w:val="none" w:sz="0" w:space="0" w:color="auto"/>
            <w:right w:val="none" w:sz="0" w:space="0" w:color="auto"/>
          </w:divBdr>
          <w:divsChild>
            <w:div w:id="1935043278">
              <w:marLeft w:val="0"/>
              <w:marRight w:val="0"/>
              <w:marTop w:val="0"/>
              <w:marBottom w:val="0"/>
              <w:divBdr>
                <w:top w:val="none" w:sz="0" w:space="0" w:color="auto"/>
                <w:left w:val="none" w:sz="0" w:space="0" w:color="auto"/>
                <w:bottom w:val="none" w:sz="0" w:space="0" w:color="auto"/>
                <w:right w:val="none" w:sz="0" w:space="0" w:color="auto"/>
              </w:divBdr>
            </w:div>
          </w:divsChild>
        </w:div>
        <w:div w:id="545414537">
          <w:marLeft w:val="0"/>
          <w:marRight w:val="0"/>
          <w:marTop w:val="0"/>
          <w:marBottom w:val="0"/>
          <w:divBdr>
            <w:top w:val="none" w:sz="0" w:space="0" w:color="auto"/>
            <w:left w:val="none" w:sz="0" w:space="0" w:color="auto"/>
            <w:bottom w:val="none" w:sz="0" w:space="0" w:color="auto"/>
            <w:right w:val="none" w:sz="0" w:space="0" w:color="auto"/>
          </w:divBdr>
          <w:divsChild>
            <w:div w:id="1691687421">
              <w:marLeft w:val="0"/>
              <w:marRight w:val="0"/>
              <w:marTop w:val="0"/>
              <w:marBottom w:val="0"/>
              <w:divBdr>
                <w:top w:val="none" w:sz="0" w:space="0" w:color="auto"/>
                <w:left w:val="none" w:sz="0" w:space="0" w:color="auto"/>
                <w:bottom w:val="none" w:sz="0" w:space="0" w:color="auto"/>
                <w:right w:val="none" w:sz="0" w:space="0" w:color="auto"/>
              </w:divBdr>
            </w:div>
          </w:divsChild>
        </w:div>
        <w:div w:id="581178585">
          <w:marLeft w:val="0"/>
          <w:marRight w:val="0"/>
          <w:marTop w:val="0"/>
          <w:marBottom w:val="0"/>
          <w:divBdr>
            <w:top w:val="none" w:sz="0" w:space="0" w:color="auto"/>
            <w:left w:val="none" w:sz="0" w:space="0" w:color="auto"/>
            <w:bottom w:val="none" w:sz="0" w:space="0" w:color="auto"/>
            <w:right w:val="none" w:sz="0" w:space="0" w:color="auto"/>
          </w:divBdr>
          <w:divsChild>
            <w:div w:id="33698930">
              <w:marLeft w:val="0"/>
              <w:marRight w:val="0"/>
              <w:marTop w:val="0"/>
              <w:marBottom w:val="0"/>
              <w:divBdr>
                <w:top w:val="none" w:sz="0" w:space="0" w:color="auto"/>
                <w:left w:val="none" w:sz="0" w:space="0" w:color="auto"/>
                <w:bottom w:val="none" w:sz="0" w:space="0" w:color="auto"/>
                <w:right w:val="none" w:sz="0" w:space="0" w:color="auto"/>
              </w:divBdr>
            </w:div>
          </w:divsChild>
        </w:div>
        <w:div w:id="879318571">
          <w:marLeft w:val="0"/>
          <w:marRight w:val="0"/>
          <w:marTop w:val="0"/>
          <w:marBottom w:val="0"/>
          <w:divBdr>
            <w:top w:val="none" w:sz="0" w:space="0" w:color="auto"/>
            <w:left w:val="none" w:sz="0" w:space="0" w:color="auto"/>
            <w:bottom w:val="none" w:sz="0" w:space="0" w:color="auto"/>
            <w:right w:val="none" w:sz="0" w:space="0" w:color="auto"/>
          </w:divBdr>
          <w:divsChild>
            <w:div w:id="1552496652">
              <w:marLeft w:val="0"/>
              <w:marRight w:val="0"/>
              <w:marTop w:val="0"/>
              <w:marBottom w:val="0"/>
              <w:divBdr>
                <w:top w:val="none" w:sz="0" w:space="0" w:color="auto"/>
                <w:left w:val="none" w:sz="0" w:space="0" w:color="auto"/>
                <w:bottom w:val="none" w:sz="0" w:space="0" w:color="auto"/>
                <w:right w:val="none" w:sz="0" w:space="0" w:color="auto"/>
              </w:divBdr>
            </w:div>
          </w:divsChild>
        </w:div>
        <w:div w:id="931821192">
          <w:marLeft w:val="0"/>
          <w:marRight w:val="0"/>
          <w:marTop w:val="0"/>
          <w:marBottom w:val="0"/>
          <w:divBdr>
            <w:top w:val="none" w:sz="0" w:space="0" w:color="auto"/>
            <w:left w:val="none" w:sz="0" w:space="0" w:color="auto"/>
            <w:bottom w:val="none" w:sz="0" w:space="0" w:color="auto"/>
            <w:right w:val="none" w:sz="0" w:space="0" w:color="auto"/>
          </w:divBdr>
          <w:divsChild>
            <w:div w:id="12927496">
              <w:marLeft w:val="0"/>
              <w:marRight w:val="0"/>
              <w:marTop w:val="0"/>
              <w:marBottom w:val="0"/>
              <w:divBdr>
                <w:top w:val="none" w:sz="0" w:space="0" w:color="auto"/>
                <w:left w:val="none" w:sz="0" w:space="0" w:color="auto"/>
                <w:bottom w:val="none" w:sz="0" w:space="0" w:color="auto"/>
                <w:right w:val="none" w:sz="0" w:space="0" w:color="auto"/>
              </w:divBdr>
            </w:div>
          </w:divsChild>
        </w:div>
        <w:div w:id="1021516685">
          <w:marLeft w:val="0"/>
          <w:marRight w:val="0"/>
          <w:marTop w:val="0"/>
          <w:marBottom w:val="0"/>
          <w:divBdr>
            <w:top w:val="none" w:sz="0" w:space="0" w:color="auto"/>
            <w:left w:val="none" w:sz="0" w:space="0" w:color="auto"/>
            <w:bottom w:val="none" w:sz="0" w:space="0" w:color="auto"/>
            <w:right w:val="none" w:sz="0" w:space="0" w:color="auto"/>
          </w:divBdr>
          <w:divsChild>
            <w:div w:id="1321540955">
              <w:marLeft w:val="0"/>
              <w:marRight w:val="0"/>
              <w:marTop w:val="0"/>
              <w:marBottom w:val="0"/>
              <w:divBdr>
                <w:top w:val="none" w:sz="0" w:space="0" w:color="auto"/>
                <w:left w:val="none" w:sz="0" w:space="0" w:color="auto"/>
                <w:bottom w:val="none" w:sz="0" w:space="0" w:color="auto"/>
                <w:right w:val="none" w:sz="0" w:space="0" w:color="auto"/>
              </w:divBdr>
            </w:div>
          </w:divsChild>
        </w:div>
        <w:div w:id="1111822226">
          <w:marLeft w:val="0"/>
          <w:marRight w:val="0"/>
          <w:marTop w:val="0"/>
          <w:marBottom w:val="0"/>
          <w:divBdr>
            <w:top w:val="none" w:sz="0" w:space="0" w:color="auto"/>
            <w:left w:val="none" w:sz="0" w:space="0" w:color="auto"/>
            <w:bottom w:val="none" w:sz="0" w:space="0" w:color="auto"/>
            <w:right w:val="none" w:sz="0" w:space="0" w:color="auto"/>
          </w:divBdr>
          <w:divsChild>
            <w:div w:id="1518078148">
              <w:marLeft w:val="0"/>
              <w:marRight w:val="0"/>
              <w:marTop w:val="0"/>
              <w:marBottom w:val="0"/>
              <w:divBdr>
                <w:top w:val="none" w:sz="0" w:space="0" w:color="auto"/>
                <w:left w:val="none" w:sz="0" w:space="0" w:color="auto"/>
                <w:bottom w:val="none" w:sz="0" w:space="0" w:color="auto"/>
                <w:right w:val="none" w:sz="0" w:space="0" w:color="auto"/>
              </w:divBdr>
            </w:div>
          </w:divsChild>
        </w:div>
        <w:div w:id="1148862140">
          <w:marLeft w:val="0"/>
          <w:marRight w:val="0"/>
          <w:marTop w:val="0"/>
          <w:marBottom w:val="0"/>
          <w:divBdr>
            <w:top w:val="none" w:sz="0" w:space="0" w:color="auto"/>
            <w:left w:val="none" w:sz="0" w:space="0" w:color="auto"/>
            <w:bottom w:val="none" w:sz="0" w:space="0" w:color="auto"/>
            <w:right w:val="none" w:sz="0" w:space="0" w:color="auto"/>
          </w:divBdr>
          <w:divsChild>
            <w:div w:id="1938520404">
              <w:marLeft w:val="0"/>
              <w:marRight w:val="0"/>
              <w:marTop w:val="0"/>
              <w:marBottom w:val="0"/>
              <w:divBdr>
                <w:top w:val="none" w:sz="0" w:space="0" w:color="auto"/>
                <w:left w:val="none" w:sz="0" w:space="0" w:color="auto"/>
                <w:bottom w:val="none" w:sz="0" w:space="0" w:color="auto"/>
                <w:right w:val="none" w:sz="0" w:space="0" w:color="auto"/>
              </w:divBdr>
            </w:div>
          </w:divsChild>
        </w:div>
        <w:div w:id="1163160716">
          <w:marLeft w:val="0"/>
          <w:marRight w:val="0"/>
          <w:marTop w:val="0"/>
          <w:marBottom w:val="0"/>
          <w:divBdr>
            <w:top w:val="none" w:sz="0" w:space="0" w:color="auto"/>
            <w:left w:val="none" w:sz="0" w:space="0" w:color="auto"/>
            <w:bottom w:val="none" w:sz="0" w:space="0" w:color="auto"/>
            <w:right w:val="none" w:sz="0" w:space="0" w:color="auto"/>
          </w:divBdr>
          <w:divsChild>
            <w:div w:id="2000965849">
              <w:marLeft w:val="0"/>
              <w:marRight w:val="0"/>
              <w:marTop w:val="0"/>
              <w:marBottom w:val="0"/>
              <w:divBdr>
                <w:top w:val="none" w:sz="0" w:space="0" w:color="auto"/>
                <w:left w:val="none" w:sz="0" w:space="0" w:color="auto"/>
                <w:bottom w:val="none" w:sz="0" w:space="0" w:color="auto"/>
                <w:right w:val="none" w:sz="0" w:space="0" w:color="auto"/>
              </w:divBdr>
            </w:div>
          </w:divsChild>
        </w:div>
        <w:div w:id="1174491761">
          <w:marLeft w:val="0"/>
          <w:marRight w:val="0"/>
          <w:marTop w:val="0"/>
          <w:marBottom w:val="0"/>
          <w:divBdr>
            <w:top w:val="none" w:sz="0" w:space="0" w:color="auto"/>
            <w:left w:val="none" w:sz="0" w:space="0" w:color="auto"/>
            <w:bottom w:val="none" w:sz="0" w:space="0" w:color="auto"/>
            <w:right w:val="none" w:sz="0" w:space="0" w:color="auto"/>
          </w:divBdr>
          <w:divsChild>
            <w:div w:id="2083722854">
              <w:marLeft w:val="0"/>
              <w:marRight w:val="0"/>
              <w:marTop w:val="0"/>
              <w:marBottom w:val="0"/>
              <w:divBdr>
                <w:top w:val="none" w:sz="0" w:space="0" w:color="auto"/>
                <w:left w:val="none" w:sz="0" w:space="0" w:color="auto"/>
                <w:bottom w:val="none" w:sz="0" w:space="0" w:color="auto"/>
                <w:right w:val="none" w:sz="0" w:space="0" w:color="auto"/>
              </w:divBdr>
            </w:div>
          </w:divsChild>
        </w:div>
        <w:div w:id="1421368186">
          <w:marLeft w:val="0"/>
          <w:marRight w:val="0"/>
          <w:marTop w:val="0"/>
          <w:marBottom w:val="0"/>
          <w:divBdr>
            <w:top w:val="none" w:sz="0" w:space="0" w:color="auto"/>
            <w:left w:val="none" w:sz="0" w:space="0" w:color="auto"/>
            <w:bottom w:val="none" w:sz="0" w:space="0" w:color="auto"/>
            <w:right w:val="none" w:sz="0" w:space="0" w:color="auto"/>
          </w:divBdr>
          <w:divsChild>
            <w:div w:id="1380547068">
              <w:marLeft w:val="0"/>
              <w:marRight w:val="0"/>
              <w:marTop w:val="0"/>
              <w:marBottom w:val="0"/>
              <w:divBdr>
                <w:top w:val="none" w:sz="0" w:space="0" w:color="auto"/>
                <w:left w:val="none" w:sz="0" w:space="0" w:color="auto"/>
                <w:bottom w:val="none" w:sz="0" w:space="0" w:color="auto"/>
                <w:right w:val="none" w:sz="0" w:space="0" w:color="auto"/>
              </w:divBdr>
            </w:div>
          </w:divsChild>
        </w:div>
        <w:div w:id="1495611979">
          <w:marLeft w:val="0"/>
          <w:marRight w:val="0"/>
          <w:marTop w:val="0"/>
          <w:marBottom w:val="0"/>
          <w:divBdr>
            <w:top w:val="none" w:sz="0" w:space="0" w:color="auto"/>
            <w:left w:val="none" w:sz="0" w:space="0" w:color="auto"/>
            <w:bottom w:val="none" w:sz="0" w:space="0" w:color="auto"/>
            <w:right w:val="none" w:sz="0" w:space="0" w:color="auto"/>
          </w:divBdr>
          <w:divsChild>
            <w:div w:id="1731659272">
              <w:marLeft w:val="0"/>
              <w:marRight w:val="0"/>
              <w:marTop w:val="0"/>
              <w:marBottom w:val="0"/>
              <w:divBdr>
                <w:top w:val="none" w:sz="0" w:space="0" w:color="auto"/>
                <w:left w:val="none" w:sz="0" w:space="0" w:color="auto"/>
                <w:bottom w:val="none" w:sz="0" w:space="0" w:color="auto"/>
                <w:right w:val="none" w:sz="0" w:space="0" w:color="auto"/>
              </w:divBdr>
            </w:div>
          </w:divsChild>
        </w:div>
        <w:div w:id="1813407089">
          <w:marLeft w:val="0"/>
          <w:marRight w:val="0"/>
          <w:marTop w:val="0"/>
          <w:marBottom w:val="0"/>
          <w:divBdr>
            <w:top w:val="none" w:sz="0" w:space="0" w:color="auto"/>
            <w:left w:val="none" w:sz="0" w:space="0" w:color="auto"/>
            <w:bottom w:val="none" w:sz="0" w:space="0" w:color="auto"/>
            <w:right w:val="none" w:sz="0" w:space="0" w:color="auto"/>
          </w:divBdr>
          <w:divsChild>
            <w:div w:id="1364281749">
              <w:marLeft w:val="0"/>
              <w:marRight w:val="0"/>
              <w:marTop w:val="0"/>
              <w:marBottom w:val="0"/>
              <w:divBdr>
                <w:top w:val="none" w:sz="0" w:space="0" w:color="auto"/>
                <w:left w:val="none" w:sz="0" w:space="0" w:color="auto"/>
                <w:bottom w:val="none" w:sz="0" w:space="0" w:color="auto"/>
                <w:right w:val="none" w:sz="0" w:space="0" w:color="auto"/>
              </w:divBdr>
            </w:div>
          </w:divsChild>
        </w:div>
        <w:div w:id="1852261140">
          <w:marLeft w:val="0"/>
          <w:marRight w:val="0"/>
          <w:marTop w:val="0"/>
          <w:marBottom w:val="0"/>
          <w:divBdr>
            <w:top w:val="none" w:sz="0" w:space="0" w:color="auto"/>
            <w:left w:val="none" w:sz="0" w:space="0" w:color="auto"/>
            <w:bottom w:val="none" w:sz="0" w:space="0" w:color="auto"/>
            <w:right w:val="none" w:sz="0" w:space="0" w:color="auto"/>
          </w:divBdr>
          <w:divsChild>
            <w:div w:id="2062093856">
              <w:marLeft w:val="0"/>
              <w:marRight w:val="0"/>
              <w:marTop w:val="0"/>
              <w:marBottom w:val="0"/>
              <w:divBdr>
                <w:top w:val="none" w:sz="0" w:space="0" w:color="auto"/>
                <w:left w:val="none" w:sz="0" w:space="0" w:color="auto"/>
                <w:bottom w:val="none" w:sz="0" w:space="0" w:color="auto"/>
                <w:right w:val="none" w:sz="0" w:space="0" w:color="auto"/>
              </w:divBdr>
            </w:div>
          </w:divsChild>
        </w:div>
        <w:div w:id="1961302204">
          <w:marLeft w:val="0"/>
          <w:marRight w:val="0"/>
          <w:marTop w:val="0"/>
          <w:marBottom w:val="0"/>
          <w:divBdr>
            <w:top w:val="none" w:sz="0" w:space="0" w:color="auto"/>
            <w:left w:val="none" w:sz="0" w:space="0" w:color="auto"/>
            <w:bottom w:val="none" w:sz="0" w:space="0" w:color="auto"/>
            <w:right w:val="none" w:sz="0" w:space="0" w:color="auto"/>
          </w:divBdr>
          <w:divsChild>
            <w:div w:id="16014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552">
      <w:bodyDiv w:val="1"/>
      <w:marLeft w:val="0"/>
      <w:marRight w:val="0"/>
      <w:marTop w:val="0"/>
      <w:marBottom w:val="0"/>
      <w:divBdr>
        <w:top w:val="none" w:sz="0" w:space="0" w:color="auto"/>
        <w:left w:val="none" w:sz="0" w:space="0" w:color="auto"/>
        <w:bottom w:val="none" w:sz="0" w:space="0" w:color="auto"/>
        <w:right w:val="none" w:sz="0" w:space="0" w:color="auto"/>
      </w:divBdr>
    </w:div>
    <w:div w:id="1553349198">
      <w:bodyDiv w:val="1"/>
      <w:marLeft w:val="0"/>
      <w:marRight w:val="0"/>
      <w:marTop w:val="0"/>
      <w:marBottom w:val="0"/>
      <w:divBdr>
        <w:top w:val="none" w:sz="0" w:space="0" w:color="auto"/>
        <w:left w:val="none" w:sz="0" w:space="0" w:color="auto"/>
        <w:bottom w:val="none" w:sz="0" w:space="0" w:color="auto"/>
        <w:right w:val="none" w:sz="0" w:space="0" w:color="auto"/>
      </w:divBdr>
    </w:div>
    <w:div w:id="1688098086">
      <w:bodyDiv w:val="1"/>
      <w:marLeft w:val="0"/>
      <w:marRight w:val="0"/>
      <w:marTop w:val="0"/>
      <w:marBottom w:val="0"/>
      <w:divBdr>
        <w:top w:val="none" w:sz="0" w:space="0" w:color="auto"/>
        <w:left w:val="none" w:sz="0" w:space="0" w:color="auto"/>
        <w:bottom w:val="none" w:sz="0" w:space="0" w:color="auto"/>
        <w:right w:val="none" w:sz="0" w:space="0" w:color="auto"/>
      </w:divBdr>
    </w:div>
    <w:div w:id="1706978884">
      <w:bodyDiv w:val="1"/>
      <w:marLeft w:val="0"/>
      <w:marRight w:val="0"/>
      <w:marTop w:val="0"/>
      <w:marBottom w:val="0"/>
      <w:divBdr>
        <w:top w:val="none" w:sz="0" w:space="0" w:color="auto"/>
        <w:left w:val="none" w:sz="0" w:space="0" w:color="auto"/>
        <w:bottom w:val="none" w:sz="0" w:space="0" w:color="auto"/>
        <w:right w:val="none" w:sz="0" w:space="0" w:color="auto"/>
      </w:divBdr>
      <w:divsChild>
        <w:div w:id="20787937">
          <w:marLeft w:val="0"/>
          <w:marRight w:val="0"/>
          <w:marTop w:val="0"/>
          <w:marBottom w:val="0"/>
          <w:divBdr>
            <w:top w:val="none" w:sz="0" w:space="0" w:color="auto"/>
            <w:left w:val="none" w:sz="0" w:space="0" w:color="auto"/>
            <w:bottom w:val="none" w:sz="0" w:space="0" w:color="auto"/>
            <w:right w:val="none" w:sz="0" w:space="0" w:color="auto"/>
          </w:divBdr>
        </w:div>
        <w:div w:id="200559995">
          <w:marLeft w:val="0"/>
          <w:marRight w:val="0"/>
          <w:marTop w:val="0"/>
          <w:marBottom w:val="0"/>
          <w:divBdr>
            <w:top w:val="none" w:sz="0" w:space="0" w:color="auto"/>
            <w:left w:val="none" w:sz="0" w:space="0" w:color="auto"/>
            <w:bottom w:val="none" w:sz="0" w:space="0" w:color="auto"/>
            <w:right w:val="none" w:sz="0" w:space="0" w:color="auto"/>
          </w:divBdr>
        </w:div>
      </w:divsChild>
    </w:div>
    <w:div w:id="19729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gage.dss.gov.au/a-new-specialist-employment-disability-program-consultation/privacy-not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DESconsultations@dss.gov.au"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DESConsultations@d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gage.dss.gov.au/a-new-specialist-employment-disability-program-consultation/privacy-no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ss.gov.au/new-specialist-disability-employment-progra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276\AppData\Local\Microsoft\Windows\INetCache\Content.Outlook\OX2BKB72\DSS%20-%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 A U S _ O N P R E M ! 3 0 5 3 7 4 9 3 8 . 1 < / d o c u m e n t i d >  
     < s e n d e r i d > A S U M M < / s e n d e r i d >  
     < s e n d e r e m a i l > A N G E L A . S U M M E R S B Y @ A S H U R S T . C O M < / s e n d e r e m a i l >  
     < l a s t m o d i f i e d > 2 0 2 4 - 0 6 - 1 4 T 1 2 : 3 6 : 0 0 . 0 0 0 0 0 0 0 + 1 0 : 0 0 < / l a s t m o d i f i e d >  
     < d a t a b a s e > A U S _ O N P R E M < / 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fec769-d3d5-41f6-88ce-13e8f62ebb8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F8C712EE1455E4CBAA1C1AD782F320C" ma:contentTypeVersion="6" ma:contentTypeDescription="Create a new document." ma:contentTypeScope="" ma:versionID="8e497ba2d5de6fab215ad62f12aae5e2">
  <xsd:schema xmlns:xsd="http://www.w3.org/2001/XMLSchema" xmlns:xs="http://www.w3.org/2001/XMLSchema" xmlns:p="http://schemas.microsoft.com/office/2006/metadata/properties" xmlns:ns3="44fec769-d3d5-41f6-88ce-13e8f62ebb8a" targetNamespace="http://schemas.microsoft.com/office/2006/metadata/properties" ma:root="true" ma:fieldsID="d9b3b835ed019674dbc03b8069239d9c" ns3:_="">
    <xsd:import namespace="44fec769-d3d5-41f6-88ce-13e8f62ebb8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ec769-d3d5-41f6-88ce-13e8f62eb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30412-CC97-4DB7-8A2E-2C3FCCEA1EF1}">
  <ds:schemaRefs>
    <ds:schemaRef ds:uri="http://www.imanage.com/work/xmlschema"/>
  </ds:schemaRefs>
</ds:datastoreItem>
</file>

<file path=customXml/itemProps2.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3.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 ds:uri="44fec769-d3d5-41f6-88ce-13e8f62ebb8a"/>
  </ds:schemaRefs>
</ds:datastoreItem>
</file>

<file path=customXml/itemProps4.xml><?xml version="1.0" encoding="utf-8"?>
<ds:datastoreItem xmlns:ds="http://schemas.openxmlformats.org/officeDocument/2006/customXml" ds:itemID="{98AE33AF-5C8A-44D8-8FA9-9392CB5A99BF}">
  <ds:schemaRefs>
    <ds:schemaRef ds:uri="http://schemas.openxmlformats.org/officeDocument/2006/bibliography"/>
  </ds:schemaRefs>
</ds:datastoreItem>
</file>

<file path=customXml/itemProps5.xml><?xml version="1.0" encoding="utf-8"?>
<ds:datastoreItem xmlns:ds="http://schemas.openxmlformats.org/officeDocument/2006/customXml" ds:itemID="{E1162504-74D6-43BE-849A-C8A38D2D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ec769-d3d5-41f6-88ce-13e8f62eb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 Fact Sheet template.dotx</Template>
  <TotalTime>3</TotalTime>
  <Pages>5</Pages>
  <Words>1531</Words>
  <Characters>8970</Characters>
  <Application>Microsoft Office Word</Application>
  <DocSecurity>0</DocSecurity>
  <Lines>142</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Reforms - Implementation and Transition Consultation Paper</dc:title>
  <dc:subject/>
  <cp:keywords>[SEC=OFFICIAL]</cp:keywords>
  <cp:lastModifiedBy>Vicky MILLER</cp:lastModifiedBy>
  <cp:revision>2</cp:revision>
  <cp:lastPrinted>2024-06-16T23:20:00Z</cp:lastPrinted>
  <dcterms:created xsi:type="dcterms:W3CDTF">2024-06-16T23:22:00Z</dcterms:created>
  <dcterms:modified xsi:type="dcterms:W3CDTF">2024-06-17T21:45:00Z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ionTimeStamp">
    <vt:lpwstr>2023-12-18T03:41:30Z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2022.1</vt:lpwstr>
  </property>
  <property fmtid="{D5CDD505-2E9C-101B-9397-08002B2CF9AE}" pid="19" name="PM_OriginatorDomainName_SHA256">
    <vt:lpwstr>E83A2A66C4061446A7E3732E8D44762184B6B377D962B96C83DC624302585857</vt:lpwstr>
  </property>
  <property fmtid="{D5CDD505-2E9C-101B-9397-08002B2CF9AE}" pid="20" name="PM_SecurityClassification_Prev">
    <vt:lpwstr>OFFICIAL</vt:lpwstr>
  </property>
  <property fmtid="{D5CDD505-2E9C-101B-9397-08002B2CF9AE}" pid="21" name="PM_Qualifier_Prev">
    <vt:lpwstr/>
  </property>
  <property fmtid="{D5CDD505-2E9C-101B-9397-08002B2CF9AE}" pid="22" name="ContentTypeId">
    <vt:lpwstr>0x010100AF8C712EE1455E4CBAA1C1AD782F320C</vt:lpwstr>
  </property>
  <property fmtid="{D5CDD505-2E9C-101B-9397-08002B2CF9AE}" pid="23" name="MediaServiceImageTags">
    <vt:lpwstr/>
  </property>
  <property fmtid="{D5CDD505-2E9C-101B-9397-08002B2CF9AE}" pid="24" name="MSIP_Label_eb34d90b-fc41-464d-af60-f74d721d0790_SetDate">
    <vt:lpwstr>2023-12-18T03:41:30Z</vt:lpwstr>
  </property>
  <property fmtid="{D5CDD505-2E9C-101B-9397-08002B2CF9AE}" pid="25" name="MSIP_Label_eb34d90b-fc41-464d-af60-f74d721d0790_Name">
    <vt:lpwstr>OFFICIAL</vt:lpwstr>
  </property>
  <property fmtid="{D5CDD505-2E9C-101B-9397-08002B2CF9AE}" pid="26" name="MSIP_Label_eb34d90b-fc41-464d-af60-f74d721d0790_SiteId">
    <vt:lpwstr>61e36dd1-ca6e-4d61-aa0a-2b4eb88317a3</vt:lpwstr>
  </property>
  <property fmtid="{D5CDD505-2E9C-101B-9397-08002B2CF9AE}" pid="27" name="MSIP_Label_eb34d90b-fc41-464d-af60-f74d721d0790_ContentBits">
    <vt:lpwstr>0</vt:lpwstr>
  </property>
  <property fmtid="{D5CDD505-2E9C-101B-9397-08002B2CF9AE}" pid="28" name="MSIP_Label_eb34d90b-fc41-464d-af60-f74d721d0790_Enabled">
    <vt:lpwstr>true</vt:lpwstr>
  </property>
  <property fmtid="{D5CDD505-2E9C-101B-9397-08002B2CF9AE}" pid="29" name="MSIP_Label_eb34d90b-fc41-464d-af60-f74d721d0790_Method">
    <vt:lpwstr>Privileged</vt:lpwstr>
  </property>
  <property fmtid="{D5CDD505-2E9C-101B-9397-08002B2CF9AE}" pid="30" name="PMUuid">
    <vt:lpwstr>v=2022.2;d=gov.au;g=46DD6D7C-8107-577B-BC6E-F348953B2E44</vt:lpwstr>
  </property>
  <property fmtid="{D5CDD505-2E9C-101B-9397-08002B2CF9AE}" pid="31" name="PM_Originator_Hash_SHA1">
    <vt:lpwstr>DAACB08450204C0F46DD78BFF6F8049364488490</vt:lpwstr>
  </property>
  <property fmtid="{D5CDD505-2E9C-101B-9397-08002B2CF9AE}" pid="32" name="PM_OriginatorUserAccountName_SHA256">
    <vt:lpwstr>9871F6CFFBF84B5DD096BCB24488EABDE9250CEAA716568F68B24D42DED533FD</vt:lpwstr>
  </property>
  <property fmtid="{D5CDD505-2E9C-101B-9397-08002B2CF9AE}" pid="33" name="PM_Hash_Salt_Prev">
    <vt:lpwstr>55582F8C8C1D64F5F87039EEED98FD3F</vt:lpwstr>
  </property>
  <property fmtid="{D5CDD505-2E9C-101B-9397-08002B2CF9AE}" pid="34" name="PM_Hash_Salt">
    <vt:lpwstr>42CBC4680B23E73284224641542695AC</vt:lpwstr>
  </property>
  <property fmtid="{D5CDD505-2E9C-101B-9397-08002B2CF9AE}" pid="35" name="PM_Hash_SHA1">
    <vt:lpwstr>6F12066200FC4D4C38780D272C0EFEA06C84AE6A</vt:lpwstr>
  </property>
  <property fmtid="{D5CDD505-2E9C-101B-9397-08002B2CF9AE}" pid="36" name="PMHMAC">
    <vt:lpwstr>v=2022.1;a=SHA256;h=DDC0BDA1B16F00E8273FD346ED0703004FC1012E77346A53FC4D8FD0550EFE27</vt:lpwstr>
  </property>
  <property fmtid="{D5CDD505-2E9C-101B-9397-08002B2CF9AE}" pid="37" name="MSIP_Label_eb34d90b-fc41-464d-af60-f74d721d0790_ActionId">
    <vt:lpwstr>fac78b5a58f94975a521431e555c8f2e</vt:lpwstr>
  </property>
</Properties>
</file>