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D7DA7" w14:textId="77777777" w:rsidR="003F01BF" w:rsidRPr="0032043C" w:rsidRDefault="00D11EAA" w:rsidP="0032043C">
      <w:pPr>
        <w:topLinePunct/>
        <w:rPr>
          <w:rFonts w:ascii="Calibri" w:eastAsia="DengXian" w:hAnsi="Calibri" w:cs="Calibri"/>
          <w:lang w:eastAsia="zh-CN"/>
        </w:rPr>
      </w:pPr>
      <w:r w:rsidRPr="0032043C">
        <w:rPr>
          <w:rFonts w:ascii="Calibri" w:eastAsia="DengXian" w:hAnsi="Calibri" w:cs="Calibri" w:hint="eastAsia"/>
          <w:noProof/>
          <w:lang w:eastAsia="zh-CN"/>
        </w:rPr>
        <w:drawing>
          <wp:anchor distT="0" distB="0" distL="0" distR="0" simplePos="0" relativeHeight="251658240" behindDoc="1" locked="0" layoutInCell="1" allowOverlap="1" wp14:anchorId="352D10C2" wp14:editId="65AF4149">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2"/>
                    <a:stretch>
                      <a:fillRect/>
                    </a:stretch>
                  </pic:blipFill>
                  <pic:spPr>
                    <a:xfrm>
                      <a:off x="0" y="0"/>
                      <a:ext cx="7541999" cy="10660203"/>
                    </a:xfrm>
                    <a:prstGeom prst="rect">
                      <a:avLst/>
                    </a:prstGeom>
                  </pic:spPr>
                </pic:pic>
              </a:graphicData>
            </a:graphic>
          </wp:anchor>
        </w:drawing>
      </w:r>
    </w:p>
    <w:p w14:paraId="438A2A39" w14:textId="77777777" w:rsidR="003F01BF" w:rsidRPr="0032043C" w:rsidRDefault="003F01BF" w:rsidP="0032043C">
      <w:pPr>
        <w:topLinePunct/>
        <w:rPr>
          <w:rFonts w:ascii="Calibri" w:eastAsia="DengXian" w:hAnsi="Calibri" w:cs="Calibri"/>
          <w:lang w:eastAsia="zh-CN"/>
        </w:rPr>
      </w:pPr>
    </w:p>
    <w:p w14:paraId="2682B7E5" w14:textId="18C00AB1" w:rsidR="003F01BF" w:rsidRPr="0032043C" w:rsidRDefault="0032043C" w:rsidP="0032043C">
      <w:pPr>
        <w:topLinePunct/>
        <w:rPr>
          <w:rFonts w:ascii="Calibri" w:eastAsia="DengXian" w:hAnsi="Calibri" w:cs="Calibri"/>
          <w:b/>
          <w:sz w:val="32"/>
          <w:szCs w:val="32"/>
          <w:lang w:eastAsia="zh-CN"/>
        </w:rPr>
      </w:pPr>
      <w:r>
        <w:rPr>
          <w:rFonts w:ascii="Calibri" w:eastAsia="DengXian" w:hAnsi="Calibri" w:cs="Calibri" w:hint="eastAsia"/>
          <w:lang w:eastAsia="zh-CN"/>
        </w:rPr>
        <w:t xml:space="preserve"> </w:t>
      </w:r>
      <w:r w:rsidRPr="0032043C">
        <w:rPr>
          <w:rFonts w:ascii="Calibri" w:eastAsia="DengXian" w:hAnsi="Calibri" w:cs="Calibri" w:hint="eastAsia"/>
          <w:lang w:eastAsia="zh-CN"/>
        </w:rPr>
        <w:br w:type="page"/>
      </w:r>
      <w:r w:rsidRPr="0032043C">
        <w:rPr>
          <w:rFonts w:ascii="Calibri" w:eastAsia="DengXian" w:hAnsi="Calibri" w:cs="Calibri" w:hint="eastAsia"/>
          <w:noProof/>
          <w:lang w:eastAsia="zh-CN"/>
        </w:rPr>
        <mc:AlternateContent>
          <mc:Choice Requires="wps">
            <w:drawing>
              <wp:anchor distT="0" distB="0" distL="114300" distR="114300" simplePos="0" relativeHeight="251660288" behindDoc="0" locked="0" layoutInCell="1" allowOverlap="1" wp14:anchorId="27B85F29" wp14:editId="4CA83B54">
                <wp:simplePos x="0" y="0"/>
                <wp:positionH relativeFrom="column">
                  <wp:posOffset>-596899</wp:posOffset>
                </wp:positionH>
                <wp:positionV relativeFrom="paragraph">
                  <wp:posOffset>647700</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50923" y="3029748"/>
                          <a:ext cx="7599680" cy="1510030"/>
                        </a:xfrm>
                        <a:prstGeom prst="rect">
                          <a:avLst/>
                        </a:prstGeom>
                        <a:noFill/>
                        <a:ln>
                          <a:noFill/>
                        </a:ln>
                      </wps:spPr>
                      <wps:txbx>
                        <w:txbxContent>
                          <w:p w14:paraId="68CAE169" w14:textId="77777777" w:rsidR="003F01BF" w:rsidRPr="0032043C" w:rsidRDefault="00D11EAA">
                            <w:pPr>
                              <w:spacing w:line="275" w:lineRule="auto"/>
                              <w:jc w:val="center"/>
                              <w:rPr>
                                <w:rFonts w:eastAsia="DengXian"/>
                              </w:rPr>
                            </w:pPr>
                            <w:r w:rsidRPr="0032043C">
                              <w:rPr>
                                <w:rFonts w:ascii="SimSun" w:eastAsia="DengXian" w:hAnsi="SimSun" w:cs="SimSun"/>
                                <w:b/>
                                <w:color w:val="FFFFFF"/>
                                <w:sz w:val="130"/>
                              </w:rPr>
                              <w:t>讨论稿</w:t>
                            </w:r>
                          </w:p>
                        </w:txbxContent>
                      </wps:txbx>
                      <wps:bodyPr spcFirstLastPara="1" wrap="square" lIns="91425" tIns="45700" rIns="91425" bIns="45700" anchor="t" anchorCtr="0"/>
                    </wps:wsp>
                  </a:graphicData>
                </a:graphic>
              </wp:anchor>
            </w:drawing>
          </mc:Choice>
          <mc:Fallback>
            <w:pict>
              <v:rect w14:anchorId="27B85F29" id="Rectangle 1549175284" o:spid="_x0000_s1026" alt="&quot;&quot;" style="position:absolute;left:0;text-align:left;margin-left:-47pt;margin-top:51pt;width:598.4pt;height:1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" filled="f" stroked="f">
                <v:textbox inset="2.53958mm,1.2694mm,2.53958mm,1.2694mm">
                  <w:txbxContent>
                    <w:p w14:paraId="68CAE169" w14:textId="77777777" w:rsidR="003F01BF" w:rsidRPr="0032043C" w:rsidRDefault="00D11EAA">
                      <w:pPr>
                        <w:spacing w:line="275" w:lineRule="auto"/>
                        <w:jc w:val="center"/>
                        <w:rPr>
                          <w:rFonts w:eastAsia="DengXian"/>
                        </w:rPr>
                      </w:pPr>
                      <w:r w:rsidRPr="0032043C">
                        <w:rPr>
                          <w:rFonts w:ascii="SimSun" w:eastAsia="DengXian" w:hAnsi="SimSun" w:cs="SimSun"/>
                          <w:b/>
                          <w:color w:val="FFFFFF"/>
                          <w:sz w:val="130"/>
                        </w:rPr>
                        <w:t>讨论稿</w:t>
                      </w:r>
                    </w:p>
                  </w:txbxContent>
                </v:textbox>
              </v:rect>
            </w:pict>
          </mc:Fallback>
        </mc:AlternateContent>
      </w:r>
      <w:r w:rsidRPr="0032043C">
        <w:rPr>
          <w:rFonts w:ascii="Calibri" w:eastAsia="DengXian" w:hAnsi="Calibri" w:cs="Calibri" w:hint="eastAsia"/>
          <w:noProof/>
          <w:lang w:eastAsia="zh-CN"/>
        </w:rPr>
        <mc:AlternateContent>
          <mc:Choice Requires="wps">
            <w:drawing>
              <wp:anchor distT="0" distB="0" distL="114300" distR="114300" simplePos="0" relativeHeight="251662336" behindDoc="0" locked="0" layoutInCell="1" allowOverlap="1" wp14:anchorId="6E13E439" wp14:editId="6CF8D636">
                <wp:simplePos x="0" y="0"/>
                <wp:positionH relativeFrom="column">
                  <wp:posOffset>-533399</wp:posOffset>
                </wp:positionH>
                <wp:positionV relativeFrom="paragraph">
                  <wp:posOffset>1752600</wp:posOffset>
                </wp:positionV>
                <wp:extent cx="7551420" cy="11137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75053" y="3227910"/>
                          <a:ext cx="7551420" cy="1113706"/>
                        </a:xfrm>
                        <a:prstGeom prst="rect">
                          <a:avLst/>
                        </a:prstGeom>
                        <a:noFill/>
                        <a:ln>
                          <a:noFill/>
                        </a:ln>
                      </wps:spPr>
                      <wps:txbx>
                        <w:txbxContent>
                          <w:p w14:paraId="267B4146" w14:textId="77777777" w:rsidR="003F01BF" w:rsidRPr="0032043C" w:rsidRDefault="00D11EAA">
                            <w:pPr>
                              <w:spacing w:line="275" w:lineRule="auto"/>
                              <w:jc w:val="center"/>
                              <w:rPr>
                                <w:rFonts w:eastAsia="DengXian"/>
                              </w:rPr>
                            </w:pPr>
                            <w:r w:rsidRPr="0032043C">
                              <w:rPr>
                                <w:rFonts w:ascii="SimSun" w:eastAsia="DengXian" w:hAnsi="SimSun" w:cs="SimSun"/>
                                <w:color w:val="FFFFFF"/>
                                <w:sz w:val="80"/>
                              </w:rPr>
                              <w:t>全国照顾者战略</w:t>
                            </w:r>
                          </w:p>
                        </w:txbxContent>
                      </wps:txbx>
                      <wps:bodyPr spcFirstLastPara="1" wrap="square" lIns="91425" tIns="45700" rIns="91425" bIns="45700" anchor="t" anchorCtr="0"/>
                    </wps:wsp>
                  </a:graphicData>
                </a:graphic>
              </wp:anchor>
            </w:drawing>
          </mc:Choice>
          <mc:Fallback>
            <w:pict>
              <v:rect w14:anchorId="6E13E439" id="Rectangle 1549175282" o:spid="_x0000_s1027" alt="&quot;&quot;" style="position:absolute;left:0;text-align:left;margin-left:-42pt;margin-top:138pt;width:594.6pt;height:8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" filled="f" stroked="f">
                <v:textbox inset="2.53958mm,1.2694mm,2.53958mm,1.2694mm">
                  <w:txbxContent>
                    <w:p w14:paraId="267B4146" w14:textId="77777777" w:rsidR="003F01BF" w:rsidRPr="0032043C" w:rsidRDefault="00D11EAA">
                      <w:pPr>
                        <w:spacing w:line="275" w:lineRule="auto"/>
                        <w:jc w:val="center"/>
                        <w:rPr>
                          <w:rFonts w:eastAsia="DengXian"/>
                        </w:rPr>
                      </w:pPr>
                      <w:r w:rsidRPr="0032043C">
                        <w:rPr>
                          <w:rFonts w:ascii="SimSun" w:eastAsia="DengXian" w:hAnsi="SimSun" w:cs="SimSun"/>
                          <w:color w:val="FFFFFF"/>
                          <w:sz w:val="80"/>
                        </w:rPr>
                        <w:t>全国照顾者战略</w:t>
                      </w:r>
                    </w:p>
                  </w:txbxContent>
                </v:textbox>
              </v:rect>
            </w:pict>
          </mc:Fallback>
        </mc:AlternateContent>
      </w:r>
    </w:p>
    <w:p w14:paraId="7FD58CA0" w14:textId="77777777" w:rsidR="003F01BF" w:rsidRPr="0032043C" w:rsidRDefault="00D11EAA" w:rsidP="0032043C">
      <w:pPr>
        <w:pBdr>
          <w:top w:val="nil"/>
          <w:left w:val="nil"/>
          <w:bottom w:val="nil"/>
          <w:right w:val="nil"/>
          <w:between w:val="nil"/>
        </w:pBdr>
        <w:topLinePunct/>
        <w:spacing w:after="100" w:line="240" w:lineRule="auto"/>
        <w:rPr>
          <w:rFonts w:ascii="Calibri" w:eastAsia="DengXian" w:hAnsi="Calibri" w:cs="Calibri"/>
          <w:b/>
          <w:color w:val="B43268"/>
          <w:sz w:val="36"/>
          <w:szCs w:val="36"/>
          <w:lang w:eastAsia="zh-CN"/>
        </w:rPr>
      </w:pPr>
      <w:bookmarkStart w:id="0" w:name="_heading=h.gjdgxs" w:colFirst="0" w:colLast="0"/>
      <w:bookmarkEnd w:id="0"/>
      <w:r w:rsidRPr="0032043C">
        <w:rPr>
          <w:rFonts w:ascii="Calibri" w:eastAsia="DengXian" w:hAnsi="Calibri" w:cs="Calibri" w:hint="eastAsia"/>
          <w:b/>
          <w:color w:val="B43268"/>
          <w:sz w:val="36"/>
          <w:szCs w:val="36"/>
          <w:lang w:eastAsia="zh-CN"/>
        </w:rPr>
        <w:lastRenderedPageBreak/>
        <w:t>目录</w:t>
      </w:r>
    </w:p>
    <w:sdt>
      <w:sdtPr>
        <w:rPr>
          <w:rFonts w:asciiTheme="minorHAnsi" w:eastAsia="SimSun" w:hAnsiTheme="minorHAnsi" w:cstheme="minorHAnsi" w:hint="eastAsia"/>
          <w:b w:val="0"/>
          <w:bCs w:val="0"/>
          <w:i/>
          <w:iCs/>
          <w:lang w:eastAsia="en-GB"/>
        </w:rPr>
        <w:id w:val="500397989"/>
        <w:docPartObj>
          <w:docPartGallery w:val="Table of Contents"/>
          <w:docPartUnique/>
        </w:docPartObj>
      </w:sdtPr>
      <w:sdtEndPr>
        <w:rPr>
          <w:i w:val="0"/>
          <w:iCs w:val="0"/>
        </w:rPr>
      </w:sdtEndPr>
      <w:sdtContent>
        <w:p w14:paraId="27320A3C" w14:textId="0DC3EFFB" w:rsidR="0032043C" w:rsidRDefault="0032043C" w:rsidP="00480191">
          <w:pPr>
            <w:pStyle w:val="TOC1"/>
            <w:rPr>
              <w:rFonts w:eastAsiaTheme="minorEastAsia" w:cstheme="minorBidi"/>
              <w:kern w:val="2"/>
              <w:lang w:val="en-US"/>
              <w14:ligatures w14:val="standardContextual"/>
            </w:rPr>
          </w:pPr>
          <w:r>
            <w:rPr>
              <w:rFonts w:hint="eastAsia"/>
              <w:noProof w:val="0"/>
            </w:rPr>
            <w:fldChar w:fldCharType="begin"/>
          </w:r>
          <w:r>
            <w:rPr>
              <w:rFonts w:hint="eastAsia"/>
            </w:rPr>
            <w:instrText xml:space="preserve"> TOC \h \z \u </w:instrText>
          </w:r>
          <w:r>
            <w:rPr>
              <w:rFonts w:hint="eastAsia"/>
              <w:noProof w:val="0"/>
            </w:rPr>
            <w:fldChar w:fldCharType="separate"/>
          </w:r>
          <w:hyperlink w:anchor="_Toc172836117" w:history="1">
            <w:r w:rsidRPr="00047F65">
              <w:rPr>
                <w:rStyle w:val="Hyperlink"/>
                <w:rFonts w:hint="eastAsia"/>
              </w:rPr>
              <w:t>承认原住民国家</w:t>
            </w:r>
            <w:r>
              <w:rPr>
                <w:rFonts w:hint="eastAsia"/>
                <w:webHidden/>
              </w:rPr>
              <w:tab/>
            </w:r>
            <w:r>
              <w:rPr>
                <w:rFonts w:hint="eastAsia"/>
                <w:webHidden/>
              </w:rPr>
              <w:fldChar w:fldCharType="begin"/>
            </w:r>
            <w:r>
              <w:rPr>
                <w:rFonts w:hint="eastAsia"/>
                <w:webHidden/>
              </w:rPr>
              <w:instrText xml:space="preserve"> PAGEREF _Toc172836117 \h </w:instrText>
            </w:r>
            <w:r>
              <w:rPr>
                <w:rFonts w:hint="eastAsia"/>
                <w:webHidden/>
              </w:rPr>
            </w:r>
            <w:r>
              <w:rPr>
                <w:rFonts w:hint="eastAsia"/>
                <w:webHidden/>
              </w:rPr>
              <w:fldChar w:fldCharType="separate"/>
            </w:r>
            <w:r w:rsidR="00D27AAA">
              <w:rPr>
                <w:webHidden/>
              </w:rPr>
              <w:t>2</w:t>
            </w:r>
            <w:r>
              <w:rPr>
                <w:rFonts w:hint="eastAsia"/>
                <w:webHidden/>
              </w:rPr>
              <w:fldChar w:fldCharType="end"/>
            </w:r>
          </w:hyperlink>
        </w:p>
        <w:p w14:paraId="45BF54FF" w14:textId="070BF526"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18" w:history="1">
            <w:r w:rsidR="0032043C" w:rsidRPr="00047F65">
              <w:rPr>
                <w:rStyle w:val="Hyperlink"/>
                <w:rFonts w:ascii="Calibri" w:eastAsia="DengXian" w:hAnsi="Calibri" w:cs="Calibri" w:hint="eastAsia"/>
                <w:lang w:eastAsia="zh-CN"/>
              </w:rPr>
              <w:t>全国照顾者战略咨询委员会</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_Toc172836118 \h </w:instrText>
            </w:r>
            <w:r w:rsidR="0032043C">
              <w:rPr>
                <w:rFonts w:hint="eastAsia"/>
                <w:webHidden/>
                <w:lang w:eastAsia="zh-CN"/>
              </w:rPr>
            </w:r>
            <w:r w:rsidR="0032043C">
              <w:rPr>
                <w:rFonts w:hint="eastAsia"/>
                <w:webHidden/>
                <w:lang w:eastAsia="zh-CN"/>
              </w:rPr>
              <w:fldChar w:fldCharType="separate"/>
            </w:r>
            <w:r w:rsidR="00D27AAA">
              <w:rPr>
                <w:webHidden/>
                <w:lang w:eastAsia="zh-CN"/>
              </w:rPr>
              <w:t>2</w:t>
            </w:r>
            <w:r w:rsidR="0032043C">
              <w:rPr>
                <w:rFonts w:hint="eastAsia"/>
                <w:webHidden/>
                <w:lang w:eastAsia="zh-CN"/>
              </w:rPr>
              <w:fldChar w:fldCharType="end"/>
            </w:r>
          </w:hyperlink>
        </w:p>
        <w:p w14:paraId="582C9320" w14:textId="639D8439" w:rsidR="0032043C" w:rsidRDefault="00A46117" w:rsidP="00480191">
          <w:pPr>
            <w:pStyle w:val="TOC1"/>
            <w:rPr>
              <w:rFonts w:eastAsiaTheme="minorEastAsia" w:cstheme="minorBidi"/>
              <w:kern w:val="2"/>
              <w:lang w:val="en-US"/>
              <w14:ligatures w14:val="standardContextual"/>
            </w:rPr>
          </w:pPr>
          <w:hyperlink w:anchor="_Toc172836119" w:history="1">
            <w:r w:rsidR="0032043C" w:rsidRPr="00047F65">
              <w:rPr>
                <w:rStyle w:val="Hyperlink"/>
                <w:rFonts w:hint="eastAsia"/>
              </w:rPr>
              <w:t>前言</w:t>
            </w:r>
            <w:r w:rsidR="0032043C">
              <w:rPr>
                <w:rFonts w:hint="eastAsia"/>
                <w:webHidden/>
              </w:rPr>
              <w:tab/>
            </w:r>
            <w:r w:rsidR="0032043C">
              <w:rPr>
                <w:rFonts w:hint="eastAsia"/>
                <w:webHidden/>
              </w:rPr>
              <w:fldChar w:fldCharType="begin"/>
            </w:r>
            <w:r w:rsidR="0032043C">
              <w:rPr>
                <w:rFonts w:hint="eastAsia"/>
                <w:webHidden/>
              </w:rPr>
              <w:instrText xml:space="preserve"> PAGEREF _Toc172836119 \h </w:instrText>
            </w:r>
            <w:r w:rsidR="0032043C">
              <w:rPr>
                <w:rFonts w:hint="eastAsia"/>
                <w:webHidden/>
              </w:rPr>
            </w:r>
            <w:r w:rsidR="0032043C">
              <w:rPr>
                <w:rFonts w:hint="eastAsia"/>
                <w:webHidden/>
              </w:rPr>
              <w:fldChar w:fldCharType="separate"/>
            </w:r>
            <w:r w:rsidR="00D27AAA">
              <w:rPr>
                <w:webHidden/>
              </w:rPr>
              <w:t>3</w:t>
            </w:r>
            <w:r w:rsidR="0032043C">
              <w:rPr>
                <w:rFonts w:hint="eastAsia"/>
                <w:webHidden/>
              </w:rPr>
              <w:fldChar w:fldCharType="end"/>
            </w:r>
          </w:hyperlink>
        </w:p>
        <w:p w14:paraId="41152052" w14:textId="0CFE7B9C"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20" w:history="1">
            <w:r w:rsidR="0032043C" w:rsidRPr="00047F65">
              <w:rPr>
                <w:rStyle w:val="Hyperlink"/>
                <w:rFonts w:ascii="Calibri" w:eastAsia="DengXian" w:hAnsi="Calibri" w:cs="Calibri" w:hint="eastAsia"/>
                <w:noProof/>
                <w:lang w:eastAsia="zh-CN"/>
              </w:rPr>
              <w:t>关于语言的声明</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_Toc172836120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4</w:t>
            </w:r>
            <w:r w:rsidR="0032043C">
              <w:rPr>
                <w:rFonts w:hint="eastAsia"/>
                <w:noProof/>
                <w:webHidden/>
                <w:lang w:eastAsia="zh-CN"/>
              </w:rPr>
              <w:fldChar w:fldCharType="end"/>
            </w:r>
          </w:hyperlink>
        </w:p>
        <w:p w14:paraId="6285C0A1" w14:textId="6FC034E3" w:rsidR="0032043C" w:rsidRPr="00480191" w:rsidRDefault="00A46117" w:rsidP="00480191">
          <w:pPr>
            <w:pStyle w:val="TOC1"/>
          </w:pPr>
          <w:hyperlink w:anchor="_Toc172836121" w:history="1">
            <w:r w:rsidR="0032043C" w:rsidRPr="00480191">
              <w:rPr>
                <w:rStyle w:val="Hyperlink"/>
                <w:rFonts w:hint="eastAsia"/>
                <w:color w:val="auto"/>
                <w:u w:val="none"/>
              </w:rPr>
              <w:t>咨询流程</w:t>
            </w:r>
            <w:r w:rsidR="0032043C" w:rsidRPr="00480191">
              <w:rPr>
                <w:rFonts w:hint="eastAsia"/>
                <w:webHidden/>
              </w:rPr>
              <w:tab/>
            </w:r>
            <w:r w:rsidR="0032043C" w:rsidRPr="00480191">
              <w:rPr>
                <w:rFonts w:hint="eastAsia"/>
                <w:webHidden/>
              </w:rPr>
              <w:fldChar w:fldCharType="begin"/>
            </w:r>
            <w:r w:rsidR="0032043C" w:rsidRPr="00480191">
              <w:rPr>
                <w:rFonts w:hint="eastAsia"/>
                <w:webHidden/>
              </w:rPr>
              <w:instrText xml:space="preserve"> PAGEREF _Toc172836121 \h </w:instrText>
            </w:r>
            <w:r w:rsidR="0032043C" w:rsidRPr="00480191">
              <w:rPr>
                <w:rFonts w:hint="eastAsia"/>
                <w:webHidden/>
              </w:rPr>
            </w:r>
            <w:r w:rsidR="0032043C" w:rsidRPr="00480191">
              <w:rPr>
                <w:rFonts w:hint="eastAsia"/>
                <w:webHidden/>
              </w:rPr>
              <w:fldChar w:fldCharType="separate"/>
            </w:r>
            <w:r w:rsidR="00D27AAA">
              <w:rPr>
                <w:webHidden/>
              </w:rPr>
              <w:t>5</w:t>
            </w:r>
            <w:r w:rsidR="0032043C" w:rsidRPr="00480191">
              <w:rPr>
                <w:rFonts w:hint="eastAsia"/>
                <w:webHidden/>
              </w:rPr>
              <w:fldChar w:fldCharType="end"/>
            </w:r>
          </w:hyperlink>
        </w:p>
        <w:p w14:paraId="403BCE55" w14:textId="65EE6FB9"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2" w:history="1">
            <w:r w:rsidR="0032043C" w:rsidRPr="00047F65">
              <w:rPr>
                <w:rStyle w:val="Hyperlink"/>
                <w:rFonts w:ascii="Calibri" w:eastAsia="DengXian" w:hAnsi="Calibri" w:cs="Calibri" w:hint="eastAsia"/>
                <w:lang w:eastAsia="zh-CN"/>
              </w:rPr>
              <w:t>本讨论稿的目的是什么？</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_Toc172836122 \h </w:instrText>
            </w:r>
            <w:r w:rsidR="0032043C">
              <w:rPr>
                <w:rFonts w:hint="eastAsia"/>
                <w:webHidden/>
                <w:lang w:eastAsia="zh-CN"/>
              </w:rPr>
            </w:r>
            <w:r w:rsidR="0032043C">
              <w:rPr>
                <w:rFonts w:hint="eastAsia"/>
                <w:webHidden/>
                <w:lang w:eastAsia="zh-CN"/>
              </w:rPr>
              <w:fldChar w:fldCharType="separate"/>
            </w:r>
            <w:r w:rsidR="00D27AAA">
              <w:rPr>
                <w:webHidden/>
                <w:lang w:eastAsia="zh-CN"/>
              </w:rPr>
              <w:t>5</w:t>
            </w:r>
            <w:r w:rsidR="0032043C">
              <w:rPr>
                <w:rFonts w:hint="eastAsia"/>
                <w:webHidden/>
                <w:lang w:eastAsia="zh-CN"/>
              </w:rPr>
              <w:fldChar w:fldCharType="end"/>
            </w:r>
          </w:hyperlink>
        </w:p>
        <w:p w14:paraId="516777A8" w14:textId="4AA6BFF9" w:rsidR="0032043C" w:rsidRDefault="00A46117" w:rsidP="00480191">
          <w:pPr>
            <w:pStyle w:val="TOC1"/>
            <w:rPr>
              <w:rFonts w:eastAsiaTheme="minorEastAsia" w:cstheme="minorBidi"/>
              <w:kern w:val="2"/>
              <w:lang w:val="en-US"/>
              <w14:ligatures w14:val="standardContextual"/>
            </w:rPr>
          </w:pPr>
          <w:hyperlink w:anchor="_Toc172836123" w:history="1">
            <w:r w:rsidR="0032043C" w:rsidRPr="00047F65">
              <w:rPr>
                <w:rStyle w:val="Hyperlink"/>
                <w:rFonts w:hint="eastAsia"/>
              </w:rPr>
              <w:t>帮助与支持</w:t>
            </w:r>
            <w:r w:rsidR="0032043C">
              <w:rPr>
                <w:rFonts w:hint="eastAsia"/>
                <w:webHidden/>
              </w:rPr>
              <w:tab/>
            </w:r>
            <w:r w:rsidR="0032043C">
              <w:rPr>
                <w:rFonts w:hint="eastAsia"/>
                <w:webHidden/>
              </w:rPr>
              <w:fldChar w:fldCharType="begin"/>
            </w:r>
            <w:r w:rsidR="0032043C">
              <w:rPr>
                <w:rFonts w:hint="eastAsia"/>
                <w:webHidden/>
              </w:rPr>
              <w:instrText xml:space="preserve"> PAGEREF _Toc172836123 \h </w:instrText>
            </w:r>
            <w:r w:rsidR="0032043C">
              <w:rPr>
                <w:rFonts w:hint="eastAsia"/>
                <w:webHidden/>
              </w:rPr>
            </w:r>
            <w:r w:rsidR="0032043C">
              <w:rPr>
                <w:rFonts w:hint="eastAsia"/>
                <w:webHidden/>
              </w:rPr>
              <w:fldChar w:fldCharType="separate"/>
            </w:r>
            <w:r w:rsidR="00D27AAA">
              <w:rPr>
                <w:webHidden/>
              </w:rPr>
              <w:t>6</w:t>
            </w:r>
            <w:r w:rsidR="0032043C">
              <w:rPr>
                <w:rFonts w:hint="eastAsia"/>
                <w:webHidden/>
              </w:rPr>
              <w:fldChar w:fldCharType="end"/>
            </w:r>
          </w:hyperlink>
        </w:p>
        <w:p w14:paraId="09664DA3" w14:textId="349CFABB"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4" w:history="1">
            <w:r w:rsidR="0032043C" w:rsidRPr="00047F65">
              <w:rPr>
                <w:rStyle w:val="Hyperlink"/>
                <w:rFonts w:ascii="Calibri" w:eastAsia="DengXian" w:hAnsi="Calibri" w:cs="Calibri" w:hint="eastAsia"/>
                <w:lang w:eastAsia="zh-CN"/>
              </w:rPr>
              <w:t>为什么要进行全国性的咨询？</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_Toc172836124 \h </w:instrText>
            </w:r>
            <w:r w:rsidR="0032043C">
              <w:rPr>
                <w:rFonts w:hint="eastAsia"/>
                <w:webHidden/>
                <w:lang w:eastAsia="zh-CN"/>
              </w:rPr>
            </w:r>
            <w:r w:rsidR="0032043C">
              <w:rPr>
                <w:rFonts w:hint="eastAsia"/>
                <w:webHidden/>
                <w:lang w:eastAsia="zh-CN"/>
              </w:rPr>
              <w:fldChar w:fldCharType="separate"/>
            </w:r>
            <w:r w:rsidR="00D27AAA">
              <w:rPr>
                <w:webHidden/>
                <w:lang w:eastAsia="zh-CN"/>
              </w:rPr>
              <w:t>7</w:t>
            </w:r>
            <w:r w:rsidR="0032043C">
              <w:rPr>
                <w:rFonts w:hint="eastAsia"/>
                <w:webHidden/>
                <w:lang w:eastAsia="zh-CN"/>
              </w:rPr>
              <w:fldChar w:fldCharType="end"/>
            </w:r>
          </w:hyperlink>
        </w:p>
        <w:p w14:paraId="34BD2561" w14:textId="2E6309B4"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5" w:history="1">
            <w:r w:rsidR="0032043C" w:rsidRPr="00047F65">
              <w:rPr>
                <w:rStyle w:val="Hyperlink"/>
                <w:rFonts w:ascii="Calibri" w:eastAsia="DengXian" w:hAnsi="Calibri" w:cs="Calibri" w:hint="eastAsia"/>
                <w:lang w:eastAsia="zh-CN"/>
              </w:rPr>
              <w:t>为什么这是一项共同责任？</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_Toc172836125 \h </w:instrText>
            </w:r>
            <w:r w:rsidR="0032043C">
              <w:rPr>
                <w:rFonts w:hint="eastAsia"/>
                <w:webHidden/>
                <w:lang w:eastAsia="zh-CN"/>
              </w:rPr>
            </w:r>
            <w:r w:rsidR="0032043C">
              <w:rPr>
                <w:rFonts w:hint="eastAsia"/>
                <w:webHidden/>
                <w:lang w:eastAsia="zh-CN"/>
              </w:rPr>
              <w:fldChar w:fldCharType="separate"/>
            </w:r>
            <w:r w:rsidR="00D27AAA">
              <w:rPr>
                <w:webHidden/>
                <w:lang w:eastAsia="zh-CN"/>
              </w:rPr>
              <w:t>7</w:t>
            </w:r>
            <w:r w:rsidR="0032043C">
              <w:rPr>
                <w:rFonts w:hint="eastAsia"/>
                <w:webHidden/>
                <w:lang w:eastAsia="zh-CN"/>
              </w:rPr>
              <w:fldChar w:fldCharType="end"/>
            </w:r>
          </w:hyperlink>
        </w:p>
        <w:p w14:paraId="574FD8CC" w14:textId="09ECB2CD" w:rsidR="0032043C" w:rsidRPr="00E56DF1" w:rsidRDefault="00A46117" w:rsidP="00480191">
          <w:pPr>
            <w:pStyle w:val="TOC1"/>
          </w:pPr>
          <w:hyperlink w:anchor="_Toc172836126" w:history="1">
            <w:r w:rsidR="0032043C" w:rsidRPr="00E56DF1">
              <w:rPr>
                <w:rStyle w:val="Hyperlink"/>
                <w:rFonts w:hint="eastAsia"/>
                <w:color w:val="auto"/>
                <w:u w:val="none"/>
              </w:rPr>
              <w:t>第一部分：序言</w:t>
            </w:r>
            <w:r w:rsidR="0032043C" w:rsidRPr="00E56DF1">
              <w:rPr>
                <w:rFonts w:hint="eastAsia"/>
                <w:webHidden/>
              </w:rPr>
              <w:tab/>
            </w:r>
            <w:r w:rsidR="0032043C" w:rsidRPr="00E56DF1">
              <w:rPr>
                <w:rFonts w:hint="eastAsia"/>
                <w:webHidden/>
              </w:rPr>
              <w:fldChar w:fldCharType="begin"/>
            </w:r>
            <w:r w:rsidR="0032043C" w:rsidRPr="00E56DF1">
              <w:rPr>
                <w:rFonts w:hint="eastAsia"/>
                <w:webHidden/>
              </w:rPr>
              <w:instrText xml:space="preserve"> PAGEREF _Toc172836126 \h </w:instrText>
            </w:r>
            <w:r w:rsidR="0032043C" w:rsidRPr="00E56DF1">
              <w:rPr>
                <w:rFonts w:hint="eastAsia"/>
                <w:webHidden/>
              </w:rPr>
            </w:r>
            <w:r w:rsidR="0032043C" w:rsidRPr="00E56DF1">
              <w:rPr>
                <w:rFonts w:hint="eastAsia"/>
                <w:webHidden/>
              </w:rPr>
              <w:fldChar w:fldCharType="separate"/>
            </w:r>
            <w:r w:rsidR="00D27AAA">
              <w:rPr>
                <w:webHidden/>
              </w:rPr>
              <w:t>8</w:t>
            </w:r>
            <w:r w:rsidR="0032043C" w:rsidRPr="00E56DF1">
              <w:rPr>
                <w:rFonts w:hint="eastAsia"/>
                <w:webHidden/>
              </w:rPr>
              <w:fldChar w:fldCharType="end"/>
            </w:r>
          </w:hyperlink>
        </w:p>
        <w:p w14:paraId="2D3CECCB" w14:textId="43EDE917"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7" w:history="1">
            <w:r w:rsidR="0032043C" w:rsidRPr="00047F65">
              <w:rPr>
                <w:rStyle w:val="Hyperlink"/>
                <w:rFonts w:ascii="Calibri" w:eastAsia="DengXian" w:hAnsi="Calibri" w:cs="Calibri" w:hint="eastAsia"/>
                <w:lang w:eastAsia="zh-CN"/>
              </w:rPr>
              <w:t>全国照顾者战略的目的</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_Toc172836127 \h </w:instrText>
            </w:r>
            <w:r w:rsidR="0032043C">
              <w:rPr>
                <w:rFonts w:hint="eastAsia"/>
                <w:webHidden/>
                <w:lang w:eastAsia="zh-CN"/>
              </w:rPr>
            </w:r>
            <w:r w:rsidR="0032043C">
              <w:rPr>
                <w:rFonts w:hint="eastAsia"/>
                <w:webHidden/>
                <w:lang w:eastAsia="zh-CN"/>
              </w:rPr>
              <w:fldChar w:fldCharType="separate"/>
            </w:r>
            <w:r w:rsidR="00D27AAA">
              <w:rPr>
                <w:webHidden/>
                <w:lang w:eastAsia="zh-CN"/>
              </w:rPr>
              <w:t>8</w:t>
            </w:r>
            <w:r w:rsidR="0032043C">
              <w:rPr>
                <w:rFonts w:hint="eastAsia"/>
                <w:webHidden/>
                <w:lang w:eastAsia="zh-CN"/>
              </w:rPr>
              <w:fldChar w:fldCharType="end"/>
            </w:r>
          </w:hyperlink>
        </w:p>
        <w:p w14:paraId="1554E3B1" w14:textId="2D5C5C45"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8" w:history="1">
            <w:r w:rsidR="0032043C" w:rsidRPr="00047F65">
              <w:rPr>
                <w:rStyle w:val="Hyperlink"/>
                <w:rFonts w:ascii="Calibri" w:eastAsia="DengXian" w:hAnsi="Calibri" w:cs="Calibri" w:hint="eastAsia"/>
                <w:lang w:eastAsia="zh-CN"/>
              </w:rPr>
              <w:t>为什么要制定新的全国照顾者战略？</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_Toc172836128 \h </w:instrText>
            </w:r>
            <w:r w:rsidR="0032043C">
              <w:rPr>
                <w:rFonts w:hint="eastAsia"/>
                <w:webHidden/>
                <w:lang w:eastAsia="zh-CN"/>
              </w:rPr>
            </w:r>
            <w:r w:rsidR="0032043C">
              <w:rPr>
                <w:rFonts w:hint="eastAsia"/>
                <w:webHidden/>
                <w:lang w:eastAsia="zh-CN"/>
              </w:rPr>
              <w:fldChar w:fldCharType="separate"/>
            </w:r>
            <w:r w:rsidR="00D27AAA">
              <w:rPr>
                <w:webHidden/>
                <w:lang w:eastAsia="zh-CN"/>
              </w:rPr>
              <w:t>8</w:t>
            </w:r>
            <w:r w:rsidR="0032043C">
              <w:rPr>
                <w:rFonts w:hint="eastAsia"/>
                <w:webHidden/>
                <w:lang w:eastAsia="zh-CN"/>
              </w:rPr>
              <w:fldChar w:fldCharType="end"/>
            </w:r>
          </w:hyperlink>
        </w:p>
        <w:p w14:paraId="74AFBCC3" w14:textId="37BD1AA8"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29" w:history="1">
            <w:r w:rsidR="0032043C" w:rsidRPr="00047F65">
              <w:rPr>
                <w:rStyle w:val="Hyperlink"/>
                <w:rFonts w:ascii="Calibri" w:eastAsia="DengXian" w:hAnsi="Calibri" w:cs="Calibri" w:hint="eastAsia"/>
                <w:lang w:eastAsia="zh-CN"/>
              </w:rPr>
              <w:t>讨论稿</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_Toc172836129 \h </w:instrText>
            </w:r>
            <w:r w:rsidR="0032043C">
              <w:rPr>
                <w:rFonts w:hint="eastAsia"/>
                <w:webHidden/>
                <w:lang w:eastAsia="zh-CN"/>
              </w:rPr>
            </w:r>
            <w:r w:rsidR="0032043C">
              <w:rPr>
                <w:rFonts w:hint="eastAsia"/>
                <w:webHidden/>
                <w:lang w:eastAsia="zh-CN"/>
              </w:rPr>
              <w:fldChar w:fldCharType="separate"/>
            </w:r>
            <w:r w:rsidR="00D27AAA">
              <w:rPr>
                <w:webHidden/>
                <w:lang w:eastAsia="zh-CN"/>
              </w:rPr>
              <w:t>9</w:t>
            </w:r>
            <w:r w:rsidR="0032043C">
              <w:rPr>
                <w:rFonts w:hint="eastAsia"/>
                <w:webHidden/>
                <w:lang w:eastAsia="zh-CN"/>
              </w:rPr>
              <w:fldChar w:fldCharType="end"/>
            </w:r>
          </w:hyperlink>
        </w:p>
        <w:p w14:paraId="14E97F47" w14:textId="7B27AF80" w:rsidR="0032043C" w:rsidRDefault="00A46117" w:rsidP="0032043C">
          <w:pPr>
            <w:pStyle w:val="TOC2"/>
            <w:topLinePunct/>
            <w:rPr>
              <w:rFonts w:eastAsiaTheme="minorEastAsia" w:cstheme="minorBidi"/>
              <w:kern w:val="2"/>
              <w:sz w:val="22"/>
              <w:szCs w:val="22"/>
              <w:lang w:val="en-US" w:eastAsia="zh-CN"/>
              <w14:ligatures w14:val="standardContextual"/>
            </w:rPr>
          </w:pPr>
          <w:hyperlink w:anchor="_Toc172836130" w:history="1">
            <w:r w:rsidR="0032043C" w:rsidRPr="00047F65">
              <w:rPr>
                <w:rStyle w:val="Hyperlink"/>
                <w:rFonts w:ascii="Calibri" w:eastAsia="DengXian" w:hAnsi="Calibri" w:cs="Calibri" w:hint="eastAsia"/>
                <w:lang w:eastAsia="zh-CN"/>
              </w:rPr>
              <w:t>范围和主要考虑事项</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_Toc172836130 \h </w:instrText>
            </w:r>
            <w:r w:rsidR="0032043C">
              <w:rPr>
                <w:rFonts w:hint="eastAsia"/>
                <w:webHidden/>
                <w:lang w:eastAsia="zh-CN"/>
              </w:rPr>
            </w:r>
            <w:r w:rsidR="0032043C">
              <w:rPr>
                <w:rFonts w:hint="eastAsia"/>
                <w:webHidden/>
                <w:lang w:eastAsia="zh-CN"/>
              </w:rPr>
              <w:fldChar w:fldCharType="separate"/>
            </w:r>
            <w:r w:rsidR="00D27AAA">
              <w:rPr>
                <w:webHidden/>
                <w:lang w:eastAsia="zh-CN"/>
              </w:rPr>
              <w:t>9</w:t>
            </w:r>
            <w:r w:rsidR="0032043C">
              <w:rPr>
                <w:rFonts w:hint="eastAsia"/>
                <w:webHidden/>
                <w:lang w:eastAsia="zh-CN"/>
              </w:rPr>
              <w:fldChar w:fldCharType="end"/>
            </w:r>
          </w:hyperlink>
        </w:p>
        <w:p w14:paraId="5CC472C6" w14:textId="1E14D3B0"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1" w:history="1">
            <w:r w:rsidR="0032043C" w:rsidRPr="00047F65">
              <w:rPr>
                <w:rStyle w:val="Hyperlink"/>
                <w:rFonts w:ascii="Calibri" w:eastAsia="DengXian" w:hAnsi="Calibri" w:cs="Calibri" w:hint="eastAsia"/>
                <w:noProof/>
                <w:lang w:eastAsia="zh-CN"/>
              </w:rPr>
              <w:t>数据</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_Toc172836131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9</w:t>
            </w:r>
            <w:r w:rsidR="0032043C">
              <w:rPr>
                <w:rFonts w:hint="eastAsia"/>
                <w:noProof/>
                <w:webHidden/>
                <w:lang w:eastAsia="zh-CN"/>
              </w:rPr>
              <w:fldChar w:fldCharType="end"/>
            </w:r>
          </w:hyperlink>
        </w:p>
        <w:p w14:paraId="777407AB" w14:textId="2AB29761"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2" w:history="1">
            <w:r w:rsidR="0032043C" w:rsidRPr="00047F65">
              <w:rPr>
                <w:rStyle w:val="Hyperlink"/>
                <w:rFonts w:ascii="Calibri" w:eastAsia="DengXian" w:hAnsi="Calibri" w:cs="Calibri" w:hint="eastAsia"/>
                <w:noProof/>
                <w:lang w:eastAsia="zh-CN"/>
              </w:rPr>
              <w:t>尊重多样性</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_Toc172836132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10</w:t>
            </w:r>
            <w:r w:rsidR="0032043C">
              <w:rPr>
                <w:rFonts w:hint="eastAsia"/>
                <w:noProof/>
                <w:webHidden/>
                <w:lang w:eastAsia="zh-CN"/>
              </w:rPr>
              <w:fldChar w:fldCharType="end"/>
            </w:r>
          </w:hyperlink>
        </w:p>
        <w:p w14:paraId="395720FC" w14:textId="4E96D92E"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3" w:history="1">
            <w:r w:rsidR="0032043C" w:rsidRPr="00047F65">
              <w:rPr>
                <w:rStyle w:val="Hyperlink"/>
                <w:rFonts w:ascii="Calibri" w:eastAsia="DengXian" w:hAnsi="Calibri" w:cs="Calibri" w:hint="eastAsia"/>
                <w:noProof/>
                <w:lang w:eastAsia="zh-CN"/>
              </w:rPr>
              <w:t>年轻和年长的照顾者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_Toc172836133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10</w:t>
            </w:r>
            <w:r w:rsidR="0032043C">
              <w:rPr>
                <w:rFonts w:hint="eastAsia"/>
                <w:noProof/>
                <w:webHidden/>
                <w:lang w:eastAsia="zh-CN"/>
              </w:rPr>
              <w:fldChar w:fldCharType="end"/>
            </w:r>
          </w:hyperlink>
        </w:p>
        <w:p w14:paraId="5E9932BF" w14:textId="60A994BA"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4" w:history="1">
            <w:r w:rsidR="0032043C" w:rsidRPr="00047F65">
              <w:rPr>
                <w:rStyle w:val="Hyperlink"/>
                <w:rFonts w:ascii="Calibri" w:eastAsia="DengXian" w:hAnsi="Calibri" w:cs="Calibri" w:hint="eastAsia"/>
                <w:noProof/>
                <w:lang w:eastAsia="zh-CN"/>
              </w:rPr>
              <w:t>第一民族照顾者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_Toc172836134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10</w:t>
            </w:r>
            <w:r w:rsidR="0032043C">
              <w:rPr>
                <w:rFonts w:hint="eastAsia"/>
                <w:noProof/>
                <w:webHidden/>
                <w:lang w:eastAsia="zh-CN"/>
              </w:rPr>
              <w:fldChar w:fldCharType="end"/>
            </w:r>
          </w:hyperlink>
        </w:p>
        <w:p w14:paraId="363CA300" w14:textId="5E3E63B6"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5" w:history="1">
            <w:r w:rsidR="0032043C" w:rsidRPr="00047F65">
              <w:rPr>
                <w:rStyle w:val="Hyperlink"/>
                <w:rFonts w:ascii="Calibri" w:eastAsia="DengXian" w:hAnsi="Calibri" w:cs="Calibri" w:hint="eastAsia"/>
                <w:noProof/>
                <w:lang w:eastAsia="zh-CN"/>
              </w:rPr>
              <w:t>具有文化和语言多样化（</w:t>
            </w:r>
            <w:r w:rsidR="0032043C" w:rsidRPr="00047F65">
              <w:rPr>
                <w:rStyle w:val="Hyperlink"/>
                <w:rFonts w:ascii="Calibri" w:eastAsia="DengXian" w:hAnsi="Calibri" w:cs="Calibri" w:hint="eastAsia"/>
                <w:noProof/>
                <w:lang w:eastAsia="zh-CN"/>
              </w:rPr>
              <w:t>CALD</w:t>
            </w:r>
            <w:r w:rsidR="0032043C" w:rsidRPr="00047F65">
              <w:rPr>
                <w:rStyle w:val="Hyperlink"/>
                <w:rFonts w:ascii="Calibri" w:eastAsia="DengXian" w:hAnsi="Calibri" w:cs="Calibri" w:hint="eastAsia"/>
                <w:noProof/>
                <w:lang w:eastAsia="zh-CN"/>
              </w:rPr>
              <w:t>）背景的照顾者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_Toc172836135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11</w:t>
            </w:r>
            <w:r w:rsidR="0032043C">
              <w:rPr>
                <w:rFonts w:hint="eastAsia"/>
                <w:noProof/>
                <w:webHidden/>
                <w:lang w:eastAsia="zh-CN"/>
              </w:rPr>
              <w:fldChar w:fldCharType="end"/>
            </w:r>
          </w:hyperlink>
        </w:p>
        <w:p w14:paraId="4F461A21" w14:textId="236CB122"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6" w:history="1">
            <w:r w:rsidR="0032043C" w:rsidRPr="00047F65">
              <w:rPr>
                <w:rStyle w:val="Hyperlink"/>
                <w:rFonts w:ascii="Calibri" w:eastAsia="DengXian" w:hAnsi="Calibri" w:cs="Calibri" w:hint="eastAsia"/>
                <w:noProof/>
                <w:lang w:eastAsia="zh-CN"/>
              </w:rPr>
              <w:t>政府间的交集</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_Toc172836136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11</w:t>
            </w:r>
            <w:r w:rsidR="0032043C">
              <w:rPr>
                <w:rFonts w:hint="eastAsia"/>
                <w:noProof/>
                <w:webHidden/>
                <w:lang w:eastAsia="zh-CN"/>
              </w:rPr>
              <w:fldChar w:fldCharType="end"/>
            </w:r>
          </w:hyperlink>
        </w:p>
        <w:p w14:paraId="4F6549BE" w14:textId="0EE6C7A2" w:rsidR="0032043C" w:rsidRDefault="00A46117" w:rsidP="00480191">
          <w:pPr>
            <w:pStyle w:val="TOC1"/>
            <w:rPr>
              <w:rFonts w:eastAsiaTheme="minorEastAsia" w:cstheme="minorBidi"/>
              <w:kern w:val="2"/>
              <w:lang w:val="en-US"/>
              <w14:ligatures w14:val="standardContextual"/>
            </w:rPr>
          </w:pPr>
          <w:hyperlink w:anchor="_Toc172836137" w:history="1">
            <w:r w:rsidR="0032043C" w:rsidRPr="00047F65">
              <w:rPr>
                <w:rStyle w:val="Hyperlink"/>
                <w:rFonts w:hint="eastAsia"/>
              </w:rPr>
              <w:t>第二部分：制定新的全国照顾者战略的理由</w:t>
            </w:r>
            <w:r w:rsidR="0032043C">
              <w:rPr>
                <w:rFonts w:hint="eastAsia"/>
                <w:webHidden/>
              </w:rPr>
              <w:tab/>
            </w:r>
            <w:r w:rsidR="0032043C">
              <w:rPr>
                <w:rFonts w:hint="eastAsia"/>
                <w:webHidden/>
              </w:rPr>
              <w:fldChar w:fldCharType="begin"/>
            </w:r>
            <w:r w:rsidR="0032043C">
              <w:rPr>
                <w:rFonts w:hint="eastAsia"/>
                <w:webHidden/>
              </w:rPr>
              <w:instrText xml:space="preserve"> PAGEREF _Toc172836137 \h </w:instrText>
            </w:r>
            <w:r w:rsidR="0032043C">
              <w:rPr>
                <w:rFonts w:hint="eastAsia"/>
                <w:webHidden/>
              </w:rPr>
            </w:r>
            <w:r w:rsidR="0032043C">
              <w:rPr>
                <w:rFonts w:hint="eastAsia"/>
                <w:webHidden/>
              </w:rPr>
              <w:fldChar w:fldCharType="separate"/>
            </w:r>
            <w:r w:rsidR="00D27AAA">
              <w:rPr>
                <w:webHidden/>
              </w:rPr>
              <w:t>12</w:t>
            </w:r>
            <w:r w:rsidR="0032043C">
              <w:rPr>
                <w:rFonts w:hint="eastAsia"/>
                <w:webHidden/>
              </w:rPr>
              <w:fldChar w:fldCharType="end"/>
            </w:r>
          </w:hyperlink>
        </w:p>
        <w:p w14:paraId="7BCACB1F" w14:textId="7A1FC67F"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8" w:history="1">
            <w:r w:rsidR="0032043C" w:rsidRPr="00047F65">
              <w:rPr>
                <w:rStyle w:val="Hyperlink"/>
                <w:rFonts w:ascii="Calibri" w:eastAsia="DengXian" w:hAnsi="Calibri" w:cs="Calibri" w:hint="eastAsia"/>
                <w:noProof/>
                <w:lang w:eastAsia="zh-CN"/>
              </w:rPr>
              <w:t>我们已经了解的情况</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_Toc172836138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12</w:t>
            </w:r>
            <w:r w:rsidR="0032043C">
              <w:rPr>
                <w:rFonts w:hint="eastAsia"/>
                <w:noProof/>
                <w:webHidden/>
                <w:lang w:eastAsia="zh-CN"/>
              </w:rPr>
              <w:fldChar w:fldCharType="end"/>
            </w:r>
          </w:hyperlink>
        </w:p>
        <w:p w14:paraId="2DDF60F2" w14:textId="1EB5974B"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39" w:history="1">
            <w:r w:rsidR="0032043C" w:rsidRPr="00047F65">
              <w:rPr>
                <w:rStyle w:val="Hyperlink"/>
                <w:rFonts w:ascii="Calibri" w:eastAsia="DengXian" w:hAnsi="Calibri" w:cs="Calibri" w:hint="eastAsia"/>
                <w:noProof/>
                <w:lang w:eastAsia="zh-CN"/>
              </w:rPr>
              <w:t>综合健康</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_Toc172836139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12</w:t>
            </w:r>
            <w:r w:rsidR="0032043C">
              <w:rPr>
                <w:rFonts w:hint="eastAsia"/>
                <w:noProof/>
                <w:webHidden/>
                <w:lang w:eastAsia="zh-CN"/>
              </w:rPr>
              <w:fldChar w:fldCharType="end"/>
            </w:r>
          </w:hyperlink>
        </w:p>
        <w:p w14:paraId="6D96E0FA" w14:textId="54270800"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0" w:history="1">
            <w:r w:rsidR="0032043C" w:rsidRPr="00047F65">
              <w:rPr>
                <w:rStyle w:val="Hyperlink"/>
                <w:rFonts w:ascii="Calibri" w:eastAsia="DengXian" w:hAnsi="Calibri" w:cs="Calibri" w:hint="eastAsia"/>
                <w:noProof/>
                <w:lang w:eastAsia="zh-CN"/>
              </w:rPr>
              <w:t>获得服务</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_Toc172836140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13</w:t>
            </w:r>
            <w:r w:rsidR="0032043C">
              <w:rPr>
                <w:rFonts w:hint="eastAsia"/>
                <w:noProof/>
                <w:webHidden/>
                <w:lang w:eastAsia="zh-CN"/>
              </w:rPr>
              <w:fldChar w:fldCharType="end"/>
            </w:r>
          </w:hyperlink>
        </w:p>
        <w:p w14:paraId="5041D872" w14:textId="0AC25D8A"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1" w:history="1">
            <w:r w:rsidR="0032043C" w:rsidRPr="00047F65">
              <w:rPr>
                <w:rStyle w:val="Hyperlink"/>
                <w:rFonts w:ascii="Calibri" w:eastAsia="DengXian" w:hAnsi="Calibri" w:cs="Calibri" w:hint="eastAsia"/>
                <w:noProof/>
                <w:lang w:eastAsia="zh-CN"/>
              </w:rPr>
              <w:t>第一民族</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_Toc172836141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13</w:t>
            </w:r>
            <w:r w:rsidR="0032043C">
              <w:rPr>
                <w:rFonts w:hint="eastAsia"/>
                <w:noProof/>
                <w:webHidden/>
                <w:lang w:eastAsia="zh-CN"/>
              </w:rPr>
              <w:fldChar w:fldCharType="end"/>
            </w:r>
          </w:hyperlink>
        </w:p>
        <w:p w14:paraId="0919708C" w14:textId="792B7A6A"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2" w:history="1">
            <w:r w:rsidR="0032043C" w:rsidRPr="00047F65">
              <w:rPr>
                <w:rStyle w:val="Hyperlink"/>
                <w:rFonts w:ascii="Calibri" w:eastAsia="DengXian" w:hAnsi="Calibri" w:cs="Calibri" w:hint="eastAsia"/>
                <w:noProof/>
                <w:lang w:eastAsia="zh-CN"/>
              </w:rPr>
              <w:t>具有文化和语言多样化（</w:t>
            </w:r>
            <w:r w:rsidR="0032043C" w:rsidRPr="00047F65">
              <w:rPr>
                <w:rStyle w:val="Hyperlink"/>
                <w:rFonts w:ascii="Calibri" w:eastAsia="DengXian" w:hAnsi="Calibri" w:cs="Calibri" w:hint="eastAsia"/>
                <w:noProof/>
                <w:lang w:eastAsia="zh-CN"/>
              </w:rPr>
              <w:t>CALD</w:t>
            </w:r>
            <w:r w:rsidR="0032043C" w:rsidRPr="00047F65">
              <w:rPr>
                <w:rStyle w:val="Hyperlink"/>
                <w:rFonts w:ascii="Calibri" w:eastAsia="DengXian" w:hAnsi="Calibri" w:cs="Calibri" w:hint="eastAsia"/>
                <w:noProof/>
                <w:lang w:eastAsia="zh-CN"/>
              </w:rPr>
              <w:t>）背景的照顾者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_Toc172836142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13</w:t>
            </w:r>
            <w:r w:rsidR="0032043C">
              <w:rPr>
                <w:rFonts w:hint="eastAsia"/>
                <w:noProof/>
                <w:webHidden/>
                <w:lang w:eastAsia="zh-CN"/>
              </w:rPr>
              <w:fldChar w:fldCharType="end"/>
            </w:r>
          </w:hyperlink>
        </w:p>
        <w:p w14:paraId="2FFF6A40" w14:textId="17646041"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3" w:history="1">
            <w:r w:rsidR="0032043C" w:rsidRPr="00047F65">
              <w:rPr>
                <w:rStyle w:val="Hyperlink"/>
                <w:rFonts w:ascii="Calibri" w:eastAsia="DengXian" w:hAnsi="Calibri" w:cs="Calibri" w:hint="eastAsia"/>
                <w:noProof/>
                <w:lang w:eastAsia="zh-CN"/>
              </w:rPr>
              <w:t>年轻的照顾者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_Toc172836143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13</w:t>
            </w:r>
            <w:r w:rsidR="0032043C">
              <w:rPr>
                <w:rFonts w:hint="eastAsia"/>
                <w:noProof/>
                <w:webHidden/>
                <w:lang w:eastAsia="zh-CN"/>
              </w:rPr>
              <w:fldChar w:fldCharType="end"/>
            </w:r>
          </w:hyperlink>
        </w:p>
        <w:p w14:paraId="749BE659" w14:textId="23EF8AE0" w:rsidR="0032043C" w:rsidRDefault="00A46117" w:rsidP="00480191">
          <w:pPr>
            <w:pStyle w:val="TOC1"/>
            <w:rPr>
              <w:rFonts w:eastAsiaTheme="minorEastAsia" w:cstheme="minorBidi"/>
              <w:kern w:val="2"/>
              <w:lang w:val="en-US"/>
              <w14:ligatures w14:val="standardContextual"/>
            </w:rPr>
          </w:pPr>
          <w:hyperlink w:anchor="_Toc172836144" w:history="1">
            <w:r w:rsidR="0032043C" w:rsidRPr="00047F65">
              <w:rPr>
                <w:rStyle w:val="Hyperlink"/>
                <w:rFonts w:hint="eastAsia"/>
              </w:rPr>
              <w:t>第三部分：您的观点</w:t>
            </w:r>
            <w:r w:rsidR="0032043C">
              <w:rPr>
                <w:rFonts w:hint="eastAsia"/>
                <w:webHidden/>
              </w:rPr>
              <w:tab/>
            </w:r>
            <w:r w:rsidR="0032043C">
              <w:rPr>
                <w:rFonts w:hint="eastAsia"/>
                <w:webHidden/>
              </w:rPr>
              <w:fldChar w:fldCharType="begin"/>
            </w:r>
            <w:r w:rsidR="0032043C">
              <w:rPr>
                <w:rFonts w:hint="eastAsia"/>
                <w:webHidden/>
              </w:rPr>
              <w:instrText xml:space="preserve"> PAGEREF _Toc172836144 \h </w:instrText>
            </w:r>
            <w:r w:rsidR="0032043C">
              <w:rPr>
                <w:rFonts w:hint="eastAsia"/>
                <w:webHidden/>
              </w:rPr>
            </w:r>
            <w:r w:rsidR="0032043C">
              <w:rPr>
                <w:rFonts w:hint="eastAsia"/>
                <w:webHidden/>
              </w:rPr>
              <w:fldChar w:fldCharType="separate"/>
            </w:r>
            <w:r w:rsidR="00D27AAA">
              <w:rPr>
                <w:webHidden/>
              </w:rPr>
              <w:t>14</w:t>
            </w:r>
            <w:r w:rsidR="0032043C">
              <w:rPr>
                <w:rFonts w:hint="eastAsia"/>
                <w:webHidden/>
              </w:rPr>
              <w:fldChar w:fldCharType="end"/>
            </w:r>
          </w:hyperlink>
        </w:p>
        <w:p w14:paraId="1BE0E104" w14:textId="35AE0911"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5" w:history="1">
            <w:r w:rsidR="0032043C" w:rsidRPr="00047F65">
              <w:rPr>
                <w:rStyle w:val="Hyperlink"/>
                <w:rFonts w:ascii="Calibri" w:eastAsia="DengXian" w:hAnsi="Calibri" w:cs="Calibri" w:hint="eastAsia"/>
                <w:noProof/>
                <w:lang w:eastAsia="zh-CN"/>
              </w:rPr>
              <w:t>之后的步骤</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_Toc172836145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14</w:t>
            </w:r>
            <w:r w:rsidR="0032043C">
              <w:rPr>
                <w:rFonts w:hint="eastAsia"/>
                <w:noProof/>
                <w:webHidden/>
                <w:lang w:eastAsia="zh-CN"/>
              </w:rPr>
              <w:fldChar w:fldCharType="end"/>
            </w:r>
          </w:hyperlink>
        </w:p>
        <w:p w14:paraId="1D251386" w14:textId="00F7E095"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6" w:history="1">
            <w:r w:rsidR="0032043C" w:rsidRPr="00047F65">
              <w:rPr>
                <w:rStyle w:val="Hyperlink"/>
                <w:rFonts w:ascii="Calibri" w:eastAsia="DengXian" w:hAnsi="Calibri" w:cs="Calibri" w:hint="eastAsia"/>
                <w:noProof/>
                <w:lang w:eastAsia="zh-CN"/>
              </w:rPr>
              <w:t>愿景声明</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_Toc172836146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14</w:t>
            </w:r>
            <w:r w:rsidR="0032043C">
              <w:rPr>
                <w:rFonts w:hint="eastAsia"/>
                <w:noProof/>
                <w:webHidden/>
                <w:lang w:eastAsia="zh-CN"/>
              </w:rPr>
              <w:fldChar w:fldCharType="end"/>
            </w:r>
          </w:hyperlink>
        </w:p>
        <w:p w14:paraId="326AB095" w14:textId="78DB5186"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7" w:history="1">
            <w:r w:rsidR="0032043C" w:rsidRPr="00047F65">
              <w:rPr>
                <w:rStyle w:val="Hyperlink"/>
                <w:rFonts w:ascii="Calibri" w:eastAsia="DengXian" w:hAnsi="Calibri" w:cs="Calibri" w:hint="eastAsia"/>
                <w:noProof/>
                <w:lang w:eastAsia="zh-CN"/>
              </w:rPr>
              <w:t>本战略的原则</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_Toc172836147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14</w:t>
            </w:r>
            <w:r w:rsidR="0032043C">
              <w:rPr>
                <w:rFonts w:hint="eastAsia"/>
                <w:noProof/>
                <w:webHidden/>
                <w:lang w:eastAsia="zh-CN"/>
              </w:rPr>
              <w:fldChar w:fldCharType="end"/>
            </w:r>
          </w:hyperlink>
        </w:p>
        <w:p w14:paraId="420500BF" w14:textId="206B0C6E"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8" w:history="1">
            <w:r w:rsidR="0032043C" w:rsidRPr="00047F65">
              <w:rPr>
                <w:rStyle w:val="Hyperlink"/>
                <w:rFonts w:ascii="Calibri" w:eastAsia="DengXian" w:hAnsi="Calibri" w:cs="Calibri" w:hint="eastAsia"/>
                <w:noProof/>
                <w:lang w:eastAsia="zh-CN"/>
              </w:rPr>
              <w:t>您承担怎样的照顾角色？</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_Toc172836148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14</w:t>
            </w:r>
            <w:r w:rsidR="0032043C">
              <w:rPr>
                <w:rFonts w:hint="eastAsia"/>
                <w:noProof/>
                <w:webHidden/>
                <w:lang w:eastAsia="zh-CN"/>
              </w:rPr>
              <w:fldChar w:fldCharType="end"/>
            </w:r>
          </w:hyperlink>
        </w:p>
        <w:p w14:paraId="54FA7734" w14:textId="36CBDEF2"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49" w:history="1">
            <w:r w:rsidR="0032043C" w:rsidRPr="00047F65">
              <w:rPr>
                <w:rStyle w:val="Hyperlink"/>
                <w:rFonts w:ascii="Calibri" w:eastAsia="DengXian" w:hAnsi="Calibri" w:cs="Calibri" w:hint="eastAsia"/>
                <w:noProof/>
                <w:lang w:eastAsia="zh-CN"/>
              </w:rPr>
              <w:t>对照顾者的支持</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_Toc172836149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15</w:t>
            </w:r>
            <w:r w:rsidR="0032043C">
              <w:rPr>
                <w:rFonts w:hint="eastAsia"/>
                <w:noProof/>
                <w:webHidden/>
                <w:lang w:eastAsia="zh-CN"/>
              </w:rPr>
              <w:fldChar w:fldCharType="end"/>
            </w:r>
          </w:hyperlink>
        </w:p>
        <w:p w14:paraId="27BBDB3C" w14:textId="749DA0F3"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0" w:history="1">
            <w:r w:rsidR="0032043C" w:rsidRPr="00047F65">
              <w:rPr>
                <w:rStyle w:val="Hyperlink"/>
                <w:rFonts w:ascii="Calibri" w:eastAsia="DengXian" w:hAnsi="Calibri" w:cs="Calibri" w:hint="eastAsia"/>
                <w:noProof/>
                <w:lang w:eastAsia="zh-CN"/>
              </w:rPr>
              <w:t>暂息护理</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_Toc172836150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15</w:t>
            </w:r>
            <w:r w:rsidR="0032043C">
              <w:rPr>
                <w:rFonts w:hint="eastAsia"/>
                <w:noProof/>
                <w:webHidden/>
                <w:lang w:eastAsia="zh-CN"/>
              </w:rPr>
              <w:fldChar w:fldCharType="end"/>
            </w:r>
          </w:hyperlink>
        </w:p>
        <w:p w14:paraId="6CD6625D" w14:textId="7CDCDC89"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1" w:history="1">
            <w:r w:rsidR="0032043C" w:rsidRPr="00047F65">
              <w:rPr>
                <w:rStyle w:val="Hyperlink"/>
                <w:rFonts w:ascii="Calibri" w:eastAsia="DengXian" w:hAnsi="Calibri" w:cs="Calibri" w:hint="eastAsia"/>
                <w:noProof/>
                <w:lang w:eastAsia="zh-CN"/>
              </w:rPr>
              <w:t>就业和教育</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_Toc172836151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16</w:t>
            </w:r>
            <w:r w:rsidR="0032043C">
              <w:rPr>
                <w:rFonts w:hint="eastAsia"/>
                <w:noProof/>
                <w:webHidden/>
                <w:lang w:eastAsia="zh-CN"/>
              </w:rPr>
              <w:fldChar w:fldCharType="end"/>
            </w:r>
          </w:hyperlink>
        </w:p>
        <w:p w14:paraId="77887441" w14:textId="51F355D0"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2" w:history="1">
            <w:r w:rsidR="0032043C" w:rsidRPr="00047F65">
              <w:rPr>
                <w:rStyle w:val="Hyperlink"/>
                <w:rFonts w:ascii="Calibri" w:eastAsia="DengXian" w:hAnsi="Calibri" w:cs="Calibri" w:hint="eastAsia"/>
                <w:noProof/>
                <w:lang w:eastAsia="zh-CN"/>
              </w:rPr>
              <w:t>优先事项</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_Toc172836152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16</w:t>
            </w:r>
            <w:r w:rsidR="0032043C">
              <w:rPr>
                <w:rFonts w:hint="eastAsia"/>
                <w:noProof/>
                <w:webHidden/>
                <w:lang w:eastAsia="zh-CN"/>
              </w:rPr>
              <w:fldChar w:fldCharType="end"/>
            </w:r>
          </w:hyperlink>
        </w:p>
        <w:p w14:paraId="48E0E629" w14:textId="186C3451"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3" w:history="1">
            <w:r w:rsidR="0032043C" w:rsidRPr="00047F65">
              <w:rPr>
                <w:rStyle w:val="Hyperlink"/>
                <w:rFonts w:ascii="Calibri" w:eastAsia="DengXian" w:hAnsi="Calibri" w:cs="Calibri" w:hint="eastAsia"/>
                <w:noProof/>
                <w:lang w:eastAsia="zh-CN"/>
              </w:rPr>
              <w:t>同伴支持</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_Toc172836153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16</w:t>
            </w:r>
            <w:r w:rsidR="0032043C">
              <w:rPr>
                <w:rFonts w:hint="eastAsia"/>
                <w:noProof/>
                <w:webHidden/>
                <w:lang w:eastAsia="zh-CN"/>
              </w:rPr>
              <w:fldChar w:fldCharType="end"/>
            </w:r>
          </w:hyperlink>
        </w:p>
        <w:p w14:paraId="76EA992B" w14:textId="2E7D616E"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4" w:history="1">
            <w:r w:rsidR="0032043C" w:rsidRPr="00047F65">
              <w:rPr>
                <w:rStyle w:val="Hyperlink"/>
                <w:rFonts w:ascii="Calibri" w:eastAsia="DengXian" w:hAnsi="Calibri" w:cs="Calibri" w:hint="eastAsia"/>
                <w:noProof/>
                <w:lang w:eastAsia="zh-CN"/>
              </w:rPr>
              <w:t>考虑所有的照顾者</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_Toc172836154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17</w:t>
            </w:r>
            <w:r w:rsidR="0032043C">
              <w:rPr>
                <w:rFonts w:hint="eastAsia"/>
                <w:noProof/>
                <w:webHidden/>
                <w:lang w:eastAsia="zh-CN"/>
              </w:rPr>
              <w:fldChar w:fldCharType="end"/>
            </w:r>
          </w:hyperlink>
        </w:p>
        <w:p w14:paraId="21030481" w14:textId="23C27984"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5" w:history="1">
            <w:r w:rsidR="0032043C" w:rsidRPr="00047F65">
              <w:rPr>
                <w:rStyle w:val="Hyperlink"/>
                <w:rFonts w:ascii="Calibri" w:eastAsia="DengXian" w:hAnsi="Calibri" w:cs="Calibri" w:hint="eastAsia"/>
                <w:noProof/>
                <w:lang w:eastAsia="zh-CN"/>
              </w:rPr>
              <w:t>付款</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_Toc172836155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17</w:t>
            </w:r>
            <w:r w:rsidR="0032043C">
              <w:rPr>
                <w:rFonts w:hint="eastAsia"/>
                <w:noProof/>
                <w:webHidden/>
                <w:lang w:eastAsia="zh-CN"/>
              </w:rPr>
              <w:fldChar w:fldCharType="end"/>
            </w:r>
          </w:hyperlink>
        </w:p>
        <w:p w14:paraId="0BD08256" w14:textId="0B6AB319"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6" w:history="1">
            <w:r w:rsidR="0032043C" w:rsidRPr="00047F65">
              <w:rPr>
                <w:rStyle w:val="Hyperlink"/>
                <w:rFonts w:ascii="Calibri" w:eastAsia="DengXian" w:hAnsi="Calibri" w:cs="Calibri" w:hint="eastAsia"/>
                <w:noProof/>
                <w:lang w:eastAsia="zh-CN"/>
              </w:rPr>
              <w:t>其他服务</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_Toc172836156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18</w:t>
            </w:r>
            <w:r w:rsidR="0032043C">
              <w:rPr>
                <w:rFonts w:hint="eastAsia"/>
                <w:noProof/>
                <w:webHidden/>
                <w:lang w:eastAsia="zh-CN"/>
              </w:rPr>
              <w:fldChar w:fldCharType="end"/>
            </w:r>
          </w:hyperlink>
        </w:p>
        <w:p w14:paraId="5924DCEE" w14:textId="4624D842" w:rsidR="0032043C" w:rsidRDefault="00A46117" w:rsidP="0032043C">
          <w:pPr>
            <w:pStyle w:val="TOC3"/>
            <w:tabs>
              <w:tab w:val="right" w:leader="dot" w:pos="10194"/>
            </w:tabs>
            <w:topLinePunct/>
            <w:rPr>
              <w:rFonts w:eastAsiaTheme="minorEastAsia" w:cstheme="minorBidi"/>
              <w:noProof/>
              <w:kern w:val="2"/>
              <w:sz w:val="22"/>
              <w:szCs w:val="22"/>
              <w:lang w:val="en-US" w:eastAsia="zh-CN"/>
              <w14:ligatures w14:val="standardContextual"/>
            </w:rPr>
          </w:pPr>
          <w:hyperlink w:anchor="_Toc172836157" w:history="1">
            <w:r w:rsidR="0032043C" w:rsidRPr="00047F65">
              <w:rPr>
                <w:rStyle w:val="Hyperlink"/>
                <w:rFonts w:ascii="Calibri" w:eastAsia="DengXian" w:hAnsi="Calibri" w:cs="Calibri" w:hint="eastAsia"/>
                <w:noProof/>
                <w:lang w:eastAsia="zh-CN"/>
              </w:rPr>
              <w:t>分享自己的经历</w:t>
            </w:r>
            <w:r w:rsidR="0032043C">
              <w:rPr>
                <w:rFonts w:hint="eastAsia"/>
                <w:noProof/>
                <w:webHidden/>
                <w:lang w:eastAsia="zh-CN"/>
              </w:rPr>
              <w:tab/>
            </w:r>
            <w:r w:rsidR="0032043C">
              <w:rPr>
                <w:rFonts w:hint="eastAsia"/>
                <w:noProof/>
                <w:webHidden/>
                <w:lang w:eastAsia="zh-CN"/>
              </w:rPr>
              <w:fldChar w:fldCharType="begin"/>
            </w:r>
            <w:r w:rsidR="0032043C">
              <w:rPr>
                <w:rFonts w:hint="eastAsia"/>
                <w:noProof/>
                <w:webHidden/>
                <w:lang w:eastAsia="zh-CN"/>
              </w:rPr>
              <w:instrText xml:space="preserve"> PAGEREF _Toc172836157 \h </w:instrText>
            </w:r>
            <w:r w:rsidR="0032043C">
              <w:rPr>
                <w:rFonts w:hint="eastAsia"/>
                <w:noProof/>
                <w:webHidden/>
                <w:lang w:eastAsia="zh-CN"/>
              </w:rPr>
            </w:r>
            <w:r w:rsidR="0032043C">
              <w:rPr>
                <w:rFonts w:hint="eastAsia"/>
                <w:noProof/>
                <w:webHidden/>
                <w:lang w:eastAsia="zh-CN"/>
              </w:rPr>
              <w:fldChar w:fldCharType="separate"/>
            </w:r>
            <w:r w:rsidR="00D27AAA">
              <w:rPr>
                <w:noProof/>
                <w:webHidden/>
                <w:lang w:eastAsia="zh-CN"/>
              </w:rPr>
              <w:t>18</w:t>
            </w:r>
            <w:r w:rsidR="0032043C">
              <w:rPr>
                <w:rFonts w:hint="eastAsia"/>
                <w:noProof/>
                <w:webHidden/>
                <w:lang w:eastAsia="zh-CN"/>
              </w:rPr>
              <w:fldChar w:fldCharType="end"/>
            </w:r>
          </w:hyperlink>
        </w:p>
        <w:p w14:paraId="16DDC7C5" w14:textId="4DBE7D4A" w:rsidR="003F01BF" w:rsidRPr="0032043C" w:rsidRDefault="00A46117" w:rsidP="0032043C">
          <w:pPr>
            <w:pStyle w:val="TOC2"/>
            <w:topLinePunct/>
            <w:rPr>
              <w:rFonts w:ascii="Calibri" w:eastAsia="DengXian" w:hAnsi="Calibri" w:cs="Calibri"/>
              <w:lang w:eastAsia="zh-CN"/>
            </w:rPr>
          </w:pPr>
          <w:hyperlink w:anchor="_Toc172836158" w:history="1">
            <w:r w:rsidR="0032043C" w:rsidRPr="00047F65">
              <w:rPr>
                <w:rStyle w:val="Hyperlink"/>
                <w:rFonts w:ascii="Calibri" w:eastAsia="DengXian" w:hAnsi="Calibri" w:cs="Calibri" w:hint="eastAsia"/>
                <w:lang w:eastAsia="zh-CN"/>
              </w:rPr>
              <w:t>参考</w:t>
            </w:r>
            <w:r w:rsidR="0032043C">
              <w:rPr>
                <w:rFonts w:hint="eastAsia"/>
                <w:webHidden/>
                <w:lang w:eastAsia="zh-CN"/>
              </w:rPr>
              <w:tab/>
            </w:r>
            <w:r w:rsidR="0032043C">
              <w:rPr>
                <w:rFonts w:hint="eastAsia"/>
                <w:webHidden/>
                <w:lang w:eastAsia="zh-CN"/>
              </w:rPr>
              <w:fldChar w:fldCharType="begin"/>
            </w:r>
            <w:r w:rsidR="0032043C">
              <w:rPr>
                <w:rFonts w:hint="eastAsia"/>
                <w:webHidden/>
                <w:lang w:eastAsia="zh-CN"/>
              </w:rPr>
              <w:instrText xml:space="preserve"> PAGEREF _Toc172836158 \h </w:instrText>
            </w:r>
            <w:r w:rsidR="0032043C">
              <w:rPr>
                <w:rFonts w:hint="eastAsia"/>
                <w:webHidden/>
                <w:lang w:eastAsia="zh-CN"/>
              </w:rPr>
            </w:r>
            <w:r w:rsidR="0032043C">
              <w:rPr>
                <w:rFonts w:hint="eastAsia"/>
                <w:webHidden/>
                <w:lang w:eastAsia="zh-CN"/>
              </w:rPr>
              <w:fldChar w:fldCharType="separate"/>
            </w:r>
            <w:r w:rsidR="00D27AAA">
              <w:rPr>
                <w:webHidden/>
                <w:lang w:eastAsia="zh-CN"/>
              </w:rPr>
              <w:t>19</w:t>
            </w:r>
            <w:r w:rsidR="0032043C">
              <w:rPr>
                <w:rFonts w:hint="eastAsia"/>
                <w:webHidden/>
                <w:lang w:eastAsia="zh-CN"/>
              </w:rPr>
              <w:fldChar w:fldCharType="end"/>
            </w:r>
          </w:hyperlink>
          <w:r w:rsidR="0032043C">
            <w:rPr>
              <w:rFonts w:ascii="Calibri" w:eastAsia="DengXian" w:hAnsi="Calibri" w:cs="Calibri" w:hint="eastAsia"/>
              <w:b/>
              <w:bCs/>
              <w:i/>
              <w:iCs/>
              <w:lang w:eastAsia="zh-CN"/>
            </w:rPr>
            <w:fldChar w:fldCharType="end"/>
          </w:r>
        </w:p>
      </w:sdtContent>
    </w:sdt>
    <w:p w14:paraId="55458DEF" w14:textId="77777777" w:rsidR="003F01BF" w:rsidRPr="0032043C" w:rsidRDefault="00D11EAA" w:rsidP="0032043C">
      <w:pPr>
        <w:pStyle w:val="Heading1"/>
        <w:topLinePunct/>
        <w:rPr>
          <w:rFonts w:ascii="Calibri" w:eastAsia="DengXian" w:hAnsi="Calibri" w:cs="Calibri"/>
          <w:lang w:eastAsia="zh-CN"/>
        </w:rPr>
      </w:pPr>
      <w:bookmarkStart w:id="1" w:name="_Toc172836117"/>
      <w:r w:rsidRPr="0032043C">
        <w:rPr>
          <w:rFonts w:ascii="Calibri" w:eastAsia="DengXian" w:hAnsi="Calibri" w:cs="Calibri" w:hint="eastAsia"/>
          <w:lang w:eastAsia="zh-CN"/>
        </w:rPr>
        <w:t>承认原住民国家</w:t>
      </w:r>
      <w:bookmarkEnd w:id="1"/>
    </w:p>
    <w:p w14:paraId="6862DA98"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highlight w:val="white"/>
          <w:lang w:eastAsia="zh-CN"/>
        </w:rPr>
      </w:pPr>
      <w:bookmarkStart w:id="2" w:name="_heading=h.1fob9te" w:colFirst="0" w:colLast="0"/>
      <w:bookmarkEnd w:id="2"/>
      <w:r w:rsidRPr="0032043C">
        <w:rPr>
          <w:rFonts w:ascii="Calibri" w:eastAsia="DengXian" w:hAnsi="Calibri" w:cs="Calibri" w:hint="eastAsia"/>
          <w:color w:val="000000"/>
          <w:sz w:val="21"/>
          <w:szCs w:val="21"/>
          <w:highlight w:val="white"/>
          <w:lang w:eastAsia="zh-CN"/>
        </w:rPr>
        <w:lastRenderedPageBreak/>
        <w:t>澳大利亚政府承认澳大利亚各地的原住民和托雷斯海峡岛民及其与土地、水域、文化和社区之间的持续联系。我们向过去和现在的长老表示敬意。</w:t>
      </w:r>
    </w:p>
    <w:p w14:paraId="3368F214" w14:textId="77777777" w:rsidR="003F01BF" w:rsidRPr="0032043C" w:rsidRDefault="00D11EAA" w:rsidP="0032043C">
      <w:pPr>
        <w:pStyle w:val="Heading2"/>
        <w:topLinePunct/>
        <w:rPr>
          <w:rFonts w:ascii="Calibri" w:eastAsia="DengXian" w:hAnsi="Calibri" w:cs="Calibri"/>
          <w:lang w:eastAsia="zh-CN"/>
        </w:rPr>
      </w:pPr>
      <w:bookmarkStart w:id="3" w:name="_Toc172836118"/>
      <w:r w:rsidRPr="0032043C">
        <w:rPr>
          <w:rFonts w:ascii="Calibri" w:eastAsia="DengXian" w:hAnsi="Calibri" w:cs="Calibri" w:hint="eastAsia"/>
          <w:lang w:eastAsia="zh-CN"/>
        </w:rPr>
        <w:t>全国照顾者战略咨询委员会</w:t>
      </w:r>
      <w:bookmarkEnd w:id="3"/>
    </w:p>
    <w:p w14:paraId="5C1BC294" w14:textId="20354FAC"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全国照顾者战略咨询委员会正在指导本战略的制定。该委员会包括来自不同背景的有亲身经历的照顾者和来自各个部门的行业代表。委员会成员是通过公开意向表达（</w:t>
      </w:r>
      <w:r w:rsidRPr="0032043C">
        <w:rPr>
          <w:rFonts w:ascii="Calibri" w:eastAsia="DengXian" w:hAnsi="Calibri" w:cs="Calibri" w:hint="eastAsia"/>
          <w:color w:val="000000"/>
          <w:sz w:val="21"/>
          <w:szCs w:val="21"/>
          <w:lang w:eastAsia="zh-CN"/>
        </w:rPr>
        <w:t>EOI</w:t>
      </w:r>
      <w:r w:rsidRPr="0032043C">
        <w:rPr>
          <w:rFonts w:ascii="Calibri" w:eastAsia="DengXian" w:hAnsi="Calibri" w:cs="Calibri" w:hint="eastAsia"/>
          <w:color w:val="000000"/>
          <w:sz w:val="21"/>
          <w:szCs w:val="21"/>
          <w:lang w:eastAsia="zh-CN"/>
        </w:rPr>
        <w:t>）程序甄选出的，由社会服务部长</w:t>
      </w:r>
      <w:r w:rsidRPr="0032043C">
        <w:rPr>
          <w:rFonts w:ascii="Calibri" w:eastAsia="DengXian" w:hAnsi="Calibri" w:cs="Calibri" w:hint="eastAsia"/>
          <w:color w:val="000000"/>
          <w:sz w:val="21"/>
          <w:szCs w:val="21"/>
          <w:lang w:eastAsia="zh-CN"/>
        </w:rPr>
        <w:t>Amanda Rishworth</w:t>
      </w:r>
      <w:r w:rsidR="0032043C">
        <w:rPr>
          <w:rFonts w:ascii="Calibri" w:eastAsia="DengXian" w:hAnsi="Calibri" w:cs="Calibri"/>
          <w:color w:val="000000"/>
          <w:sz w:val="21"/>
          <w:szCs w:val="21"/>
          <w:lang w:eastAsia="zh-CN"/>
        </w:rPr>
        <w:t xml:space="preserve"> </w:t>
      </w:r>
      <w:r w:rsidRPr="0032043C">
        <w:rPr>
          <w:rFonts w:ascii="Calibri" w:eastAsia="DengXian" w:hAnsi="Calibri" w:cs="Calibri" w:hint="eastAsia"/>
          <w:color w:val="000000"/>
          <w:sz w:val="21"/>
          <w:szCs w:val="21"/>
          <w:lang w:eastAsia="zh-CN"/>
        </w:rPr>
        <w:t>议员阁下任命。</w:t>
      </w:r>
    </w:p>
    <w:p w14:paraId="3004956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highlight w:val="white"/>
          <w:lang w:eastAsia="zh-CN"/>
        </w:rPr>
      </w:pPr>
      <w:r w:rsidRPr="0032043C">
        <w:rPr>
          <w:rFonts w:ascii="Calibri" w:eastAsia="DengXian" w:hAnsi="Calibri" w:cs="Calibri" w:hint="eastAsia"/>
          <w:color w:val="000000"/>
          <w:sz w:val="21"/>
          <w:szCs w:val="21"/>
          <w:highlight w:val="white"/>
          <w:lang w:eastAsia="zh-CN"/>
        </w:rPr>
        <w:t>委员会将为本战略的制定做出贡献，包括战略的范围、背景、协商方法和主题。委员会成员将利用他们的个人和专业经验，确保本战略反映澳大利亚无薪照顾者面临的经历和挑战的多样性。</w:t>
      </w:r>
    </w:p>
    <w:p w14:paraId="3AE3C6D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欲了解更多信息，请参见</w:t>
      </w:r>
      <w:hyperlink r:id="rId13" w:history="1">
        <w:r w:rsidRPr="0032043C">
          <w:rPr>
            <w:rFonts w:ascii="Calibri" w:eastAsia="DengXian" w:hAnsi="Calibri" w:cs="Calibri" w:hint="eastAsia"/>
            <w:color w:val="0000FF"/>
            <w:sz w:val="21"/>
            <w:szCs w:val="21"/>
            <w:u w:val="single"/>
            <w:lang w:eastAsia="zh-CN"/>
          </w:rPr>
          <w:t>全国照顾者战略咨询委员会</w:t>
        </w:r>
        <w:r w:rsidRPr="0032043C">
          <w:rPr>
            <w:rFonts w:ascii="Calibri" w:eastAsia="DengXian" w:hAnsi="Calibri" w:cs="Calibri" w:hint="eastAsia"/>
            <w:color w:val="0000FF"/>
            <w:sz w:val="21"/>
            <w:szCs w:val="21"/>
            <w:u w:val="single"/>
            <w:lang w:eastAsia="zh-CN"/>
          </w:rPr>
          <w:t xml:space="preserve"> | </w:t>
        </w:r>
        <w:r w:rsidRPr="0032043C">
          <w:rPr>
            <w:rFonts w:ascii="Calibri" w:eastAsia="DengXian" w:hAnsi="Calibri" w:cs="Calibri" w:hint="eastAsia"/>
            <w:color w:val="0000FF"/>
            <w:sz w:val="21"/>
            <w:szCs w:val="21"/>
            <w:u w:val="single"/>
            <w:lang w:eastAsia="zh-CN"/>
          </w:rPr>
          <w:t>澳大利亚政府社会服务部（</w:t>
        </w:r>
        <w:r w:rsidRPr="0032043C">
          <w:rPr>
            <w:rFonts w:ascii="Calibri" w:eastAsia="DengXian" w:hAnsi="Calibri" w:cs="Calibri" w:hint="eastAsia"/>
            <w:color w:val="0000FF"/>
            <w:sz w:val="21"/>
            <w:szCs w:val="21"/>
            <w:u w:val="single"/>
            <w:lang w:eastAsia="zh-CN"/>
          </w:rPr>
          <w:t>dss.gov.au</w:t>
        </w:r>
        <w:r w:rsidRPr="0032043C">
          <w:rPr>
            <w:rFonts w:ascii="Calibri" w:eastAsia="DengXian" w:hAnsi="Calibri" w:cs="Calibri" w:hint="eastAsia"/>
            <w:color w:val="0000FF"/>
            <w:sz w:val="21"/>
            <w:szCs w:val="21"/>
            <w:u w:val="single"/>
            <w:lang w:eastAsia="zh-CN"/>
          </w:rPr>
          <w:t>）</w:t>
        </w:r>
      </w:hyperlink>
    </w:p>
    <w:p w14:paraId="4F4FF1B5" w14:textId="77777777" w:rsidR="003F01BF" w:rsidRPr="0032043C" w:rsidRDefault="003F01BF" w:rsidP="0032043C">
      <w:pPr>
        <w:pStyle w:val="Heading2"/>
        <w:topLinePunct/>
        <w:rPr>
          <w:rFonts w:ascii="Calibri" w:eastAsia="DengXian" w:hAnsi="Calibri" w:cs="Calibri"/>
          <w:lang w:eastAsia="zh-CN"/>
        </w:rPr>
      </w:pPr>
    </w:p>
    <w:p w14:paraId="48F89128" w14:textId="77777777" w:rsidR="003F01BF" w:rsidRPr="0032043C" w:rsidRDefault="00D11EAA" w:rsidP="0032043C">
      <w:pPr>
        <w:topLinePunct/>
        <w:rPr>
          <w:rFonts w:ascii="Calibri" w:eastAsia="DengXian" w:hAnsi="Calibri" w:cs="Calibri"/>
          <w:b/>
          <w:sz w:val="26"/>
          <w:szCs w:val="26"/>
          <w:lang w:eastAsia="zh-CN"/>
        </w:rPr>
      </w:pPr>
      <w:r w:rsidRPr="0032043C">
        <w:rPr>
          <w:rFonts w:ascii="Calibri" w:eastAsia="DengXian" w:hAnsi="Calibri" w:cs="Calibri" w:hint="eastAsia"/>
          <w:lang w:eastAsia="zh-CN"/>
        </w:rPr>
        <w:br w:type="page"/>
      </w:r>
    </w:p>
    <w:p w14:paraId="02E594A9" w14:textId="77777777" w:rsidR="003F01BF" w:rsidRPr="0032043C" w:rsidRDefault="00D11EAA" w:rsidP="0032043C">
      <w:pPr>
        <w:pStyle w:val="Heading1"/>
        <w:topLinePunct/>
        <w:rPr>
          <w:rFonts w:ascii="Calibri" w:eastAsia="DengXian" w:hAnsi="Calibri" w:cs="Calibri"/>
          <w:lang w:eastAsia="zh-CN"/>
        </w:rPr>
      </w:pPr>
      <w:bookmarkStart w:id="4" w:name="_Toc172836119"/>
      <w:r w:rsidRPr="0032043C">
        <w:rPr>
          <w:rFonts w:ascii="Calibri" w:eastAsia="DengXian" w:hAnsi="Calibri" w:cs="Calibri" w:hint="eastAsia"/>
          <w:lang w:eastAsia="zh-CN"/>
        </w:rPr>
        <w:lastRenderedPageBreak/>
        <w:t>前言</w:t>
      </w:r>
      <w:bookmarkEnd w:id="4"/>
      <w:r w:rsidRPr="0032043C">
        <w:rPr>
          <w:rFonts w:ascii="Calibri" w:eastAsia="DengXian" w:hAnsi="Calibri" w:cs="Calibri" w:hint="eastAsia"/>
          <w:lang w:eastAsia="zh-CN"/>
        </w:rPr>
        <w:tab/>
      </w:r>
    </w:p>
    <w:p w14:paraId="3C84C4CD"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2024</w:t>
      </w:r>
      <w:r w:rsidRPr="0032043C">
        <w:rPr>
          <w:rFonts w:ascii="Calibri" w:eastAsia="DengXian" w:hAnsi="Calibri" w:cs="Calibri" w:hint="eastAsia"/>
          <w:color w:val="000000"/>
          <w:sz w:val="21"/>
          <w:szCs w:val="21"/>
          <w:lang w:eastAsia="zh-CN"/>
        </w:rPr>
        <w:t>年</w:t>
      </w:r>
      <w:r w:rsidRPr="0032043C">
        <w:rPr>
          <w:rFonts w:ascii="Calibri" w:eastAsia="DengXian" w:hAnsi="Calibri" w:cs="Calibri" w:hint="eastAsia"/>
          <w:color w:val="000000"/>
          <w:sz w:val="21"/>
          <w:szCs w:val="21"/>
          <w:lang w:eastAsia="zh-CN"/>
        </w:rPr>
        <w:t>4</w:t>
      </w:r>
      <w:r w:rsidRPr="0032043C">
        <w:rPr>
          <w:rFonts w:ascii="Calibri" w:eastAsia="DengXian" w:hAnsi="Calibri" w:cs="Calibri" w:hint="eastAsia"/>
          <w:color w:val="000000"/>
          <w:sz w:val="21"/>
          <w:szCs w:val="21"/>
          <w:lang w:eastAsia="zh-CN"/>
        </w:rPr>
        <w:t>月，</w:t>
      </w:r>
      <w:r w:rsidRPr="0032043C">
        <w:rPr>
          <w:rFonts w:ascii="Calibri" w:eastAsia="DengXian" w:hAnsi="Calibri" w:cs="Calibri" w:hint="eastAsia"/>
          <w:color w:val="000000"/>
          <w:sz w:val="21"/>
          <w:szCs w:val="21"/>
          <w:lang w:eastAsia="zh-CN"/>
        </w:rPr>
        <w:t>Rishworth</w:t>
      </w:r>
      <w:r w:rsidRPr="0032043C">
        <w:rPr>
          <w:rFonts w:ascii="Calibri" w:eastAsia="DengXian" w:hAnsi="Calibri" w:cs="Calibri" w:hint="eastAsia"/>
          <w:color w:val="000000"/>
          <w:sz w:val="21"/>
          <w:szCs w:val="21"/>
          <w:lang w:eastAsia="zh-CN"/>
        </w:rPr>
        <w:t>部长任命了一个有实际经验的照顾者咨询委员会，以指导并与澳大利亚政府一起监督全国照顾者战略的制定。这是为了确保所有照顾者的意见、观点、共同经历和愿望都反映在最终战略中。</w:t>
      </w:r>
    </w:p>
    <w:p w14:paraId="4C7EC929"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的委员会包含各种各样有亲身经历的照顾者和来自照顾者组织的代表，包括来自全国各地的年轻照顾者、从第一民族到新近来到澳大利亚的照顾者、从照顾儿童到照顾父母的照顾者。该委员会的提名成员就澳大利亚不同社区的人们在照顾职责中经历的复杂性、交叉性和独特障碍提供建议、代表和倡导。</w:t>
      </w:r>
    </w:p>
    <w:p w14:paraId="36F80ED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这一战略为我们提供了一个机会，基于事实做出有意义的变革，旨在改善照顾体验，提高照顾者和照顾对象的生活质量。本战略还寻求解决照顾者面临的各种挑战，包括对发展、职业、教育、财务、身体、精神和文化福祉的影响，以及我们充分参与社会的权利。</w:t>
      </w:r>
    </w:p>
    <w:p w14:paraId="655D81D4"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我们的社会中，照顾是一种独特而重要的责任，却常常被忽视、不被承认、被低估。这个角色是由多样化的个体关系塑造的，这些关系转化为既有挑战性又有意义的照顾体验。当务之急是承认、重视和支持照顾者发挥的重要作用以及他们对其所照护的人士的生活做出的深远贡献。承认照顾者的贡献及其提供的额外无偿照护和支持至关重要，因为这种支持对于补充和加强政府资助的有偿护理和支持服务是必要的，並且这种支持减少了对我们的卫生和社会护理系统的需求。</w:t>
      </w:r>
    </w:p>
    <w:p w14:paraId="4F4A7F4D"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作为照顾者，我们与您在一起。我们理解我们共同的旅程具有独特的复杂性，并且常常令人不知所措。照护是一种贯穿我们生活的承诺，通常不张扬，需要韧性。这一角色塑造了我们参与社会的能力，默默地支撑着社区的本质。</w:t>
      </w:r>
    </w:p>
    <w:p w14:paraId="78028C4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澳大利亚有</w:t>
      </w:r>
      <w:r w:rsidRPr="0032043C">
        <w:rPr>
          <w:rFonts w:ascii="Calibri" w:eastAsia="DengXian" w:hAnsi="Calibri" w:cs="Calibri" w:hint="eastAsia"/>
          <w:color w:val="000000"/>
          <w:sz w:val="21"/>
          <w:szCs w:val="21"/>
          <w:lang w:eastAsia="zh-CN"/>
        </w:rPr>
        <w:t>300</w:t>
      </w:r>
      <w:r w:rsidRPr="0032043C">
        <w:rPr>
          <w:rFonts w:ascii="Calibri" w:eastAsia="DengXian" w:hAnsi="Calibri" w:cs="Calibri" w:hint="eastAsia"/>
          <w:color w:val="000000"/>
          <w:sz w:val="21"/>
          <w:szCs w:val="21"/>
          <w:lang w:eastAsia="zh-CN"/>
        </w:rPr>
        <w:t>万无薪照顾者，我们渴望听到您的声音。我们希望倾听您的意见，无论您在自己的照顾之旅中处于哪个阶段，即使您刚刚开始担当照顾角色。您的故事、您的挑战和您的需求将是本战略的基石。本讨论稿和围绕战略制定的咨询策略为您提供了一个平台，让您可以表达对您至关重要的观点，帮助制定支持我们所有人的政策和计划。这个机会确保每位照顾者都得到认可、重视和支持，以充分参与社会及其照顾角色。</w:t>
      </w:r>
    </w:p>
    <w:p w14:paraId="14CC81C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我们邀请您参与本次对话。让我们开诚布公，共同创造未来，让照顾者的每个角色都得到认可、重视和支持。</w:t>
      </w:r>
    </w:p>
    <w:p w14:paraId="049C2849" w14:textId="77777777" w:rsidR="003603DC" w:rsidRDefault="003603DC"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p>
    <w:p w14:paraId="1BAEE126" w14:textId="77777777" w:rsidR="00753C5D" w:rsidRPr="0032043C" w:rsidRDefault="00753C5D"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05207" w14:paraId="140168F7" w14:textId="77777777" w:rsidTr="00FD4E9E">
        <w:tc>
          <w:tcPr>
            <w:tcW w:w="5097" w:type="dxa"/>
          </w:tcPr>
          <w:p w14:paraId="44C69FC1" w14:textId="77777777" w:rsidR="00305207" w:rsidRDefault="00305207"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1524959D" wp14:editId="5DE5BA40">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8500" cy="336626"/>
                          </a:xfrm>
                          <a:prstGeom prst="rect">
                            <a:avLst/>
                          </a:prstGeom>
                        </pic:spPr>
                      </pic:pic>
                    </a:graphicData>
                  </a:graphic>
                </wp:inline>
              </w:drawing>
            </w:r>
          </w:p>
          <w:p w14:paraId="12EB8C41" w14:textId="77777777" w:rsidR="00305207" w:rsidRDefault="00305207" w:rsidP="00FD4E9E">
            <w:pPr>
              <w:rPr>
                <w:rFonts w:asciiTheme="minorHAnsi" w:hAnsiTheme="minorHAnsi" w:cstheme="minorHAnsi"/>
                <w:sz w:val="21"/>
                <w:szCs w:val="21"/>
              </w:rPr>
            </w:pPr>
          </w:p>
          <w:p w14:paraId="7170449F" w14:textId="77777777" w:rsidR="00305207" w:rsidRPr="003603DC" w:rsidRDefault="00305207"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7B056BA3" w14:textId="77777777" w:rsidR="00305207" w:rsidRDefault="00305207" w:rsidP="00FD4E9E">
            <w:pPr>
              <w:spacing w:after="160" w:line="264" w:lineRule="auto"/>
              <w:rPr>
                <w:rFonts w:ascii="Calibri" w:eastAsia="Calibri" w:hAnsi="Calibri" w:cs="Calibri"/>
                <w:color w:val="000000"/>
                <w:sz w:val="21"/>
                <w:szCs w:val="21"/>
              </w:rPr>
            </w:pPr>
          </w:p>
        </w:tc>
        <w:tc>
          <w:tcPr>
            <w:tcW w:w="5097" w:type="dxa"/>
          </w:tcPr>
          <w:p w14:paraId="19FF515D" w14:textId="77777777" w:rsidR="00305207" w:rsidRPr="003603DC" w:rsidRDefault="00305207"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1F2F3BCC" wp14:editId="7215CC42">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295293" cy="253426"/>
                          </a:xfrm>
                          <a:prstGeom prst="rect">
                            <a:avLst/>
                          </a:prstGeom>
                        </pic:spPr>
                      </pic:pic>
                    </a:graphicData>
                  </a:graphic>
                </wp:inline>
              </w:drawing>
            </w:r>
          </w:p>
          <w:p w14:paraId="72E12E14" w14:textId="77777777" w:rsidR="00305207" w:rsidRDefault="00305207"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43B1B88A" w14:textId="77777777" w:rsidR="00305207" w:rsidRDefault="00305207" w:rsidP="00FD4E9E">
            <w:pPr>
              <w:spacing w:after="160" w:line="264" w:lineRule="auto"/>
              <w:rPr>
                <w:rFonts w:ascii="Calibri" w:eastAsia="Calibri" w:hAnsi="Calibri" w:cs="Calibri"/>
                <w:color w:val="000000"/>
                <w:sz w:val="21"/>
                <w:szCs w:val="21"/>
              </w:rPr>
            </w:pPr>
          </w:p>
        </w:tc>
      </w:tr>
    </w:tbl>
    <w:p w14:paraId="22477E12" w14:textId="77777777" w:rsidR="0032043C" w:rsidRDefault="0032043C">
      <w:pPr>
        <w:jc w:val="left"/>
        <w:rPr>
          <w:rFonts w:ascii="Calibri" w:eastAsia="DengXian" w:hAnsi="Calibri" w:cs="Calibri"/>
          <w:b/>
          <w:bCs/>
          <w:lang w:eastAsia="zh-CN"/>
        </w:rPr>
      </w:pPr>
      <w:bookmarkStart w:id="5" w:name="_Toc172836120"/>
      <w:r>
        <w:rPr>
          <w:rFonts w:ascii="Calibri" w:eastAsia="DengXian" w:hAnsi="Calibri" w:cs="Calibri"/>
          <w:lang w:eastAsia="zh-CN"/>
        </w:rPr>
        <w:br w:type="page"/>
      </w:r>
    </w:p>
    <w:p w14:paraId="162BBC35" w14:textId="0139D25A" w:rsidR="003F01BF" w:rsidRPr="0032043C" w:rsidRDefault="00D11EAA" w:rsidP="00E56DF1">
      <w:pPr>
        <w:pStyle w:val="Heading3"/>
        <w:topLinePunct/>
        <w:spacing w:line="312" w:lineRule="auto"/>
        <w:rPr>
          <w:rFonts w:ascii="Calibri" w:eastAsia="DengXian" w:hAnsi="Calibri" w:cs="Calibri"/>
          <w:lang w:eastAsia="zh-CN"/>
        </w:rPr>
      </w:pPr>
      <w:r w:rsidRPr="0032043C">
        <w:rPr>
          <w:rFonts w:ascii="Calibri" w:eastAsia="DengXian" w:hAnsi="Calibri" w:cs="Calibri" w:hint="eastAsia"/>
          <w:lang w:eastAsia="zh-CN"/>
        </w:rPr>
        <w:lastRenderedPageBreak/>
        <w:t>关于语言的声明</w:t>
      </w:r>
      <w:bookmarkEnd w:id="5"/>
    </w:p>
    <w:p w14:paraId="26DFF5C0" w14:textId="1F002402"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b/>
          <w:color w:val="000000"/>
          <w:sz w:val="21"/>
          <w:szCs w:val="21"/>
          <w:lang w:eastAsia="zh-CN"/>
        </w:rPr>
      </w:pPr>
      <w:r w:rsidRPr="0032043C">
        <w:rPr>
          <w:rFonts w:ascii="Calibri" w:eastAsia="DengXian" w:hAnsi="Calibri" w:cs="Calibri" w:hint="eastAsia"/>
          <w:color w:val="000000"/>
          <w:sz w:val="21"/>
          <w:szCs w:val="21"/>
          <w:lang w:eastAsia="zh-CN"/>
        </w:rPr>
        <w:t>在本文件中，我们使用“照顾者”和“照护职责”一词作为总称，指为患有残障、医疗状况、精神疾病或因年长而体弱的人士提供无偿护理、支持和帮助。我们理解，照顾和照顾职责可以有多种形式；您可能是朋友、邻居、</w:t>
      </w:r>
      <w:r w:rsidR="00753C5D">
        <w:rPr>
          <w:rFonts w:ascii="Calibri" w:eastAsia="DengXian" w:hAnsi="Calibri" w:cs="Calibri"/>
          <w:color w:val="000000"/>
          <w:sz w:val="21"/>
          <w:szCs w:val="21"/>
          <w:lang w:val="en-US" w:eastAsia="zh-CN"/>
        </w:rPr>
        <w:br/>
      </w:r>
      <w:r w:rsidRPr="0032043C">
        <w:rPr>
          <w:rFonts w:ascii="Calibri" w:eastAsia="DengXian" w:hAnsi="Calibri" w:cs="Calibri" w:hint="eastAsia"/>
          <w:color w:val="000000"/>
          <w:sz w:val="21"/>
          <w:szCs w:val="21"/>
          <w:lang w:eastAsia="zh-CN"/>
        </w:rPr>
        <w:t>大家庭的一员、配偶、子女或父母。</w:t>
      </w:r>
    </w:p>
    <w:p w14:paraId="78E39EF0" w14:textId="34CFAE68" w:rsidR="003F01BF" w:rsidRPr="0032043C" w:rsidRDefault="00A46117"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hyperlink r:id="rId16" w:history="1">
        <w:r w:rsidR="00D11EAA" w:rsidRPr="0032043C">
          <w:rPr>
            <w:rFonts w:ascii="Calibri" w:eastAsia="DengXian" w:hAnsi="Calibri" w:cs="Calibri" w:hint="eastAsia"/>
            <w:i/>
            <w:color w:val="0000FF"/>
            <w:sz w:val="21"/>
            <w:szCs w:val="21"/>
            <w:u w:val="single"/>
            <w:lang w:eastAsia="zh-CN"/>
          </w:rPr>
          <w:t>《</w:t>
        </w:r>
        <w:r w:rsidR="00D11EAA" w:rsidRPr="0032043C">
          <w:rPr>
            <w:rFonts w:ascii="Calibri" w:eastAsia="DengXian" w:hAnsi="Calibri" w:cs="Calibri" w:hint="eastAsia"/>
            <w:i/>
            <w:color w:val="0000FF"/>
            <w:sz w:val="21"/>
            <w:szCs w:val="21"/>
            <w:u w:val="single"/>
            <w:lang w:eastAsia="zh-CN"/>
          </w:rPr>
          <w:t>2010</w:t>
        </w:r>
        <w:r w:rsidR="00D11EAA" w:rsidRPr="0032043C">
          <w:rPr>
            <w:rFonts w:ascii="Calibri" w:eastAsia="DengXian" w:hAnsi="Calibri" w:cs="Calibri" w:hint="eastAsia"/>
            <w:i/>
            <w:color w:val="0000FF"/>
            <w:sz w:val="21"/>
            <w:szCs w:val="21"/>
            <w:u w:val="single"/>
            <w:lang w:eastAsia="zh-CN"/>
          </w:rPr>
          <w:t>年照顾者认可法》</w:t>
        </w:r>
      </w:hyperlink>
      <w:r w:rsidR="00D11EAA" w:rsidRPr="0032043C">
        <w:rPr>
          <w:rFonts w:ascii="Calibri" w:eastAsia="DengXian" w:hAnsi="Calibri" w:cs="Calibri" w:hint="eastAsia"/>
          <w:color w:val="000000"/>
          <w:sz w:val="21"/>
          <w:szCs w:val="21"/>
          <w:lang w:eastAsia="zh-CN"/>
        </w:rPr>
        <w:t>（本法）目前对</w:t>
      </w:r>
      <w:r w:rsidR="00D11EAA" w:rsidRPr="0032043C">
        <w:rPr>
          <w:rFonts w:ascii="Calibri" w:eastAsia="DengXian" w:hAnsi="Calibri" w:cs="Calibri" w:hint="eastAsia"/>
          <w:color w:val="000000"/>
          <w:sz w:val="21"/>
          <w:szCs w:val="21"/>
          <w:lang w:eastAsia="zh-CN"/>
        </w:rPr>
        <w:t>"</w:t>
      </w:r>
      <w:r w:rsidR="00D11EAA" w:rsidRPr="0032043C">
        <w:rPr>
          <w:rFonts w:ascii="Calibri" w:eastAsia="DengXian" w:hAnsi="Calibri" w:cs="Calibri" w:hint="eastAsia"/>
          <w:color w:val="000000"/>
          <w:sz w:val="21"/>
          <w:szCs w:val="21"/>
          <w:lang w:eastAsia="zh-CN"/>
        </w:rPr>
        <w:t>照顾者</w:t>
      </w:r>
      <w:r w:rsidR="00D11EAA" w:rsidRPr="0032043C">
        <w:rPr>
          <w:rFonts w:ascii="Calibri" w:eastAsia="DengXian" w:hAnsi="Calibri" w:cs="Calibri" w:hint="eastAsia"/>
          <w:color w:val="000000"/>
          <w:sz w:val="21"/>
          <w:szCs w:val="21"/>
          <w:lang w:eastAsia="zh-CN"/>
        </w:rPr>
        <w:t>"</w:t>
      </w:r>
      <w:r w:rsidR="00D11EAA" w:rsidRPr="0032043C">
        <w:rPr>
          <w:rFonts w:ascii="Calibri" w:eastAsia="DengXian" w:hAnsi="Calibri" w:cs="Calibri" w:hint="eastAsia"/>
          <w:color w:val="000000"/>
          <w:sz w:val="21"/>
          <w:szCs w:val="21"/>
          <w:lang w:eastAsia="zh-CN"/>
        </w:rPr>
        <w:t>的定义是，为另一位因残障、医疗状况（包括晚期或慢性</w:t>
      </w:r>
      <w:r w:rsidR="00E56DF1">
        <w:rPr>
          <w:rFonts w:ascii="Calibri" w:eastAsia="DengXian" w:hAnsi="Calibri" w:cs="Calibri"/>
          <w:color w:val="000000"/>
          <w:sz w:val="21"/>
          <w:szCs w:val="21"/>
          <w:lang w:val="en-US" w:eastAsia="zh-CN"/>
        </w:rPr>
        <w:br/>
      </w:r>
      <w:r w:rsidR="00D11EAA" w:rsidRPr="0032043C">
        <w:rPr>
          <w:rFonts w:ascii="Calibri" w:eastAsia="DengXian" w:hAnsi="Calibri" w:cs="Calibri" w:hint="eastAsia"/>
          <w:color w:val="000000"/>
          <w:sz w:val="21"/>
          <w:szCs w:val="21"/>
          <w:lang w:eastAsia="zh-CN"/>
        </w:rPr>
        <w:t>疾病）、精神疾病或因体弱和年长而需要照顾、支持和帮助的人提供个人照顾、支持和帮助的人。正式的护理安排将不在本战略和讨论稿中讨论。正式护理人员是指作为有偿服务、志愿安排的一部分或有偿护理服务培训或教育的一部分提供照顾、支持和帮助的人。</w:t>
      </w:r>
    </w:p>
    <w:p w14:paraId="4F55555F"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并不是每个为他人提供帮助和支持的人都认为自己是照顾者。这可能有许多原因：例如，照顾者可能很难将他们的照顾角色与照顾对象的关系分开。这些关系和网络给人们一种联系感和归属感，可以成为人们身份和意义的重要组成部分。成为照顾者可能会对各方的现有关系构成挑战。有些人可能没有意识到，在他们的关系中，他们提供的支持比其他人提供的支持要多得多。在最近的咨询中，一些参与者认为“照顾者”这一词汇可能会让人不舒服。他们觉得这可能是对照顾对象的居高临下，削弱了他们的主观能动性。</w:t>
      </w:r>
    </w:p>
    <w:p w14:paraId="17B904D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在照顾某人时，除非照顾责任影响到您的工作能力、限制了您与家人在一起的时间和</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或开始影响到您自己的健康和福祉，否则“照顾者”这一称谓可能并不明确。</w:t>
      </w:r>
    </w:p>
    <w:p w14:paraId="2FFB721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此外，我们也理解有些人可能不认可、不接受或不承认照顾者这一术语，包括第一民族人民以及文化和语言多样化（</w:t>
      </w:r>
      <w:r w:rsidRPr="0032043C">
        <w:rPr>
          <w:rFonts w:ascii="Calibri" w:eastAsia="DengXian" w:hAnsi="Calibri" w:cs="Calibri" w:hint="eastAsia"/>
          <w:color w:val="000000"/>
          <w:sz w:val="21"/>
          <w:szCs w:val="21"/>
          <w:lang w:eastAsia="zh-CN"/>
        </w:rPr>
        <w:t>CALD</w:t>
      </w:r>
      <w:r w:rsidRPr="0032043C">
        <w:rPr>
          <w:rFonts w:ascii="Calibri" w:eastAsia="DengXian" w:hAnsi="Calibri" w:cs="Calibri" w:hint="eastAsia"/>
          <w:color w:val="000000"/>
          <w:sz w:val="21"/>
          <w:szCs w:val="21"/>
          <w:lang w:eastAsia="zh-CN"/>
        </w:rPr>
        <w:t>）社区。</w:t>
      </w:r>
    </w:p>
    <w:p w14:paraId="5C54A8DB"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在本讨论稿中，当我们提到照顾者时，我们并</w:t>
      </w:r>
      <w:r w:rsidRPr="0032043C">
        <w:rPr>
          <w:rFonts w:ascii="Calibri" w:eastAsia="DengXian" w:hAnsi="Calibri" w:cs="Calibri" w:hint="eastAsia"/>
          <w:color w:val="000000"/>
          <w:sz w:val="21"/>
          <w:szCs w:val="21"/>
          <w:u w:val="single"/>
          <w:lang w:eastAsia="zh-CN"/>
        </w:rPr>
        <w:t>不是</w:t>
      </w:r>
      <w:r w:rsidRPr="0032043C">
        <w:rPr>
          <w:rFonts w:ascii="Calibri" w:eastAsia="DengXian" w:hAnsi="Calibri" w:cs="Calibri" w:hint="eastAsia"/>
          <w:color w:val="000000"/>
          <w:sz w:val="21"/>
          <w:szCs w:val="21"/>
          <w:lang w:eastAsia="zh-CN"/>
        </w:rPr>
        <w:t>指那些提供正规有偿护理的人。照顾者是指任何人，无论是儿童还是成人，他们照顾因疾病、体弱、残障、精神健康问题或成瘾问题而需要帮助的家庭成员、伴侣或朋友，如果没有照顾者的支持，这些人士将无法应对。他们的照顾是无偿的。当我们在本文件中提到照顾者时，这包括成人和年轻的照顾者。</w:t>
      </w:r>
    </w:p>
    <w:p w14:paraId="36DEC4DB" w14:textId="77777777" w:rsidR="003F01BF" w:rsidRPr="00E56DF1" w:rsidRDefault="00D11EAA" w:rsidP="00E56DF1">
      <w:pPr>
        <w:pBdr>
          <w:top w:val="nil"/>
          <w:left w:val="nil"/>
          <w:bottom w:val="nil"/>
          <w:right w:val="nil"/>
          <w:between w:val="nil"/>
        </w:pBdr>
        <w:topLinePunct/>
        <w:spacing w:after="160" w:line="312" w:lineRule="auto"/>
        <w:rPr>
          <w:rFonts w:ascii="Calibri" w:eastAsia="DengXian" w:hAnsi="Calibri" w:cs="Calibri"/>
          <w:sz w:val="21"/>
          <w:szCs w:val="21"/>
          <w:lang w:eastAsia="zh-CN"/>
        </w:rPr>
      </w:pPr>
      <w:r w:rsidRPr="0032043C">
        <w:rPr>
          <w:rFonts w:ascii="Calibri" w:eastAsia="DengXian" w:hAnsi="Calibri" w:cs="Calibri" w:hint="eastAsia"/>
          <w:b/>
          <w:color w:val="000000"/>
          <w:sz w:val="21"/>
          <w:szCs w:val="21"/>
          <w:u w:val="single"/>
          <w:lang w:eastAsia="zh-CN"/>
        </w:rPr>
        <w:t>请注意</w:t>
      </w:r>
      <w:r w:rsidRPr="0032043C">
        <w:rPr>
          <w:rFonts w:ascii="Calibri" w:eastAsia="DengXian" w:hAnsi="Calibri" w:cs="Calibri" w:hint="eastAsia"/>
          <w:color w:val="000000"/>
          <w:sz w:val="21"/>
          <w:szCs w:val="21"/>
          <w:lang w:eastAsia="zh-CN"/>
        </w:rPr>
        <w:t>，对儿童进行正常日常照顾的人，无论是父母或非父母、亲属、祖父母或寄养关系（儿童没有因残障、医疗状况或精神疾病而需要额外支持的情况），都不是本讨论稿和本战略的重点。可致电</w:t>
      </w:r>
      <w:r w:rsidRPr="0032043C">
        <w:rPr>
          <w:rFonts w:ascii="Calibri" w:eastAsia="DengXian" w:hAnsi="Calibri" w:cs="Calibri" w:hint="eastAsia"/>
          <w:color w:val="000000" w:themeColor="text1"/>
          <w:sz w:val="21"/>
          <w:szCs w:val="21"/>
          <w:highlight w:val="white"/>
          <w:lang w:eastAsia="zh-CN"/>
        </w:rPr>
        <w:t>1800 245 965</w:t>
      </w:r>
      <w:r w:rsidRPr="0032043C">
        <w:rPr>
          <w:rFonts w:ascii="Calibri" w:eastAsia="DengXian" w:hAnsi="Calibri" w:cs="Calibri" w:hint="eastAsia"/>
          <w:color w:val="000000" w:themeColor="text1"/>
          <w:sz w:val="21"/>
          <w:szCs w:val="21"/>
          <w:highlight w:val="white"/>
          <w:lang w:eastAsia="zh-CN"/>
        </w:rPr>
        <w:t>与社会服务部的祖父母、寄养家庭和亲属照顾者顾问联系，获得为该照顾者群体量身定制的支持。其他相关资源可以在</w:t>
      </w:r>
      <w:r w:rsidRPr="0032043C">
        <w:rPr>
          <w:rFonts w:ascii="Calibri" w:eastAsia="DengXian" w:hAnsi="Calibri" w:cs="Calibri" w:hint="eastAsia"/>
          <w:lang w:eastAsia="zh-CN"/>
        </w:rPr>
        <w:fldChar w:fldCharType="begin"/>
      </w:r>
      <w:r w:rsidRPr="0032043C">
        <w:rPr>
          <w:rFonts w:ascii="Calibri" w:eastAsia="DengXian" w:hAnsi="Calibri" w:cs="Calibri" w:hint="eastAsia"/>
          <w:lang w:eastAsia="zh-CN"/>
        </w:rPr>
        <w:instrText>HYPERLINK "https://www.dss.gov.au/families-and-children-programs-services-children-protecting-australias-children/where-to-get-help" \l "a2"</w:instrText>
      </w:r>
      <w:r w:rsidRPr="0032043C">
        <w:rPr>
          <w:rFonts w:ascii="Calibri" w:eastAsia="DengXian" w:hAnsi="Calibri" w:cs="Calibri" w:hint="eastAsia"/>
          <w:lang w:eastAsia="zh-CN"/>
        </w:rPr>
      </w:r>
      <w:r w:rsidRPr="0032043C">
        <w:rPr>
          <w:rFonts w:ascii="Calibri" w:eastAsia="DengXian" w:hAnsi="Calibri" w:cs="Calibri" w:hint="eastAsia"/>
          <w:lang w:eastAsia="zh-CN"/>
        </w:rPr>
        <w:fldChar w:fldCharType="separate"/>
      </w:r>
      <w:r w:rsidRPr="0032043C">
        <w:rPr>
          <w:rFonts w:ascii="Calibri" w:eastAsia="DengXian" w:hAnsi="Calibri" w:cs="Calibri" w:hint="eastAsia"/>
          <w:color w:val="0000FF"/>
          <w:sz w:val="21"/>
          <w:szCs w:val="21"/>
          <w:u w:val="single"/>
          <w:lang w:eastAsia="zh-CN"/>
        </w:rPr>
        <w:t>社会服务部网站</w:t>
      </w:r>
      <w:r w:rsidRPr="0032043C">
        <w:rPr>
          <w:rFonts w:ascii="Calibri" w:eastAsia="DengXian" w:hAnsi="Calibri" w:cs="Calibri" w:hint="eastAsia"/>
          <w:color w:val="0000FF"/>
          <w:sz w:val="21"/>
          <w:szCs w:val="21"/>
          <w:u w:val="single"/>
          <w:lang w:eastAsia="zh-CN"/>
        </w:rPr>
        <w:fldChar w:fldCharType="end"/>
      </w:r>
      <w:r w:rsidRPr="0032043C">
        <w:rPr>
          <w:rFonts w:ascii="Calibri" w:eastAsia="DengXian" w:hAnsi="Calibri" w:cs="Calibri" w:hint="eastAsia"/>
          <w:color w:val="000000"/>
          <w:sz w:val="21"/>
          <w:szCs w:val="21"/>
          <w:lang w:eastAsia="zh-CN"/>
        </w:rPr>
        <w:t>上找到</w:t>
      </w:r>
      <w:r w:rsidRPr="00E56DF1">
        <w:rPr>
          <w:rFonts w:ascii="Calibri" w:eastAsia="DengXian" w:hAnsi="Calibri" w:cs="Calibri" w:hint="eastAsia"/>
          <w:sz w:val="21"/>
          <w:szCs w:val="21"/>
          <w:lang w:eastAsia="zh-CN"/>
        </w:rPr>
        <w:t>。</w:t>
      </w:r>
    </w:p>
    <w:p w14:paraId="1B32E399" w14:textId="77777777" w:rsidR="003F01BF" w:rsidRPr="0032043C" w:rsidRDefault="003F01BF" w:rsidP="0032043C">
      <w:pPr>
        <w:topLinePunct/>
        <w:spacing w:after="0"/>
        <w:rPr>
          <w:rFonts w:ascii="Calibri" w:eastAsia="DengXian" w:hAnsi="Calibri" w:cs="Calibri"/>
          <w:sz w:val="18"/>
          <w:szCs w:val="18"/>
          <w:lang w:eastAsia="zh-CN"/>
        </w:rPr>
      </w:pPr>
    </w:p>
    <w:p w14:paraId="0A52167D" w14:textId="77777777" w:rsidR="003F01BF" w:rsidRPr="0032043C" w:rsidRDefault="00D11EAA" w:rsidP="0032043C">
      <w:pPr>
        <w:topLinePunct/>
        <w:rPr>
          <w:rFonts w:ascii="Calibri" w:eastAsia="DengXian" w:hAnsi="Calibri" w:cs="Calibri"/>
          <w:lang w:eastAsia="zh-CN"/>
        </w:rPr>
      </w:pPr>
      <w:r w:rsidRPr="0032043C">
        <w:rPr>
          <w:rFonts w:ascii="Calibri" w:eastAsia="DengXian" w:hAnsi="Calibri" w:cs="Calibri" w:hint="eastAsia"/>
          <w:lang w:eastAsia="zh-CN"/>
        </w:rPr>
        <w:br w:type="page"/>
      </w:r>
    </w:p>
    <w:p w14:paraId="0A356BD7" w14:textId="67BCD645" w:rsidR="003F01BF" w:rsidRPr="0032043C" w:rsidRDefault="008D4E12" w:rsidP="0032043C">
      <w:pPr>
        <w:topLinePunct/>
        <w:rPr>
          <w:rFonts w:ascii="Calibri" w:eastAsia="DengXian" w:hAnsi="Calibri" w:cs="Calibri"/>
          <w:lang w:eastAsia="zh-CN"/>
        </w:rPr>
      </w:pPr>
      <w:r w:rsidRPr="0032043C">
        <w:rPr>
          <w:rFonts w:ascii="Calibri" w:eastAsia="DengXian" w:hAnsi="Calibri" w:cs="Calibri" w:hint="eastAsia"/>
          <w:noProof/>
          <w:lang w:eastAsia="zh-CN"/>
        </w:rPr>
        <w:lastRenderedPageBreak/>
        <w:drawing>
          <wp:anchor distT="0" distB="0" distL="0" distR="0" simplePos="0" relativeHeight="251665408" behindDoc="1" locked="0" layoutInCell="1" allowOverlap="1" wp14:anchorId="7FF00A18" wp14:editId="213EC783">
            <wp:simplePos x="0" y="0"/>
            <wp:positionH relativeFrom="column">
              <wp:posOffset>0</wp:posOffset>
            </wp:positionH>
            <wp:positionV relativeFrom="paragraph">
              <wp:posOffset>1376680</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sidR="00994DC3" w:rsidRPr="0032043C">
        <w:rPr>
          <w:rFonts w:ascii="Calibri" w:eastAsia="DengXian" w:hAnsi="Calibri" w:cs="Calibri" w:hint="eastAsia"/>
          <w:noProof/>
          <w:lang w:eastAsia="zh-CN"/>
        </w:rPr>
        <mc:AlternateContent>
          <mc:Choice Requires="wps">
            <w:drawing>
              <wp:anchor distT="0" distB="0" distL="114300" distR="114300" simplePos="0" relativeHeight="251664384" behindDoc="0" locked="0" layoutInCell="1" allowOverlap="1" wp14:anchorId="6F1C94AD" wp14:editId="2F2B77A4">
                <wp:simplePos x="0" y="0"/>
                <wp:positionH relativeFrom="column">
                  <wp:posOffset>863600</wp:posOffset>
                </wp:positionH>
                <wp:positionV relativeFrom="paragraph">
                  <wp:posOffset>295275</wp:posOffset>
                </wp:positionV>
                <wp:extent cx="5062855"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855" cy="1838325"/>
                        </a:xfrm>
                        <a:prstGeom prst="rect">
                          <a:avLst/>
                        </a:prstGeom>
                        <a:noFill/>
                        <a:ln>
                          <a:noFill/>
                        </a:ln>
                      </wps:spPr>
                      <wps:txbx>
                        <w:txbxContent>
                          <w:p w14:paraId="1B8FCBA6" w14:textId="6C61BC45" w:rsidR="003F01BF" w:rsidRPr="00994DC3" w:rsidRDefault="00D11EAA" w:rsidP="0032043C">
                            <w:pPr>
                              <w:spacing w:line="275" w:lineRule="auto"/>
                              <w:rPr>
                                <w:rFonts w:eastAsia="DengXian"/>
                                <w:lang w:eastAsia="zh-CN"/>
                              </w:rPr>
                            </w:pPr>
                            <w:r w:rsidRPr="00994DC3">
                              <w:rPr>
                                <w:rFonts w:ascii="SimSun" w:eastAsia="DengXian" w:hAnsi="SimSun" w:cs="SimSun"/>
                                <w:i/>
                                <w:color w:val="4F042C"/>
                                <w:lang w:eastAsia="zh-CN"/>
                              </w:rPr>
                              <w:t>我们有兴趣倾听所有可能为亲人或朋友提供支持的社区成员的意见，无论他们是否选择使</w:t>
                            </w:r>
                            <w:r w:rsidRPr="00A06A87">
                              <w:rPr>
                                <w:rFonts w:ascii="Calibri" w:eastAsia="DengXian" w:hAnsi="Calibri" w:cs="Calibri"/>
                                <w:i/>
                                <w:color w:val="4F042C"/>
                                <w:lang w:eastAsia="zh-CN"/>
                              </w:rPr>
                              <w:t>用</w:t>
                            </w:r>
                            <w:r w:rsidR="00A06A87">
                              <w:rPr>
                                <w:rFonts w:ascii="SimSun" w:eastAsia="DengXian" w:hAnsi="SimSun" w:cs="SimSun" w:hint="eastAsia"/>
                                <w:i/>
                                <w:color w:val="4F042C"/>
                                <w:lang w:eastAsia="zh-CN"/>
                              </w:rPr>
                              <w:t>“</w:t>
                            </w:r>
                            <w:r w:rsidRPr="00A06A87">
                              <w:rPr>
                                <w:rFonts w:ascii="Calibri" w:eastAsia="DengXian" w:hAnsi="Calibri" w:cs="Calibri"/>
                                <w:i/>
                                <w:color w:val="4F042C"/>
                                <w:lang w:eastAsia="zh-CN"/>
                              </w:rPr>
                              <w:t>照顾者</w:t>
                            </w:r>
                            <w:r w:rsidR="00A06A87" w:rsidRPr="00A06A87">
                              <w:rPr>
                                <w:rFonts w:ascii="SimSun" w:eastAsia="DengXian" w:hAnsi="SimSun" w:cs="SimSun" w:hint="eastAsia"/>
                                <w:i/>
                                <w:color w:val="4F042C"/>
                                <w:lang w:eastAsia="zh-CN"/>
                              </w:rPr>
                              <w:t>”</w:t>
                            </w:r>
                            <w:r w:rsidRPr="00A06A87">
                              <w:rPr>
                                <w:rFonts w:ascii="SimSun" w:eastAsia="DengXian" w:hAnsi="SimSun" w:cs="SimSun"/>
                                <w:i/>
                                <w:color w:val="4F042C"/>
                                <w:lang w:eastAsia="zh-CN"/>
                              </w:rPr>
                              <w:t>一词</w:t>
                            </w:r>
                            <w:r w:rsidRPr="00994DC3">
                              <w:rPr>
                                <w:rFonts w:ascii="SimSun" w:eastAsia="DengXian" w:hAnsi="SimSun" w:cs="SimSun"/>
                                <w:i/>
                                <w:color w:val="4F042C"/>
                                <w:lang w:eastAsia="zh-CN"/>
                              </w:rPr>
                              <w:t>。</w:t>
                            </w:r>
                          </w:p>
                          <w:p w14:paraId="76846C2E" w14:textId="019B4C7A"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您使</w:t>
                            </w:r>
                            <w:r w:rsidRPr="00A06A87">
                              <w:rPr>
                                <w:rFonts w:ascii="SimSun" w:eastAsia="DengXian" w:hAnsi="SimSun" w:cs="SimSun"/>
                                <w:b/>
                                <w:i/>
                                <w:color w:val="4F042C"/>
                                <w:lang w:eastAsia="zh-CN"/>
                              </w:rPr>
                              <w:t>用</w:t>
                            </w:r>
                            <w:r w:rsidR="00A06A87">
                              <w:rPr>
                                <w:rFonts w:ascii="SimSun" w:eastAsia="DengXian" w:hAnsi="SimSun" w:cs="SimSun" w:hint="eastAsia"/>
                                <w:b/>
                                <w:i/>
                                <w:color w:val="4F042C"/>
                                <w:lang w:eastAsia="zh-CN"/>
                              </w:rPr>
                              <w:t>“</w:t>
                            </w:r>
                            <w:r w:rsidRPr="00A06A87">
                              <w:rPr>
                                <w:rFonts w:ascii="SimSun" w:eastAsia="DengXian" w:hAnsi="SimSun" w:cs="SimSun"/>
                                <w:b/>
                                <w:i/>
                                <w:color w:val="4F042C"/>
                                <w:lang w:eastAsia="zh-CN"/>
                              </w:rPr>
                              <w:t>照顾者</w:t>
                            </w:r>
                            <w:r w:rsidR="00A06A87" w:rsidRPr="00A06A87">
                              <w:rPr>
                                <w:rFonts w:ascii="SimSun" w:eastAsia="DengXian" w:hAnsi="SimSun" w:cs="SimSun" w:hint="eastAsia"/>
                                <w:b/>
                                <w:i/>
                                <w:color w:val="4F042C"/>
                                <w:lang w:eastAsia="zh-CN"/>
                              </w:rPr>
                              <w:t>”</w:t>
                            </w:r>
                            <w:r w:rsidRPr="00A06A87">
                              <w:rPr>
                                <w:rFonts w:ascii="SimSun" w:eastAsia="DengXian" w:hAnsi="SimSun" w:cs="SimSun"/>
                                <w:b/>
                                <w:i/>
                                <w:color w:val="4F042C"/>
                                <w:lang w:eastAsia="zh-CN"/>
                              </w:rPr>
                              <w:t>这个</w:t>
                            </w:r>
                            <w:r w:rsidRPr="00E56DF1">
                              <w:rPr>
                                <w:rFonts w:ascii="SimSun" w:eastAsia="DengXian" w:hAnsi="SimSun" w:cs="SimSun"/>
                                <w:b/>
                                <w:i/>
                                <w:color w:val="4F042C"/>
                                <w:lang w:eastAsia="zh-CN"/>
                              </w:rPr>
                              <w:t>词</w:t>
                            </w:r>
                            <w:r w:rsidRPr="00994DC3">
                              <w:rPr>
                                <w:rFonts w:ascii="SimSun" w:eastAsia="DengXian" w:hAnsi="SimSun" w:cs="SimSun"/>
                                <w:b/>
                                <w:i/>
                                <w:color w:val="4F042C"/>
                                <w:lang w:eastAsia="zh-CN"/>
                              </w:rPr>
                              <w:t>吗？您更倾向于使用其他词汇吗？</w:t>
                            </w:r>
                          </w:p>
                        </w:txbxContent>
                      </wps:txbx>
                      <wps:bodyPr spcFirstLastPara="1" wrap="square" lIns="91425" tIns="45700" rIns="91425" bIns="45700" anchor="t" anchorCtr="0"/>
                    </wps:wsp>
                  </a:graphicData>
                </a:graphic>
              </wp:anchor>
            </w:drawing>
          </mc:Choice>
          <mc:Fallback>
            <w:pict>
              <v:rect w14:anchorId="6F1C94AD" id="Rectangle 1549175285" o:spid="_x0000_s1028" alt="&quot;&quot;" style="position:absolute;left:0;text-align:left;margin-left:68pt;margin-top:23.25pt;width:398.65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" filled="f" stroked="f">
                <v:textbox inset="2.53958mm,1.2694mm,2.53958mm,1.2694mm">
                  <w:txbxContent>
                    <w:p w14:paraId="1B8FCBA6" w14:textId="6C61BC45" w:rsidR="003F01BF" w:rsidRPr="00994DC3" w:rsidRDefault="00D11EAA" w:rsidP="0032043C">
                      <w:pPr>
                        <w:spacing w:line="275" w:lineRule="auto"/>
                        <w:rPr>
                          <w:rFonts w:eastAsia="DengXian"/>
                          <w:lang w:eastAsia="zh-CN"/>
                        </w:rPr>
                      </w:pPr>
                      <w:r w:rsidRPr="00994DC3">
                        <w:rPr>
                          <w:rFonts w:ascii="SimSun" w:eastAsia="DengXian" w:hAnsi="SimSun" w:cs="SimSun"/>
                          <w:i/>
                          <w:color w:val="4F042C"/>
                          <w:lang w:eastAsia="zh-CN"/>
                        </w:rPr>
                        <w:t>我们有兴趣倾听所有可能为亲人或朋友提供支持的社区成员的意见，无论他们是否选择使</w:t>
                      </w:r>
                      <w:r w:rsidRPr="00A06A87">
                        <w:rPr>
                          <w:rFonts w:ascii="Calibri" w:eastAsia="DengXian" w:hAnsi="Calibri" w:cs="Calibri"/>
                          <w:i/>
                          <w:color w:val="4F042C"/>
                          <w:lang w:eastAsia="zh-CN"/>
                        </w:rPr>
                        <w:t>用</w:t>
                      </w:r>
                      <w:r w:rsidR="00A06A87">
                        <w:rPr>
                          <w:rFonts w:ascii="SimSun" w:eastAsia="DengXian" w:hAnsi="SimSun" w:cs="SimSun" w:hint="eastAsia"/>
                          <w:i/>
                          <w:color w:val="4F042C"/>
                          <w:lang w:eastAsia="zh-CN"/>
                        </w:rPr>
                        <w:t>“</w:t>
                      </w:r>
                      <w:r w:rsidRPr="00A06A87">
                        <w:rPr>
                          <w:rFonts w:ascii="Calibri" w:eastAsia="DengXian" w:hAnsi="Calibri" w:cs="Calibri"/>
                          <w:i/>
                          <w:color w:val="4F042C"/>
                          <w:lang w:eastAsia="zh-CN"/>
                        </w:rPr>
                        <w:t>照顾者</w:t>
                      </w:r>
                      <w:r w:rsidR="00A06A87" w:rsidRPr="00A06A87">
                        <w:rPr>
                          <w:rFonts w:ascii="SimSun" w:eastAsia="DengXian" w:hAnsi="SimSun" w:cs="SimSun" w:hint="eastAsia"/>
                          <w:i/>
                          <w:color w:val="4F042C"/>
                          <w:lang w:eastAsia="zh-CN"/>
                        </w:rPr>
                        <w:t>”</w:t>
                      </w:r>
                      <w:r w:rsidRPr="00A06A87">
                        <w:rPr>
                          <w:rFonts w:ascii="SimSun" w:eastAsia="DengXian" w:hAnsi="SimSun" w:cs="SimSun"/>
                          <w:i/>
                          <w:color w:val="4F042C"/>
                          <w:lang w:eastAsia="zh-CN"/>
                        </w:rPr>
                        <w:t>一词</w:t>
                      </w:r>
                      <w:r w:rsidRPr="00994DC3">
                        <w:rPr>
                          <w:rFonts w:ascii="SimSun" w:eastAsia="DengXian" w:hAnsi="SimSun" w:cs="SimSun"/>
                          <w:i/>
                          <w:color w:val="4F042C"/>
                          <w:lang w:eastAsia="zh-CN"/>
                        </w:rPr>
                        <w:t>。</w:t>
                      </w:r>
                    </w:p>
                    <w:p w14:paraId="76846C2E" w14:textId="019B4C7A"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您使</w:t>
                      </w:r>
                      <w:r w:rsidRPr="00A06A87">
                        <w:rPr>
                          <w:rFonts w:ascii="SimSun" w:eastAsia="DengXian" w:hAnsi="SimSun" w:cs="SimSun"/>
                          <w:b/>
                          <w:i/>
                          <w:color w:val="4F042C"/>
                          <w:lang w:eastAsia="zh-CN"/>
                        </w:rPr>
                        <w:t>用</w:t>
                      </w:r>
                      <w:r w:rsidR="00A06A87">
                        <w:rPr>
                          <w:rFonts w:ascii="SimSun" w:eastAsia="DengXian" w:hAnsi="SimSun" w:cs="SimSun" w:hint="eastAsia"/>
                          <w:b/>
                          <w:i/>
                          <w:color w:val="4F042C"/>
                          <w:lang w:eastAsia="zh-CN"/>
                        </w:rPr>
                        <w:t>“</w:t>
                      </w:r>
                      <w:r w:rsidRPr="00A06A87">
                        <w:rPr>
                          <w:rFonts w:ascii="SimSun" w:eastAsia="DengXian" w:hAnsi="SimSun" w:cs="SimSun"/>
                          <w:b/>
                          <w:i/>
                          <w:color w:val="4F042C"/>
                          <w:lang w:eastAsia="zh-CN"/>
                        </w:rPr>
                        <w:t>照顾者</w:t>
                      </w:r>
                      <w:r w:rsidR="00A06A87" w:rsidRPr="00A06A87">
                        <w:rPr>
                          <w:rFonts w:ascii="SimSun" w:eastAsia="DengXian" w:hAnsi="SimSun" w:cs="SimSun" w:hint="eastAsia"/>
                          <w:b/>
                          <w:i/>
                          <w:color w:val="4F042C"/>
                          <w:lang w:eastAsia="zh-CN"/>
                        </w:rPr>
                        <w:t>”</w:t>
                      </w:r>
                      <w:r w:rsidRPr="00A06A87">
                        <w:rPr>
                          <w:rFonts w:ascii="SimSun" w:eastAsia="DengXian" w:hAnsi="SimSun" w:cs="SimSun"/>
                          <w:b/>
                          <w:i/>
                          <w:color w:val="4F042C"/>
                          <w:lang w:eastAsia="zh-CN"/>
                        </w:rPr>
                        <w:t>这个</w:t>
                      </w:r>
                      <w:r w:rsidRPr="00E56DF1">
                        <w:rPr>
                          <w:rFonts w:ascii="SimSun" w:eastAsia="DengXian" w:hAnsi="SimSun" w:cs="SimSun"/>
                          <w:b/>
                          <w:i/>
                          <w:color w:val="4F042C"/>
                          <w:lang w:eastAsia="zh-CN"/>
                        </w:rPr>
                        <w:t>词</w:t>
                      </w:r>
                      <w:r w:rsidRPr="00994DC3">
                        <w:rPr>
                          <w:rFonts w:ascii="SimSun" w:eastAsia="DengXian" w:hAnsi="SimSun" w:cs="SimSun"/>
                          <w:b/>
                          <w:i/>
                          <w:color w:val="4F042C"/>
                          <w:lang w:eastAsia="zh-CN"/>
                        </w:rPr>
                        <w:t>吗？您更倾向于使用其他词汇吗？</w:t>
                      </w:r>
                    </w:p>
                  </w:txbxContent>
                </v:textbox>
              </v:rect>
            </w:pict>
          </mc:Fallback>
        </mc:AlternateContent>
      </w:r>
      <w:r w:rsidR="00994DC3" w:rsidRPr="0032043C">
        <w:rPr>
          <w:rFonts w:ascii="Calibri" w:eastAsia="DengXian" w:hAnsi="Calibri" w:cs="Calibri" w:hint="eastAsia"/>
          <w:i/>
          <w:noProof/>
          <w:color w:val="FF0000"/>
          <w:lang w:eastAsia="zh-CN"/>
        </w:rPr>
        <w:drawing>
          <wp:inline distT="0" distB="0" distL="0" distR="0" wp14:anchorId="5929B3BD" wp14:editId="3CA22896">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3E76D3F3" w14:textId="63FC0FCF" w:rsidR="003F01BF" w:rsidRPr="0032043C" w:rsidRDefault="008D4E12" w:rsidP="0032043C">
      <w:pPr>
        <w:topLinePunct/>
        <w:rPr>
          <w:rFonts w:ascii="Calibri" w:eastAsia="DengXian" w:hAnsi="Calibri" w:cs="Calibri"/>
          <w:lang w:eastAsia="zh-CN"/>
        </w:rPr>
      </w:pPr>
      <w:r w:rsidRPr="0032043C">
        <w:rPr>
          <w:rFonts w:ascii="Calibri" w:eastAsia="DengXian" w:hAnsi="Calibri" w:cs="Calibri" w:hint="eastAsia"/>
          <w:noProof/>
          <w:lang w:eastAsia="zh-CN"/>
        </w:rPr>
        <mc:AlternateContent>
          <mc:Choice Requires="wps">
            <w:drawing>
              <wp:anchor distT="0" distB="0" distL="114300" distR="114300" simplePos="0" relativeHeight="251667456" behindDoc="0" locked="0" layoutInCell="1" allowOverlap="1" wp14:anchorId="04CA0248" wp14:editId="3199A1FA">
                <wp:simplePos x="0" y="0"/>
                <wp:positionH relativeFrom="column">
                  <wp:posOffset>865082</wp:posOffset>
                </wp:positionH>
                <wp:positionV relativeFrom="paragraph">
                  <wp:posOffset>228601</wp:posOffset>
                </wp:positionV>
                <wp:extent cx="5222875" cy="1219200"/>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219200"/>
                        </a:xfrm>
                        <a:prstGeom prst="rect">
                          <a:avLst/>
                        </a:prstGeom>
                        <a:noFill/>
                        <a:ln>
                          <a:noFill/>
                        </a:ln>
                      </wps:spPr>
                      <wps:txbx>
                        <w:txbxContent>
                          <w:p w14:paraId="474D6CEA" w14:textId="69002358" w:rsidR="003F01BF" w:rsidRPr="00994DC3" w:rsidRDefault="00D11EAA" w:rsidP="0032043C">
                            <w:pPr>
                              <w:spacing w:line="275" w:lineRule="auto"/>
                              <w:rPr>
                                <w:rFonts w:eastAsia="DengXian"/>
                                <w:lang w:eastAsia="zh-CN"/>
                              </w:rPr>
                            </w:pPr>
                            <w:r w:rsidRPr="00994DC3">
                              <w:rPr>
                                <w:rFonts w:ascii="SimSun" w:eastAsia="DengXian" w:hAnsi="SimSun" w:cs="SimSun"/>
                                <w:i/>
                                <w:color w:val="4F042C"/>
                                <w:lang w:eastAsia="zh-CN"/>
                              </w:rPr>
                              <w:t>您也可能与他人分享照顾职责。许多照顾者都是一个支持群体的一部分，包括但不限于主要照顾者的角色。在澳大利亚</w:t>
                            </w:r>
                            <w:r w:rsidRPr="00E56DF1">
                              <w:rPr>
                                <w:rFonts w:ascii="SimSun" w:eastAsia="DengXian" w:hAnsi="SimSun" w:cs="SimSun"/>
                                <w:i/>
                                <w:color w:val="4F042C"/>
                                <w:lang w:eastAsia="zh-CN"/>
                              </w:rPr>
                              <w:t>，</w:t>
                            </w:r>
                            <w:r w:rsidR="00A06A87">
                              <w:rPr>
                                <w:rFonts w:ascii="SimSun" w:eastAsia="DengXian" w:hAnsi="SimSun" w:cs="SimSun" w:hint="eastAsia"/>
                                <w:i/>
                                <w:color w:val="4F042C"/>
                                <w:lang w:eastAsia="zh-CN"/>
                              </w:rPr>
                              <w:t>“</w:t>
                            </w:r>
                            <w:r w:rsidRPr="00A06A87">
                              <w:rPr>
                                <w:rFonts w:ascii="SimSun" w:eastAsia="DengXian" w:hAnsi="SimSun" w:cs="SimSun"/>
                                <w:i/>
                                <w:color w:val="4F042C"/>
                                <w:lang w:eastAsia="zh-CN"/>
                              </w:rPr>
                              <w:t>主要照顾者</w:t>
                            </w:r>
                            <w:r w:rsidR="00A06A87" w:rsidRPr="00A06A87">
                              <w:rPr>
                                <w:rFonts w:ascii="SimSun" w:eastAsia="DengXian" w:hAnsi="SimSun" w:cs="SimSun" w:hint="eastAsia"/>
                                <w:i/>
                                <w:color w:val="4F042C"/>
                                <w:lang w:eastAsia="zh-CN"/>
                              </w:rPr>
                              <w:t>”</w:t>
                            </w:r>
                            <w:r w:rsidRPr="00E56DF1">
                              <w:rPr>
                                <w:rFonts w:ascii="SimSun" w:eastAsia="DengXian" w:hAnsi="SimSun" w:cs="SimSun"/>
                                <w:i/>
                                <w:color w:val="4F042C"/>
                                <w:lang w:eastAsia="zh-CN"/>
                              </w:rPr>
                              <w:t>一词</w:t>
                            </w:r>
                            <w:r w:rsidRPr="00994DC3">
                              <w:rPr>
                                <w:rFonts w:ascii="SimSun" w:eastAsia="DengXian" w:hAnsi="SimSun" w:cs="SimSun"/>
                                <w:i/>
                                <w:color w:val="4F042C"/>
                                <w:lang w:eastAsia="zh-CN"/>
                              </w:rPr>
                              <w:t>是指为照顾对象的日常活动提供最多无偿护理和帮助的人。</w:t>
                            </w:r>
                          </w:p>
                          <w:p w14:paraId="00582E1E"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主要照顾者的概念有帮助吗？</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4CA0248" id="Rectangle 1549175281" o:spid="_x0000_s1029" alt="&quot;&quot;" style="position:absolute;left:0;text-align:left;margin-left:68.1pt;margin-top:18pt;width:411.25pt;height:9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" filled="f" stroked="f">
                <v:textbox inset="2.53958mm,1.2694mm,2.53958mm,1.2694mm">
                  <w:txbxContent>
                    <w:p w14:paraId="474D6CEA" w14:textId="69002358" w:rsidR="003F01BF" w:rsidRPr="00994DC3" w:rsidRDefault="00D11EAA" w:rsidP="0032043C">
                      <w:pPr>
                        <w:spacing w:line="275" w:lineRule="auto"/>
                        <w:rPr>
                          <w:rFonts w:eastAsia="DengXian"/>
                          <w:lang w:eastAsia="zh-CN"/>
                        </w:rPr>
                      </w:pPr>
                      <w:r w:rsidRPr="00994DC3">
                        <w:rPr>
                          <w:rFonts w:ascii="SimSun" w:eastAsia="DengXian" w:hAnsi="SimSun" w:cs="SimSun"/>
                          <w:i/>
                          <w:color w:val="4F042C"/>
                          <w:lang w:eastAsia="zh-CN"/>
                        </w:rPr>
                        <w:t>您也可能与他人分享照顾职责。许多照顾者都是一个支持群体的一部分，包括但不限于主要照顾者的角色。在澳大利亚</w:t>
                      </w:r>
                      <w:r w:rsidRPr="00E56DF1">
                        <w:rPr>
                          <w:rFonts w:ascii="SimSun" w:eastAsia="DengXian" w:hAnsi="SimSun" w:cs="SimSun"/>
                          <w:i/>
                          <w:color w:val="4F042C"/>
                          <w:lang w:eastAsia="zh-CN"/>
                        </w:rPr>
                        <w:t>，</w:t>
                      </w:r>
                      <w:r w:rsidR="00A06A87">
                        <w:rPr>
                          <w:rFonts w:ascii="SimSun" w:eastAsia="DengXian" w:hAnsi="SimSun" w:cs="SimSun" w:hint="eastAsia"/>
                          <w:i/>
                          <w:color w:val="4F042C"/>
                          <w:lang w:eastAsia="zh-CN"/>
                        </w:rPr>
                        <w:t>“</w:t>
                      </w:r>
                      <w:r w:rsidRPr="00A06A87">
                        <w:rPr>
                          <w:rFonts w:ascii="SimSun" w:eastAsia="DengXian" w:hAnsi="SimSun" w:cs="SimSun"/>
                          <w:i/>
                          <w:color w:val="4F042C"/>
                          <w:lang w:eastAsia="zh-CN"/>
                        </w:rPr>
                        <w:t>主要照顾者</w:t>
                      </w:r>
                      <w:r w:rsidR="00A06A87" w:rsidRPr="00A06A87">
                        <w:rPr>
                          <w:rFonts w:ascii="SimSun" w:eastAsia="DengXian" w:hAnsi="SimSun" w:cs="SimSun" w:hint="eastAsia"/>
                          <w:i/>
                          <w:color w:val="4F042C"/>
                          <w:lang w:eastAsia="zh-CN"/>
                        </w:rPr>
                        <w:t>”</w:t>
                      </w:r>
                      <w:r w:rsidRPr="00E56DF1">
                        <w:rPr>
                          <w:rFonts w:ascii="SimSun" w:eastAsia="DengXian" w:hAnsi="SimSun" w:cs="SimSun"/>
                          <w:i/>
                          <w:color w:val="4F042C"/>
                          <w:lang w:eastAsia="zh-CN"/>
                        </w:rPr>
                        <w:t>一词</w:t>
                      </w:r>
                      <w:r w:rsidRPr="00994DC3">
                        <w:rPr>
                          <w:rFonts w:ascii="SimSun" w:eastAsia="DengXian" w:hAnsi="SimSun" w:cs="SimSun"/>
                          <w:i/>
                          <w:color w:val="4F042C"/>
                          <w:lang w:eastAsia="zh-CN"/>
                        </w:rPr>
                        <w:t>是指为照顾对象的日常活动提供最多无偿护理和帮助的人。</w:t>
                      </w:r>
                    </w:p>
                    <w:p w14:paraId="00582E1E"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主要照顾者的概念有帮助吗？</w:t>
                      </w:r>
                    </w:p>
                  </w:txbxContent>
                </v:textbox>
              </v:rect>
            </w:pict>
          </mc:Fallback>
        </mc:AlternateContent>
      </w:r>
    </w:p>
    <w:p w14:paraId="6FADD7A2" w14:textId="3BD13571" w:rsidR="003F01BF" w:rsidRPr="0032043C" w:rsidRDefault="003F01BF" w:rsidP="0032043C">
      <w:pPr>
        <w:topLinePunct/>
        <w:rPr>
          <w:rFonts w:ascii="Calibri" w:eastAsia="DengXian" w:hAnsi="Calibri" w:cs="Calibri"/>
          <w:lang w:eastAsia="zh-CN"/>
        </w:rPr>
      </w:pPr>
    </w:p>
    <w:p w14:paraId="7B365131" w14:textId="77777777" w:rsidR="003F01BF" w:rsidRPr="0032043C" w:rsidRDefault="003F01BF" w:rsidP="0032043C">
      <w:pPr>
        <w:topLinePunct/>
        <w:rPr>
          <w:rFonts w:ascii="Calibri" w:eastAsia="DengXian" w:hAnsi="Calibri" w:cs="Calibri"/>
          <w:lang w:eastAsia="zh-CN"/>
        </w:rPr>
      </w:pPr>
    </w:p>
    <w:p w14:paraId="6DD5C201" w14:textId="77777777" w:rsidR="003F01BF" w:rsidRPr="0032043C" w:rsidRDefault="003F01BF" w:rsidP="0032043C">
      <w:pPr>
        <w:topLinePunct/>
        <w:rPr>
          <w:rFonts w:ascii="Calibri" w:eastAsia="DengXian" w:hAnsi="Calibri" w:cs="Calibri"/>
          <w:lang w:eastAsia="zh-CN"/>
        </w:rPr>
      </w:pPr>
    </w:p>
    <w:p w14:paraId="3C808E49" w14:textId="77777777" w:rsidR="003F01BF" w:rsidRPr="0032043C" w:rsidRDefault="003F01BF" w:rsidP="0032043C">
      <w:pPr>
        <w:topLinePunct/>
        <w:rPr>
          <w:rFonts w:ascii="Calibri" w:eastAsia="DengXian" w:hAnsi="Calibri" w:cs="Calibri"/>
          <w:lang w:eastAsia="zh-CN"/>
        </w:rPr>
      </w:pPr>
    </w:p>
    <w:p w14:paraId="53729E45" w14:textId="77777777" w:rsidR="003F01BF" w:rsidRPr="0032043C" w:rsidRDefault="00D11EAA" w:rsidP="008D4E12">
      <w:pPr>
        <w:pStyle w:val="Heading1"/>
        <w:topLinePunct/>
        <w:spacing w:before="360"/>
        <w:rPr>
          <w:rFonts w:ascii="Calibri" w:eastAsia="DengXian" w:hAnsi="Calibri" w:cs="Calibri"/>
          <w:lang w:eastAsia="zh-CN"/>
        </w:rPr>
      </w:pPr>
      <w:bookmarkStart w:id="6" w:name="_Toc172836121"/>
      <w:r w:rsidRPr="0032043C">
        <w:rPr>
          <w:rFonts w:ascii="Calibri" w:eastAsia="DengXian" w:hAnsi="Calibri" w:cs="Calibri" w:hint="eastAsia"/>
          <w:lang w:eastAsia="zh-CN"/>
        </w:rPr>
        <w:t>咨询流程</w:t>
      </w:r>
      <w:bookmarkEnd w:id="6"/>
    </w:p>
    <w:p w14:paraId="6F2E9ED8" w14:textId="77777777" w:rsidR="003F01BF" w:rsidRPr="0032043C" w:rsidRDefault="00D11EAA" w:rsidP="0032043C">
      <w:pPr>
        <w:pStyle w:val="Heading2"/>
        <w:topLinePunct/>
        <w:spacing w:before="0" w:line="240" w:lineRule="auto"/>
        <w:rPr>
          <w:rFonts w:ascii="Calibri" w:eastAsia="DengXian" w:hAnsi="Calibri" w:cs="Calibri"/>
          <w:lang w:eastAsia="zh-CN"/>
        </w:rPr>
      </w:pPr>
      <w:bookmarkStart w:id="7" w:name="_Toc172836122"/>
      <w:r w:rsidRPr="0032043C">
        <w:rPr>
          <w:rFonts w:ascii="Calibri" w:eastAsia="DengXian" w:hAnsi="Calibri" w:cs="Calibri" w:hint="eastAsia"/>
          <w:lang w:eastAsia="zh-CN"/>
        </w:rPr>
        <w:t>本讨论稿的目的是什么？</w:t>
      </w:r>
      <w:bookmarkEnd w:id="7"/>
    </w:p>
    <w:p w14:paraId="6A90C63E" w14:textId="77777777"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本讨论稿是新的全国照顾者战略（本战略）公众咨询和参与的一部分，为照顾者和利益相关方提供机会，告诉政府对他们来说什么是重要的。</w:t>
      </w:r>
    </w:p>
    <w:p w14:paraId="4F122971" w14:textId="77777777"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希望听取所有照顾者的意见，包括来自不同背景的照顾者，以确保本战略响应照顾者的需求，并提供更好地支持澳大利亚所有无薪照顾者的成果。本讨论稿旨在概述社会服务部意识到的对照顾者很重要的问题。它旨在促进讨论，而不一定确定所有相关问题或解决问题的方法。</w:t>
      </w:r>
    </w:p>
    <w:p w14:paraId="06CCA3A1" w14:textId="77777777"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通过回应本讨论稿进行参与是一个共同努力的机会，确保照顾者的经历得到代表，使其深度参与新的全国照顾者战略的制定。</w:t>
      </w:r>
    </w:p>
    <w:p w14:paraId="73AE0737" w14:textId="77777777"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您可以通过书面提交流程对本讨论稿做出回应，在第三部分中有一系列问题来指导您提交意见。这些问题仅供参考。</w:t>
      </w:r>
    </w:p>
    <w:p w14:paraId="7657BDDE" w14:textId="49F06DF9"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与此同时，我们知道照顾者的时间可能有限，因此我们编写了一份简短的在线问卷，您可以选择填写。您可以回答所有的问题，或者只回答那些对您最重要或最相关的问题。调查问卷可在</w:t>
      </w:r>
      <w:r w:rsidR="008D4E12" w:rsidRPr="008D4E12">
        <w:rPr>
          <w:rFonts w:ascii="Calibri" w:eastAsia="DengXian" w:hAnsi="Calibri" w:cs="Calibri"/>
          <w:color w:val="0000FF"/>
          <w:sz w:val="21"/>
          <w:szCs w:val="21"/>
          <w:u w:val="single"/>
          <w:lang w:eastAsia="zh-CN"/>
        </w:rPr>
        <w:fldChar w:fldCharType="begin"/>
      </w:r>
      <w:r w:rsidR="008D4E12" w:rsidRPr="008D4E12">
        <w:rPr>
          <w:rFonts w:ascii="Calibri" w:eastAsia="DengXian" w:hAnsi="Calibri" w:cs="Calibri" w:hint="eastAsia"/>
          <w:color w:val="0000FF"/>
          <w:sz w:val="21"/>
          <w:szCs w:val="21"/>
          <w:u w:val="single"/>
          <w:lang w:eastAsia="zh-CN"/>
        </w:rPr>
        <w:instrText>HYPERLINK "https://engage.dss.gov.au/national-carer-strategy/"</w:instrText>
      </w:r>
      <w:r w:rsidR="008D4E12" w:rsidRPr="008D4E12">
        <w:rPr>
          <w:rFonts w:ascii="Calibri" w:eastAsia="DengXian" w:hAnsi="Calibri" w:cs="Calibri"/>
          <w:color w:val="0000FF"/>
          <w:sz w:val="21"/>
          <w:szCs w:val="21"/>
          <w:u w:val="single"/>
          <w:lang w:eastAsia="zh-CN"/>
        </w:rPr>
      </w:r>
      <w:r w:rsidR="008D4E12" w:rsidRPr="008D4E12">
        <w:rPr>
          <w:rFonts w:ascii="Calibri" w:eastAsia="DengXian" w:hAnsi="Calibri" w:cs="Calibri"/>
          <w:color w:val="0000FF"/>
          <w:sz w:val="21"/>
          <w:szCs w:val="21"/>
          <w:u w:val="single"/>
          <w:lang w:eastAsia="zh-CN"/>
        </w:rPr>
        <w:fldChar w:fldCharType="separate"/>
      </w:r>
      <w:r w:rsidR="008D4E12" w:rsidRPr="008D4E12">
        <w:rPr>
          <w:rStyle w:val="Hyperlink"/>
          <w:rFonts w:ascii="Calibri" w:eastAsia="DengXian" w:hAnsi="Calibri" w:cs="Calibri" w:hint="eastAsia"/>
          <w:color w:val="0000FF"/>
          <w:sz w:val="21"/>
          <w:szCs w:val="21"/>
          <w:lang w:eastAsia="zh-CN"/>
        </w:rPr>
        <w:t>全国照顾者战略</w:t>
      </w:r>
      <w:r w:rsidR="008D4E12" w:rsidRPr="008D4E12">
        <w:rPr>
          <w:rStyle w:val="Hyperlink"/>
          <w:rFonts w:ascii="Calibri" w:eastAsia="DengXian" w:hAnsi="Calibri" w:cs="Calibri" w:hint="eastAsia"/>
          <w:color w:val="0000FF"/>
          <w:sz w:val="21"/>
          <w:szCs w:val="21"/>
          <w:lang w:eastAsia="zh-CN"/>
        </w:rPr>
        <w:t xml:space="preserve"> | engage.dss.gov.au</w:t>
      </w:r>
      <w:r w:rsidR="008D4E12" w:rsidRPr="008D4E12">
        <w:rPr>
          <w:rFonts w:ascii="Calibri" w:eastAsia="DengXian" w:hAnsi="Calibri" w:cs="Calibri"/>
          <w:color w:val="0000FF"/>
          <w:sz w:val="21"/>
          <w:szCs w:val="21"/>
          <w:u w:val="single"/>
          <w:lang w:eastAsia="zh-CN"/>
        </w:rPr>
        <w:fldChar w:fldCharType="end"/>
      </w:r>
      <w:r w:rsidR="008D4E12" w:rsidRPr="008D4E12">
        <w:rPr>
          <w:rFonts w:ascii="Calibri" w:eastAsia="DengXian" w:hAnsi="Calibri" w:cs="Calibri"/>
          <w:color w:val="0000FF"/>
          <w:sz w:val="21"/>
          <w:szCs w:val="21"/>
          <w:lang w:eastAsia="zh-CN"/>
        </w:rPr>
        <w:t xml:space="preserve"> </w:t>
      </w:r>
      <w:r w:rsidRPr="0032043C">
        <w:rPr>
          <w:rFonts w:ascii="Calibri" w:eastAsia="DengXian" w:hAnsi="Calibri" w:cs="Calibri" w:hint="eastAsia"/>
          <w:color w:val="000000"/>
          <w:sz w:val="21"/>
          <w:szCs w:val="21"/>
          <w:lang w:eastAsia="zh-CN"/>
        </w:rPr>
        <w:t>找到。</w:t>
      </w:r>
    </w:p>
    <w:p w14:paraId="1F1BD547" w14:textId="77777777"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本讨论稿不是政府政策；然而，它将决定联邦政府如何理解澳大利亚社区希望照顾者获得的权益，以及政府应该优先考虑哪些方面，以推动所有照顾者获得更好的结果。</w:t>
      </w:r>
    </w:p>
    <w:p w14:paraId="09D1C05D" w14:textId="3AF0E9BD" w:rsidR="003F01BF" w:rsidRPr="0032043C" w:rsidRDefault="00D11EAA" w:rsidP="00E56DF1">
      <w:pPr>
        <w:pBdr>
          <w:top w:val="nil"/>
          <w:left w:val="nil"/>
          <w:bottom w:val="nil"/>
          <w:right w:val="nil"/>
          <w:between w:val="nil"/>
        </w:pBdr>
        <w:topLinePunct/>
        <w:spacing w:after="120" w:line="312" w:lineRule="auto"/>
        <w:rPr>
          <w:rFonts w:ascii="Calibri" w:eastAsia="DengXian" w:hAnsi="Calibri" w:cs="Calibri"/>
          <w:b/>
          <w:color w:val="000000"/>
          <w:sz w:val="21"/>
          <w:szCs w:val="21"/>
          <w:lang w:eastAsia="zh-CN"/>
        </w:rPr>
      </w:pPr>
      <w:r w:rsidRPr="008D4E12">
        <w:rPr>
          <w:rFonts w:ascii="Calibri" w:eastAsia="DengXian" w:hAnsi="Calibri" w:cs="Calibri" w:hint="eastAsia"/>
          <w:b/>
          <w:color w:val="000000"/>
          <w:sz w:val="21"/>
          <w:szCs w:val="21"/>
          <w:lang w:eastAsia="zh-CN"/>
        </w:rPr>
        <w:t>提交截止日期：</w:t>
      </w:r>
      <w:r w:rsidR="008D4E12" w:rsidRPr="008D4E12">
        <w:rPr>
          <w:rFonts w:ascii="Calibri" w:eastAsia="DengXian" w:hAnsi="Calibri" w:cs="Calibri" w:hint="eastAsia"/>
          <w:b/>
          <w:color w:val="000000"/>
          <w:sz w:val="21"/>
          <w:szCs w:val="21"/>
          <w:lang w:eastAsia="zh-CN"/>
        </w:rPr>
        <w:t>2024</w:t>
      </w:r>
      <w:r w:rsidR="008D4E12" w:rsidRPr="008D4E12">
        <w:rPr>
          <w:rFonts w:ascii="Calibri" w:eastAsia="DengXian" w:hAnsi="Calibri" w:cs="Calibri" w:hint="eastAsia"/>
          <w:b/>
          <w:color w:val="000000"/>
          <w:sz w:val="21"/>
          <w:szCs w:val="21"/>
          <w:lang w:eastAsia="zh-CN"/>
        </w:rPr>
        <w:t>年</w:t>
      </w:r>
      <w:r w:rsidR="008D4E12" w:rsidRPr="008D4E12">
        <w:rPr>
          <w:rFonts w:ascii="Calibri" w:eastAsia="DengXian" w:hAnsi="Calibri" w:cs="Calibri" w:hint="eastAsia"/>
          <w:b/>
          <w:color w:val="000000"/>
          <w:sz w:val="21"/>
          <w:szCs w:val="21"/>
          <w:lang w:eastAsia="zh-CN"/>
        </w:rPr>
        <w:t>9</w:t>
      </w:r>
      <w:r w:rsidR="008D4E12" w:rsidRPr="008D4E12">
        <w:rPr>
          <w:rFonts w:ascii="Calibri" w:eastAsia="DengXian" w:hAnsi="Calibri" w:cs="Calibri" w:hint="eastAsia"/>
          <w:b/>
          <w:color w:val="000000"/>
          <w:sz w:val="21"/>
          <w:szCs w:val="21"/>
          <w:lang w:eastAsia="zh-CN"/>
        </w:rPr>
        <w:t>月</w:t>
      </w:r>
      <w:r w:rsidR="008D4E12" w:rsidRPr="008D4E12">
        <w:rPr>
          <w:rFonts w:ascii="Calibri" w:eastAsia="DengXian" w:hAnsi="Calibri" w:cs="Calibri" w:hint="eastAsia"/>
          <w:b/>
          <w:color w:val="000000"/>
          <w:sz w:val="21"/>
          <w:szCs w:val="21"/>
          <w:lang w:eastAsia="zh-CN"/>
        </w:rPr>
        <w:t>13</w:t>
      </w:r>
      <w:r w:rsidR="008D4E12" w:rsidRPr="008D4E12">
        <w:rPr>
          <w:rFonts w:ascii="Calibri" w:eastAsia="DengXian" w:hAnsi="Calibri" w:cs="Calibri" w:hint="eastAsia"/>
          <w:b/>
          <w:color w:val="000000"/>
          <w:sz w:val="21"/>
          <w:szCs w:val="21"/>
          <w:lang w:eastAsia="zh-CN"/>
        </w:rPr>
        <w:t>日晚上</w:t>
      </w:r>
      <w:r w:rsidR="008D4E12" w:rsidRPr="008D4E12">
        <w:rPr>
          <w:rFonts w:ascii="Calibri" w:eastAsia="DengXian" w:hAnsi="Calibri" w:cs="Calibri" w:hint="eastAsia"/>
          <w:b/>
          <w:color w:val="000000"/>
          <w:sz w:val="21"/>
          <w:szCs w:val="21"/>
          <w:lang w:eastAsia="zh-CN"/>
        </w:rPr>
        <w:t>11:59</w:t>
      </w:r>
      <w:r w:rsidRPr="0032043C">
        <w:rPr>
          <w:rFonts w:ascii="Calibri" w:eastAsia="DengXian" w:hAnsi="Calibri" w:cs="Calibri" w:hint="eastAsia"/>
          <w:b/>
          <w:color w:val="000000"/>
          <w:sz w:val="21"/>
          <w:szCs w:val="21"/>
          <w:lang w:eastAsia="zh-CN"/>
        </w:rPr>
        <w:t>。</w:t>
      </w:r>
    </w:p>
    <w:p w14:paraId="4ECD72C5" w14:textId="77777777" w:rsidR="003F01BF" w:rsidRPr="0032043C" w:rsidRDefault="00D11EAA" w:rsidP="00994DC3">
      <w:pPr>
        <w:keepNext/>
        <w:pBdr>
          <w:top w:val="nil"/>
          <w:left w:val="nil"/>
          <w:bottom w:val="nil"/>
          <w:right w:val="nil"/>
          <w:between w:val="nil"/>
        </w:pBdr>
        <w:topLinePunct/>
        <w:spacing w:after="0" w:line="264"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lastRenderedPageBreak/>
        <w:t>通过</w:t>
      </w:r>
      <w:r w:rsidRPr="0032043C">
        <w:rPr>
          <w:rFonts w:ascii="Calibri" w:eastAsia="DengXian" w:hAnsi="Calibri" w:cs="Calibri" w:hint="eastAsia"/>
          <w:b/>
          <w:color w:val="000000"/>
          <w:sz w:val="21"/>
          <w:szCs w:val="21"/>
          <w:lang w:eastAsia="zh-CN"/>
        </w:rPr>
        <w:t>DSS Engage</w:t>
      </w:r>
      <w:r w:rsidRPr="0032043C">
        <w:rPr>
          <w:rFonts w:ascii="Calibri" w:eastAsia="DengXian" w:hAnsi="Calibri" w:cs="Calibri" w:hint="eastAsia"/>
          <w:b/>
          <w:color w:val="000000"/>
          <w:sz w:val="21"/>
          <w:szCs w:val="21"/>
          <w:lang w:eastAsia="zh-CN"/>
        </w:rPr>
        <w:t>在线提交书面意见：</w:t>
      </w:r>
    </w:p>
    <w:p w14:paraId="3AB8D83E" w14:textId="55F1DA0C" w:rsidR="003F01BF" w:rsidRPr="0032043C" w:rsidRDefault="00D11EAA" w:rsidP="0032043C">
      <w:pPr>
        <w:numPr>
          <w:ilvl w:val="0"/>
          <w:numId w:val="8"/>
        </w:numPr>
        <w:pBdr>
          <w:top w:val="nil"/>
          <w:left w:val="nil"/>
          <w:bottom w:val="nil"/>
          <w:right w:val="nil"/>
          <w:between w:val="nil"/>
        </w:pBdr>
        <w:topLinePunct/>
        <w:spacing w:after="4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您可以通过</w:t>
      </w:r>
      <w:r w:rsidRPr="0032043C">
        <w:rPr>
          <w:rFonts w:ascii="Calibri" w:eastAsia="DengXian" w:hAnsi="Calibri" w:cs="Calibri" w:hint="eastAsia"/>
          <w:color w:val="000000"/>
          <w:sz w:val="21"/>
          <w:szCs w:val="21"/>
          <w:lang w:eastAsia="zh-CN"/>
        </w:rPr>
        <w:t>DSS Engage</w:t>
      </w:r>
      <w:hyperlink r:id="rId19" w:history="1">
        <w:r w:rsidR="008D4E12" w:rsidRPr="008D4E12">
          <w:rPr>
            <w:rStyle w:val="Hyperlink"/>
            <w:rFonts w:ascii="Calibri" w:eastAsia="DengXian" w:hAnsi="Calibri" w:cs="Calibri" w:hint="eastAsia"/>
            <w:bCs/>
            <w:color w:val="0000FF"/>
            <w:sz w:val="21"/>
            <w:szCs w:val="21"/>
            <w:lang w:eastAsia="zh-CN"/>
          </w:rPr>
          <w:t>全国照顾者战略</w:t>
        </w:r>
        <w:r w:rsidR="008D4E12" w:rsidRPr="008D4E12">
          <w:rPr>
            <w:rStyle w:val="Hyperlink"/>
            <w:rFonts w:ascii="Calibri" w:eastAsia="DengXian" w:hAnsi="Calibri" w:cs="Calibri" w:hint="eastAsia"/>
            <w:bCs/>
            <w:color w:val="0000FF"/>
            <w:sz w:val="21"/>
            <w:szCs w:val="21"/>
            <w:lang w:eastAsia="zh-CN"/>
          </w:rPr>
          <w:t xml:space="preserve"> | engage.dss.gov.au</w:t>
        </w:r>
      </w:hyperlink>
      <w:r w:rsidR="008D4E12">
        <w:rPr>
          <w:rFonts w:ascii="Calibri" w:eastAsia="DengXian" w:hAnsi="Calibri" w:cs="Calibri"/>
          <w:bCs/>
          <w:color w:val="000000"/>
          <w:sz w:val="21"/>
          <w:szCs w:val="21"/>
          <w:lang w:eastAsia="zh-CN"/>
        </w:rPr>
        <w:t xml:space="preserve"> </w:t>
      </w:r>
      <w:r w:rsidRPr="0032043C">
        <w:rPr>
          <w:rFonts w:ascii="Calibri" w:eastAsia="DengXian" w:hAnsi="Calibri" w:cs="Calibri" w:hint="eastAsia"/>
          <w:color w:val="000000"/>
          <w:sz w:val="21"/>
          <w:szCs w:val="21"/>
          <w:lang w:eastAsia="zh-CN"/>
        </w:rPr>
        <w:t>在线提交书面意见</w:t>
      </w:r>
    </w:p>
    <w:p w14:paraId="604C92D8" w14:textId="77777777" w:rsidR="003F01BF" w:rsidRPr="0032043C" w:rsidRDefault="00D11EAA" w:rsidP="0032043C">
      <w:pPr>
        <w:numPr>
          <w:ilvl w:val="0"/>
          <w:numId w:val="8"/>
        </w:numPr>
        <w:pBdr>
          <w:top w:val="nil"/>
          <w:left w:val="nil"/>
          <w:bottom w:val="nil"/>
          <w:right w:val="nil"/>
          <w:between w:val="nil"/>
        </w:pBdr>
        <w:topLinePunct/>
        <w:spacing w:after="4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请包括与您要讨论的主题或问题相关的标题。</w:t>
      </w:r>
    </w:p>
    <w:p w14:paraId="74AA5DE1" w14:textId="77777777" w:rsidR="003F01BF" w:rsidRPr="0032043C" w:rsidRDefault="00D11EAA" w:rsidP="0032043C">
      <w:pPr>
        <w:numPr>
          <w:ilvl w:val="0"/>
          <w:numId w:val="8"/>
        </w:numPr>
        <w:pBdr>
          <w:top w:val="nil"/>
          <w:left w:val="nil"/>
          <w:bottom w:val="nil"/>
          <w:right w:val="nil"/>
          <w:between w:val="nil"/>
        </w:pBdr>
        <w:topLinePunct/>
        <w:spacing w:after="4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您可能希望回答所有问题，或者选择只回答您最感兴趣的问题。</w:t>
      </w:r>
    </w:p>
    <w:p w14:paraId="46E072C7" w14:textId="637212DA" w:rsidR="003F01BF" w:rsidRPr="0032043C" w:rsidRDefault="00D11EAA" w:rsidP="0032043C">
      <w:pPr>
        <w:numPr>
          <w:ilvl w:val="0"/>
          <w:numId w:val="8"/>
        </w:numPr>
        <w:pBdr>
          <w:top w:val="nil"/>
          <w:left w:val="nil"/>
          <w:bottom w:val="nil"/>
          <w:right w:val="nil"/>
          <w:between w:val="nil"/>
        </w:pBdr>
        <w:topLinePunct/>
        <w:spacing w:after="4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如果您代表一个组织，我们鼓励您提供案例研究、数据和证据来支持您的观点。除非您已获得同意，</w:t>
      </w:r>
      <w:r w:rsidR="00753C5D">
        <w:rPr>
          <w:rFonts w:ascii="Calibri" w:eastAsia="DengXian" w:hAnsi="Calibri" w:cs="Calibri"/>
          <w:color w:val="000000"/>
          <w:sz w:val="21"/>
          <w:szCs w:val="21"/>
          <w:lang w:val="en-US" w:eastAsia="zh-CN"/>
        </w:rPr>
        <w:br/>
      </w:r>
      <w:r w:rsidRPr="0032043C">
        <w:rPr>
          <w:rFonts w:ascii="Calibri" w:eastAsia="DengXian" w:hAnsi="Calibri" w:cs="Calibri" w:hint="eastAsia"/>
          <w:color w:val="000000"/>
          <w:sz w:val="21"/>
          <w:szCs w:val="21"/>
          <w:lang w:eastAsia="zh-CN"/>
        </w:rPr>
        <w:t>可以分享可能会暴露个人身份的细节，否则请务必不要透露相关信息。</w:t>
      </w:r>
    </w:p>
    <w:p w14:paraId="2BA027D1" w14:textId="3C9C5757" w:rsidR="003F01BF" w:rsidRPr="0032043C" w:rsidRDefault="00D11EAA" w:rsidP="0032043C">
      <w:pPr>
        <w:numPr>
          <w:ilvl w:val="0"/>
          <w:numId w:val="8"/>
        </w:numPr>
        <w:pBdr>
          <w:top w:val="nil"/>
          <w:left w:val="nil"/>
          <w:bottom w:val="nil"/>
          <w:right w:val="nil"/>
          <w:between w:val="nil"/>
        </w:pBdr>
        <w:topLinePunct/>
        <w:spacing w:after="4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政府可以选择公布提交给全国照顾者战略咨询程序的意见书。在提交书面意见时，您将被要求说明您是否希望您的意见以可识别或匿名方式发布在社会服务部网站上。有关您隐私的更多信息，请参阅</w:t>
      </w:r>
      <w:r>
        <w:fldChar w:fldCharType="begin"/>
      </w:r>
      <w:r>
        <w:rPr>
          <w:lang w:eastAsia="zh-CN"/>
        </w:rPr>
        <w:instrText>HYPERLINK "https://www.dss.gov.au/privacy-policy"</w:instrText>
      </w:r>
      <w:r>
        <w:fldChar w:fldCharType="separate"/>
      </w:r>
      <w:r w:rsidR="008D4E12" w:rsidRPr="008D4E12">
        <w:rPr>
          <w:rStyle w:val="Hyperlink"/>
          <w:rFonts w:ascii="Calibri" w:eastAsia="DengXian" w:hAnsi="Calibri" w:cs="Calibri" w:hint="eastAsia"/>
          <w:color w:val="0000FF"/>
          <w:sz w:val="21"/>
          <w:szCs w:val="21"/>
          <w:lang w:eastAsia="zh-CN"/>
        </w:rPr>
        <w:t>隐私</w:t>
      </w:r>
      <w:r w:rsidR="009723CF">
        <w:rPr>
          <w:rStyle w:val="Hyperlink"/>
          <w:rFonts w:ascii="Calibri" w:eastAsia="DengXian" w:hAnsi="Calibri" w:cs="Calibri"/>
          <w:color w:val="0000FF"/>
          <w:sz w:val="21"/>
          <w:szCs w:val="21"/>
          <w:lang w:val="en-US" w:eastAsia="zh-CN"/>
        </w:rPr>
        <w:br/>
      </w:r>
      <w:r w:rsidR="008D4E12" w:rsidRPr="008D4E12">
        <w:rPr>
          <w:rStyle w:val="Hyperlink"/>
          <w:rFonts w:ascii="Calibri" w:eastAsia="DengXian" w:hAnsi="Calibri" w:cs="Calibri" w:hint="eastAsia"/>
          <w:color w:val="0000FF"/>
          <w:sz w:val="21"/>
          <w:szCs w:val="21"/>
          <w:lang w:eastAsia="zh-CN"/>
        </w:rPr>
        <w:t>政策</w:t>
      </w:r>
      <w:r w:rsidR="009723CF">
        <w:rPr>
          <w:rStyle w:val="Hyperlink"/>
          <w:rFonts w:ascii="Calibri" w:eastAsia="DengXian" w:hAnsi="Calibri" w:cs="Calibri"/>
          <w:color w:val="0000FF"/>
          <w:sz w:val="21"/>
          <w:szCs w:val="21"/>
          <w:lang w:val="en-US" w:eastAsia="zh-CN"/>
        </w:rPr>
        <w:t xml:space="preserve"> </w:t>
      </w:r>
      <w:r w:rsidR="008D4E12" w:rsidRPr="008D4E12">
        <w:rPr>
          <w:rStyle w:val="Hyperlink"/>
          <w:rFonts w:ascii="Calibri" w:eastAsia="DengXian" w:hAnsi="Calibri" w:cs="Calibri" w:hint="eastAsia"/>
          <w:color w:val="0000FF"/>
          <w:sz w:val="21"/>
          <w:szCs w:val="21"/>
          <w:lang w:eastAsia="zh-CN"/>
        </w:rPr>
        <w:t>|</w:t>
      </w:r>
      <w:r w:rsidR="009723CF">
        <w:rPr>
          <w:rStyle w:val="Hyperlink"/>
          <w:rFonts w:ascii="Calibri" w:eastAsia="DengXian" w:hAnsi="Calibri" w:cs="Calibri"/>
          <w:color w:val="0000FF"/>
          <w:sz w:val="21"/>
          <w:szCs w:val="21"/>
          <w:lang w:eastAsia="zh-CN"/>
        </w:rPr>
        <w:t xml:space="preserve"> </w:t>
      </w:r>
      <w:r w:rsidR="008D4E12" w:rsidRPr="008D4E12">
        <w:rPr>
          <w:rStyle w:val="Hyperlink"/>
          <w:rFonts w:ascii="Calibri" w:eastAsia="DengXian" w:hAnsi="Calibri" w:cs="Calibri" w:hint="eastAsia"/>
          <w:color w:val="0000FF"/>
          <w:sz w:val="21"/>
          <w:szCs w:val="21"/>
          <w:lang w:eastAsia="zh-CN"/>
        </w:rPr>
        <w:t>澳大利亚政府社会服务部</w:t>
      </w:r>
      <w:r w:rsidR="008D4E12">
        <w:rPr>
          <w:rStyle w:val="Hyperlink"/>
          <w:rFonts w:ascii="Calibri" w:eastAsia="DengXian" w:hAnsi="Calibri" w:cs="Calibri"/>
          <w:color w:val="0000FF"/>
          <w:sz w:val="21"/>
          <w:szCs w:val="21"/>
          <w:lang w:val="en-US" w:eastAsia="zh-CN"/>
        </w:rPr>
        <w:t xml:space="preserve"> (</w:t>
      </w:r>
      <w:r w:rsidR="008D4E12" w:rsidRPr="008D4E12">
        <w:rPr>
          <w:rStyle w:val="Hyperlink"/>
          <w:rFonts w:ascii="Calibri" w:eastAsia="DengXian" w:hAnsi="Calibri" w:cs="Calibri" w:hint="eastAsia"/>
          <w:color w:val="0000FF"/>
          <w:sz w:val="21"/>
          <w:szCs w:val="21"/>
          <w:lang w:eastAsia="zh-CN"/>
        </w:rPr>
        <w:t>dss.gov.au</w:t>
      </w:r>
      <w:r w:rsidR="008D4E12">
        <w:rPr>
          <w:rStyle w:val="Hyperlink"/>
          <w:rFonts w:ascii="Calibri" w:eastAsia="DengXian" w:hAnsi="Calibri" w:cs="Calibri"/>
          <w:color w:val="0000FF"/>
          <w:sz w:val="21"/>
          <w:szCs w:val="21"/>
          <w:lang w:val="en-US" w:eastAsia="zh-CN"/>
        </w:rPr>
        <w:t>)</w:t>
      </w:r>
      <w:r>
        <w:rPr>
          <w:rStyle w:val="Hyperlink"/>
          <w:rFonts w:ascii="Calibri" w:eastAsia="DengXian" w:hAnsi="Calibri" w:cs="Calibri"/>
          <w:color w:val="0000FF"/>
          <w:sz w:val="21"/>
          <w:szCs w:val="21"/>
          <w:lang w:val="en-US" w:eastAsia="zh-CN"/>
        </w:rPr>
        <w:fldChar w:fldCharType="end"/>
      </w:r>
      <w:r w:rsidR="008D4E12">
        <w:rPr>
          <w:rFonts w:ascii="Calibri" w:eastAsia="DengXian" w:hAnsi="Calibri" w:cs="Calibri"/>
          <w:color w:val="000000"/>
          <w:sz w:val="21"/>
          <w:szCs w:val="21"/>
          <w:lang w:val="en-US" w:eastAsia="zh-CN"/>
        </w:rPr>
        <w:t xml:space="preserve"> </w:t>
      </w:r>
      <w:r w:rsidRPr="0032043C">
        <w:rPr>
          <w:rFonts w:ascii="Calibri" w:eastAsia="DengXian" w:hAnsi="Calibri" w:cs="Calibri" w:hint="eastAsia"/>
          <w:color w:val="000000"/>
          <w:sz w:val="21"/>
          <w:szCs w:val="21"/>
          <w:lang w:eastAsia="zh-CN"/>
        </w:rPr>
        <w:t>上的隐私声明。</w:t>
      </w:r>
    </w:p>
    <w:p w14:paraId="3A244981" w14:textId="77655C16" w:rsidR="003F01BF" w:rsidRPr="0032043C" w:rsidRDefault="00D11EAA" w:rsidP="00D27AAA">
      <w:pPr>
        <w:pBdr>
          <w:top w:val="nil"/>
          <w:left w:val="nil"/>
          <w:bottom w:val="nil"/>
          <w:right w:val="nil"/>
          <w:between w:val="nil"/>
        </w:pBdr>
        <w:tabs>
          <w:tab w:val="left" w:pos="1134"/>
        </w:tabs>
        <w:topLinePunct/>
        <w:spacing w:before="120"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b/>
          <w:color w:val="000000"/>
          <w:sz w:val="21"/>
          <w:szCs w:val="21"/>
          <w:lang w:eastAsia="zh-CN"/>
        </w:rPr>
        <w:t>电子邮件：</w:t>
      </w:r>
      <w:r w:rsidRPr="0032043C">
        <w:rPr>
          <w:rFonts w:ascii="Calibri" w:eastAsia="DengXian" w:hAnsi="Calibri" w:cs="Calibri" w:hint="eastAsia"/>
          <w:b/>
          <w:color w:val="000000"/>
          <w:sz w:val="21"/>
          <w:szCs w:val="21"/>
          <w:lang w:eastAsia="zh-CN"/>
        </w:rPr>
        <w:tab/>
      </w:r>
      <w:hyperlink r:id="rId20" w:history="1">
        <w:r w:rsidRPr="0032043C">
          <w:rPr>
            <w:rFonts w:ascii="Calibri" w:eastAsia="DengXian" w:hAnsi="Calibri" w:cs="Calibri" w:hint="eastAsia"/>
            <w:color w:val="0000FF"/>
            <w:sz w:val="21"/>
            <w:szCs w:val="21"/>
            <w:u w:val="single"/>
            <w:lang w:eastAsia="zh-CN"/>
          </w:rPr>
          <w:t>NationalCarerStrategy@dss.gov.au</w:t>
        </w:r>
      </w:hyperlink>
    </w:p>
    <w:p w14:paraId="1D24A5C5" w14:textId="77777777" w:rsidR="003F01BF" w:rsidRPr="0032043C" w:rsidRDefault="00D11EAA" w:rsidP="00D27AAA">
      <w:pPr>
        <w:pBdr>
          <w:top w:val="nil"/>
          <w:left w:val="nil"/>
          <w:bottom w:val="nil"/>
          <w:right w:val="nil"/>
          <w:between w:val="nil"/>
        </w:pBdr>
        <w:tabs>
          <w:tab w:val="left" w:pos="1134"/>
        </w:tabs>
        <w:topLinePunct/>
        <w:spacing w:before="120" w:after="0" w:line="264" w:lineRule="auto"/>
        <w:rPr>
          <w:rFonts w:ascii="Calibri" w:eastAsia="DengXian" w:hAnsi="Calibri" w:cs="Calibri"/>
          <w:color w:val="000000"/>
          <w:sz w:val="21"/>
          <w:szCs w:val="21"/>
          <w:lang w:eastAsia="zh-CN"/>
        </w:rPr>
      </w:pPr>
      <w:r w:rsidRPr="0032043C">
        <w:rPr>
          <w:rFonts w:ascii="Calibri" w:eastAsia="DengXian" w:hAnsi="Calibri" w:cs="Calibri" w:hint="eastAsia"/>
          <w:b/>
          <w:color w:val="000000"/>
          <w:sz w:val="21"/>
          <w:szCs w:val="21"/>
          <w:lang w:eastAsia="zh-CN"/>
        </w:rPr>
        <w:t>信件：</w:t>
      </w:r>
      <w:r w:rsidRPr="0032043C">
        <w:rPr>
          <w:rFonts w:ascii="Calibri" w:eastAsia="DengXian" w:hAnsi="Calibri" w:cs="Calibri" w:hint="eastAsia"/>
          <w:color w:val="000000"/>
          <w:sz w:val="21"/>
          <w:szCs w:val="21"/>
          <w:lang w:eastAsia="zh-CN"/>
        </w:rPr>
        <w:tab/>
        <w:t>National Carer Strategy GPO Box 9820</w:t>
      </w:r>
    </w:p>
    <w:p w14:paraId="21F82A1F" w14:textId="77777777" w:rsidR="003F01BF" w:rsidRPr="0032043C" w:rsidRDefault="00D11EAA" w:rsidP="00B30EDA">
      <w:pPr>
        <w:pBdr>
          <w:top w:val="nil"/>
          <w:left w:val="nil"/>
          <w:bottom w:val="nil"/>
          <w:right w:val="nil"/>
          <w:between w:val="nil"/>
        </w:pBdr>
        <w:topLinePunct/>
        <w:spacing w:after="160" w:line="264" w:lineRule="auto"/>
        <w:ind w:firstLine="1134"/>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Department of Social Services Canberra ACT 2601</w:t>
      </w:r>
    </w:p>
    <w:p w14:paraId="4874998A"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b/>
          <w:color w:val="000000"/>
          <w:sz w:val="21"/>
          <w:szCs w:val="21"/>
          <w:lang w:eastAsia="zh-CN"/>
        </w:rPr>
        <w:t>问询：</w:t>
      </w:r>
      <w:r w:rsidRPr="0032043C">
        <w:rPr>
          <w:rFonts w:ascii="Calibri" w:eastAsia="DengXian" w:hAnsi="Calibri" w:cs="Calibri" w:hint="eastAsia"/>
          <w:color w:val="000000"/>
          <w:sz w:val="21"/>
          <w:szCs w:val="21"/>
          <w:lang w:eastAsia="zh-CN"/>
        </w:rPr>
        <w:t>所有问询应发送至</w:t>
      </w:r>
      <w:hyperlink r:id="rId21" w:history="1">
        <w:r w:rsidRPr="0032043C">
          <w:rPr>
            <w:rFonts w:ascii="Calibri" w:eastAsia="DengXian" w:hAnsi="Calibri" w:cs="Calibri" w:hint="eastAsia"/>
            <w:color w:val="0000FF"/>
            <w:sz w:val="21"/>
            <w:szCs w:val="21"/>
            <w:u w:val="single"/>
            <w:lang w:eastAsia="zh-CN"/>
          </w:rPr>
          <w:t>NationalCarerStrategy@dss.gov.au</w:t>
        </w:r>
      </w:hyperlink>
    </w:p>
    <w:p w14:paraId="3C331867"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b/>
          <w:color w:val="000000"/>
          <w:sz w:val="21"/>
          <w:szCs w:val="21"/>
          <w:lang w:eastAsia="zh-CN"/>
        </w:rPr>
        <w:t>订阅：</w:t>
      </w:r>
      <w:r w:rsidRPr="0032043C">
        <w:rPr>
          <w:rFonts w:ascii="Calibri" w:eastAsia="DengXian" w:hAnsi="Calibri" w:cs="Calibri" w:hint="eastAsia"/>
          <w:color w:val="000000"/>
          <w:sz w:val="21"/>
          <w:szCs w:val="21"/>
          <w:lang w:eastAsia="zh-CN"/>
        </w:rPr>
        <w:t>欲在整个咨询过程中了解最新信息，请订阅</w:t>
      </w:r>
      <w:hyperlink r:id="rId22" w:history="1">
        <w:r w:rsidRPr="0032043C">
          <w:rPr>
            <w:rFonts w:ascii="Calibri" w:eastAsia="DengXian" w:hAnsi="Calibri" w:cs="Calibri" w:hint="eastAsia"/>
            <w:color w:val="0000FF"/>
            <w:sz w:val="21"/>
            <w:szCs w:val="21"/>
            <w:u w:val="single"/>
            <w:lang w:eastAsia="zh-CN"/>
          </w:rPr>
          <w:t>engage.dss.gov.au</w:t>
        </w:r>
      </w:hyperlink>
    </w:p>
    <w:p w14:paraId="0F3BF605" w14:textId="77777777" w:rsidR="003F01BF" w:rsidRPr="0032043C" w:rsidRDefault="00D11EAA" w:rsidP="0032043C">
      <w:pPr>
        <w:pStyle w:val="Heading1"/>
        <w:topLinePunct/>
        <w:rPr>
          <w:rFonts w:ascii="Calibri" w:eastAsia="DengXian" w:hAnsi="Calibri" w:cs="Calibri"/>
          <w:lang w:eastAsia="zh-CN"/>
        </w:rPr>
      </w:pPr>
      <w:bookmarkStart w:id="8" w:name="_heading=h.1t3h5sf" w:colFirst="0" w:colLast="0"/>
      <w:bookmarkStart w:id="9" w:name="_Toc172836123"/>
      <w:bookmarkEnd w:id="8"/>
      <w:r w:rsidRPr="0032043C">
        <w:rPr>
          <w:rFonts w:ascii="Calibri" w:eastAsia="DengXian" w:hAnsi="Calibri" w:cs="Calibri" w:hint="eastAsia"/>
          <w:lang w:eastAsia="zh-CN"/>
        </w:rPr>
        <w:t>帮助与支持</w:t>
      </w:r>
      <w:bookmarkEnd w:id="9"/>
    </w:p>
    <w:p w14:paraId="0A59E60D"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请注意，本文件中包含的信息可能会使读者感到痛苦。它包括澳大利亚照顾者的经历和他们面临的挑战的信息。如果您在读完本文件后需要帮助来处理困扰的情绪，有一些免费的服务可以帮助你。</w:t>
      </w:r>
    </w:p>
    <w:p w14:paraId="35DB3818" w14:textId="77777777" w:rsidR="003F01BF" w:rsidRPr="0032043C" w:rsidRDefault="00D11EAA" w:rsidP="0032043C">
      <w:pPr>
        <w:pBdr>
          <w:top w:val="nil"/>
          <w:left w:val="nil"/>
          <w:bottom w:val="nil"/>
          <w:right w:val="nil"/>
          <w:between w:val="nil"/>
        </w:pBdr>
        <w:topLinePunct/>
        <w:spacing w:after="0" w:line="264"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t>照护者门户</w:t>
      </w:r>
    </w:p>
    <w:p w14:paraId="3603D37A" w14:textId="77777777" w:rsidR="003F01BF" w:rsidRPr="0032043C" w:rsidRDefault="00D11EAA" w:rsidP="0032043C">
      <w:pPr>
        <w:numPr>
          <w:ilvl w:val="0"/>
          <w:numId w:val="9"/>
        </w:numPr>
        <w:pBdr>
          <w:top w:val="nil"/>
          <w:left w:val="nil"/>
          <w:bottom w:val="nil"/>
          <w:right w:val="nil"/>
          <w:between w:val="nil"/>
        </w:pBdr>
        <w:topLinePunct/>
        <w:spacing w:after="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电话</w:t>
      </w:r>
      <w:r w:rsidRPr="0032043C">
        <w:rPr>
          <w:rFonts w:ascii="Calibri" w:eastAsia="DengXian" w:hAnsi="Calibri" w:cs="Calibri" w:hint="eastAsia"/>
          <w:color w:val="000000"/>
          <w:sz w:val="21"/>
          <w:szCs w:val="21"/>
          <w:lang w:eastAsia="zh-CN"/>
        </w:rPr>
        <w:t>1800 422 737</w:t>
      </w:r>
      <w:r w:rsidRPr="0032043C">
        <w:rPr>
          <w:rFonts w:ascii="Calibri" w:eastAsia="DengXian" w:hAnsi="Calibri" w:cs="Calibri" w:hint="eastAsia"/>
          <w:color w:val="000000"/>
          <w:sz w:val="21"/>
          <w:szCs w:val="21"/>
          <w:lang w:eastAsia="zh-CN"/>
        </w:rPr>
        <w:t>，周一至周五，上午</w:t>
      </w:r>
      <w:r w:rsidRPr="0032043C">
        <w:rPr>
          <w:rFonts w:ascii="Calibri" w:eastAsia="DengXian" w:hAnsi="Calibri" w:cs="Calibri" w:hint="eastAsia"/>
          <w:color w:val="000000"/>
          <w:sz w:val="21"/>
          <w:szCs w:val="21"/>
          <w:lang w:eastAsia="zh-CN"/>
        </w:rPr>
        <w:t>8</w:t>
      </w:r>
      <w:r w:rsidRPr="0032043C">
        <w:rPr>
          <w:rFonts w:ascii="Calibri" w:eastAsia="DengXian" w:hAnsi="Calibri" w:cs="Calibri" w:hint="eastAsia"/>
          <w:color w:val="000000"/>
          <w:sz w:val="21"/>
          <w:szCs w:val="21"/>
          <w:lang w:eastAsia="zh-CN"/>
        </w:rPr>
        <w:t>点到下午</w:t>
      </w:r>
      <w:r w:rsidRPr="0032043C">
        <w:rPr>
          <w:rFonts w:ascii="Calibri" w:eastAsia="DengXian" w:hAnsi="Calibri" w:cs="Calibri" w:hint="eastAsia"/>
          <w:color w:val="000000"/>
          <w:sz w:val="21"/>
          <w:szCs w:val="21"/>
          <w:lang w:eastAsia="zh-CN"/>
        </w:rPr>
        <w:t>5</w:t>
      </w:r>
      <w:r w:rsidRPr="0032043C">
        <w:rPr>
          <w:rFonts w:ascii="Calibri" w:eastAsia="DengXian" w:hAnsi="Calibri" w:cs="Calibri" w:hint="eastAsia"/>
          <w:color w:val="000000"/>
          <w:sz w:val="21"/>
          <w:szCs w:val="21"/>
          <w:lang w:eastAsia="zh-CN"/>
        </w:rPr>
        <w:t>点提供支持和服务。</w:t>
      </w:r>
    </w:p>
    <w:p w14:paraId="4BD4B23B" w14:textId="77777777" w:rsidR="003F01BF" w:rsidRPr="0032043C" w:rsidRDefault="00D11EAA" w:rsidP="0032043C">
      <w:pPr>
        <w:numPr>
          <w:ilvl w:val="0"/>
          <w:numId w:val="9"/>
        </w:numPr>
        <w:pBdr>
          <w:top w:val="nil"/>
          <w:left w:val="nil"/>
          <w:bottom w:val="nil"/>
          <w:right w:val="nil"/>
          <w:between w:val="nil"/>
        </w:pBdr>
        <w:topLinePunct/>
        <w:spacing w:after="0" w:line="264" w:lineRule="auto"/>
        <w:rPr>
          <w:rFonts w:ascii="Calibri" w:eastAsia="DengXian" w:hAnsi="Calibri" w:cs="Calibri"/>
          <w:color w:val="000000"/>
          <w:sz w:val="21"/>
          <w:szCs w:val="21"/>
          <w:u w:val="single"/>
          <w:lang w:eastAsia="zh-CN"/>
        </w:rPr>
      </w:pPr>
      <w:r w:rsidRPr="0032043C">
        <w:rPr>
          <w:rFonts w:ascii="Calibri" w:eastAsia="DengXian" w:hAnsi="Calibri" w:cs="Calibri" w:hint="eastAsia"/>
          <w:color w:val="000000"/>
          <w:sz w:val="21"/>
          <w:szCs w:val="21"/>
          <w:lang w:eastAsia="zh-CN"/>
        </w:rPr>
        <w:t>网站：</w:t>
      </w:r>
      <w:hyperlink r:id="rId23" w:history="1">
        <w:r w:rsidRPr="0032043C">
          <w:rPr>
            <w:rFonts w:ascii="Calibri" w:eastAsia="DengXian" w:hAnsi="Calibri" w:cs="Calibri" w:hint="eastAsia"/>
            <w:color w:val="0000FF"/>
            <w:sz w:val="21"/>
            <w:szCs w:val="21"/>
            <w:u w:val="single"/>
            <w:lang w:eastAsia="zh-CN"/>
          </w:rPr>
          <w:t>Carer Gateway</w:t>
        </w:r>
      </w:hyperlink>
    </w:p>
    <w:p w14:paraId="0AD63087" w14:textId="77777777" w:rsidR="003F01BF" w:rsidRPr="0032043C" w:rsidRDefault="00D11EAA" w:rsidP="00D27AAA">
      <w:pPr>
        <w:pBdr>
          <w:top w:val="nil"/>
          <w:left w:val="nil"/>
          <w:bottom w:val="nil"/>
          <w:right w:val="nil"/>
          <w:between w:val="nil"/>
        </w:pBdr>
        <w:topLinePunct/>
        <w:spacing w:before="120" w:after="0" w:line="264"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t>Beyond Blue</w:t>
      </w:r>
      <w:r w:rsidRPr="0032043C">
        <w:rPr>
          <w:rFonts w:ascii="Calibri" w:eastAsia="DengXian" w:hAnsi="Calibri" w:cs="Calibri" w:hint="eastAsia"/>
          <w:b/>
          <w:color w:val="000000"/>
          <w:sz w:val="21"/>
          <w:szCs w:val="21"/>
          <w:lang w:eastAsia="zh-CN"/>
        </w:rPr>
        <w:t>支持服务</w:t>
      </w:r>
    </w:p>
    <w:p w14:paraId="5610535A" w14:textId="77777777" w:rsidR="003F01BF" w:rsidRPr="0032043C" w:rsidRDefault="00D11EAA" w:rsidP="0032043C">
      <w:pPr>
        <w:numPr>
          <w:ilvl w:val="0"/>
          <w:numId w:val="10"/>
        </w:numPr>
        <w:pBdr>
          <w:top w:val="nil"/>
          <w:left w:val="nil"/>
          <w:bottom w:val="nil"/>
          <w:right w:val="nil"/>
          <w:between w:val="nil"/>
        </w:pBdr>
        <w:topLinePunct/>
        <w:spacing w:after="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电话</w:t>
      </w:r>
      <w:r w:rsidRPr="0032043C">
        <w:rPr>
          <w:rFonts w:ascii="Calibri" w:eastAsia="DengXian" w:hAnsi="Calibri" w:cs="Calibri" w:hint="eastAsia"/>
          <w:color w:val="000000"/>
          <w:sz w:val="21"/>
          <w:szCs w:val="21"/>
          <w:lang w:eastAsia="zh-CN"/>
        </w:rPr>
        <w:t>1300 224 636</w:t>
      </w:r>
      <w:r w:rsidRPr="0032043C">
        <w:rPr>
          <w:rFonts w:ascii="Calibri" w:eastAsia="DengXian" w:hAnsi="Calibri" w:cs="Calibri" w:hint="eastAsia"/>
          <w:color w:val="000000"/>
          <w:sz w:val="21"/>
          <w:szCs w:val="21"/>
          <w:lang w:eastAsia="zh-CN"/>
        </w:rPr>
        <w:t>，提供每周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小时的全天候服务。</w:t>
      </w:r>
    </w:p>
    <w:p w14:paraId="4B5A9942" w14:textId="77777777" w:rsidR="003F01BF" w:rsidRPr="0032043C" w:rsidRDefault="00D11EAA" w:rsidP="0032043C">
      <w:pPr>
        <w:numPr>
          <w:ilvl w:val="0"/>
          <w:numId w:val="10"/>
        </w:numPr>
        <w:pBdr>
          <w:top w:val="nil"/>
          <w:left w:val="nil"/>
          <w:bottom w:val="nil"/>
          <w:right w:val="nil"/>
          <w:between w:val="nil"/>
        </w:pBdr>
        <w:topLinePunct/>
        <w:spacing w:after="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天，澳大利亚东部标准时间下午</w:t>
      </w:r>
      <w:r w:rsidRPr="0032043C">
        <w:rPr>
          <w:rFonts w:ascii="Calibri" w:eastAsia="DengXian" w:hAnsi="Calibri" w:cs="Calibri" w:hint="eastAsia"/>
          <w:color w:val="000000"/>
          <w:sz w:val="21"/>
          <w:szCs w:val="21"/>
          <w:lang w:eastAsia="zh-CN"/>
        </w:rPr>
        <w:t>3</w:t>
      </w:r>
      <w:r w:rsidRPr="0032043C">
        <w:rPr>
          <w:rFonts w:ascii="Calibri" w:eastAsia="DengXian" w:hAnsi="Calibri" w:cs="Calibri" w:hint="eastAsia"/>
          <w:color w:val="000000"/>
          <w:sz w:val="21"/>
          <w:szCs w:val="21"/>
          <w:lang w:eastAsia="zh-CN"/>
        </w:rPr>
        <w:t>点到凌晨</w:t>
      </w:r>
      <w:r w:rsidRPr="0032043C">
        <w:rPr>
          <w:rFonts w:ascii="Calibri" w:eastAsia="DengXian" w:hAnsi="Calibri" w:cs="Calibri" w:hint="eastAsia"/>
          <w:color w:val="000000"/>
          <w:sz w:val="21"/>
          <w:szCs w:val="21"/>
          <w:lang w:eastAsia="zh-CN"/>
        </w:rPr>
        <w:t>12</w:t>
      </w:r>
      <w:r w:rsidRPr="0032043C">
        <w:rPr>
          <w:rFonts w:ascii="Calibri" w:eastAsia="DengXian" w:hAnsi="Calibri" w:cs="Calibri" w:hint="eastAsia"/>
          <w:color w:val="000000"/>
          <w:sz w:val="21"/>
          <w:szCs w:val="21"/>
          <w:lang w:eastAsia="zh-CN"/>
        </w:rPr>
        <w:t>点可在线聊天。</w:t>
      </w:r>
    </w:p>
    <w:p w14:paraId="6DB65297" w14:textId="77777777" w:rsidR="003F01BF" w:rsidRPr="0032043C" w:rsidRDefault="00D11EAA" w:rsidP="0032043C">
      <w:pPr>
        <w:numPr>
          <w:ilvl w:val="0"/>
          <w:numId w:val="10"/>
        </w:numPr>
        <w:pBdr>
          <w:top w:val="nil"/>
          <w:left w:val="nil"/>
          <w:bottom w:val="nil"/>
          <w:right w:val="nil"/>
          <w:between w:val="nil"/>
        </w:pBdr>
        <w:topLinePunct/>
        <w:spacing w:after="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发送电子邮件，获得免费短期心理咨询、建议及转介服务。</w:t>
      </w:r>
    </w:p>
    <w:p w14:paraId="068B4DFD" w14:textId="77777777" w:rsidR="003F01BF" w:rsidRPr="0032043C" w:rsidRDefault="00D11EAA" w:rsidP="0032043C">
      <w:pPr>
        <w:numPr>
          <w:ilvl w:val="0"/>
          <w:numId w:val="10"/>
        </w:numPr>
        <w:pBdr>
          <w:top w:val="nil"/>
          <w:left w:val="nil"/>
          <w:bottom w:val="nil"/>
          <w:right w:val="nil"/>
          <w:between w:val="nil"/>
        </w:pBdr>
        <w:topLinePunct/>
        <w:spacing w:after="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网站：</w:t>
      </w:r>
      <w:r w:rsidRPr="0032043C">
        <w:rPr>
          <w:rFonts w:ascii="Calibri" w:eastAsia="DengXian" w:hAnsi="Calibri" w:cs="Calibri" w:hint="eastAsia"/>
          <w:lang w:eastAsia="zh-CN"/>
        </w:rPr>
        <w:fldChar w:fldCharType="begin"/>
      </w:r>
      <w:r w:rsidRPr="0032043C">
        <w:rPr>
          <w:rFonts w:ascii="Calibri" w:eastAsia="DengXian" w:hAnsi="Calibri" w:cs="Calibri" w:hint="eastAsia"/>
          <w:lang w:eastAsia="zh-CN"/>
        </w:rPr>
        <w:instrText>HYPERLINK "https://www.beyondblue.org.au/"</w:instrText>
      </w:r>
      <w:r w:rsidRPr="0032043C">
        <w:rPr>
          <w:rFonts w:ascii="Calibri" w:eastAsia="DengXian" w:hAnsi="Calibri" w:cs="Calibri" w:hint="eastAsia"/>
          <w:lang w:eastAsia="zh-CN"/>
        </w:rPr>
      </w:r>
      <w:r w:rsidRPr="0032043C">
        <w:rPr>
          <w:rFonts w:ascii="Calibri" w:eastAsia="DengXian" w:hAnsi="Calibri" w:cs="Calibri" w:hint="eastAsia"/>
          <w:lang w:eastAsia="zh-CN"/>
        </w:rPr>
        <w:fldChar w:fldCharType="separate"/>
      </w:r>
      <w:r w:rsidRPr="0032043C">
        <w:rPr>
          <w:rFonts w:ascii="Calibri" w:eastAsia="DengXian" w:hAnsi="Calibri" w:cs="Calibri" w:hint="eastAsia"/>
          <w:color w:val="0000FF"/>
          <w:sz w:val="21"/>
          <w:szCs w:val="21"/>
          <w:u w:val="single"/>
          <w:lang w:eastAsia="zh-CN"/>
        </w:rPr>
        <w:t>Beyond Blue Support Service</w:t>
      </w:r>
      <w:r w:rsidRPr="0032043C">
        <w:rPr>
          <w:rFonts w:ascii="Calibri" w:eastAsia="DengXian" w:hAnsi="Calibri" w:cs="Calibri" w:hint="eastAsia"/>
          <w:color w:val="0000FF"/>
          <w:sz w:val="21"/>
          <w:szCs w:val="21"/>
          <w:u w:val="single"/>
          <w:lang w:eastAsia="zh-CN"/>
        </w:rPr>
        <w:fldChar w:fldCharType="end"/>
      </w:r>
      <w:r w:rsidRPr="0032043C">
        <w:rPr>
          <w:rFonts w:ascii="Calibri" w:eastAsia="DengXian" w:hAnsi="Calibri" w:cs="Calibri" w:hint="eastAsia"/>
          <w:color w:val="000000"/>
          <w:sz w:val="21"/>
          <w:szCs w:val="21"/>
          <w:lang w:eastAsia="zh-CN"/>
        </w:rPr>
        <w:t>。</w:t>
      </w:r>
    </w:p>
    <w:p w14:paraId="293BA260" w14:textId="77777777" w:rsidR="003F01BF" w:rsidRPr="0032043C" w:rsidRDefault="00D11EAA" w:rsidP="00D27AAA">
      <w:pPr>
        <w:pBdr>
          <w:top w:val="nil"/>
          <w:left w:val="nil"/>
          <w:bottom w:val="nil"/>
          <w:right w:val="nil"/>
          <w:between w:val="nil"/>
        </w:pBdr>
        <w:topLinePunct/>
        <w:spacing w:before="120" w:after="0" w:line="264"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t>Lifeline</w:t>
      </w:r>
      <w:r w:rsidRPr="0032043C">
        <w:rPr>
          <w:rFonts w:ascii="Calibri" w:eastAsia="DengXian" w:hAnsi="Calibri" w:cs="Calibri" w:hint="eastAsia"/>
          <w:b/>
          <w:color w:val="000000"/>
          <w:sz w:val="21"/>
          <w:szCs w:val="21"/>
          <w:lang w:eastAsia="zh-CN"/>
        </w:rPr>
        <w:t>危机支持</w:t>
      </w:r>
    </w:p>
    <w:p w14:paraId="6FD110F1" w14:textId="77777777" w:rsidR="003F01BF" w:rsidRPr="0032043C" w:rsidRDefault="00D11EAA" w:rsidP="0032043C">
      <w:pPr>
        <w:numPr>
          <w:ilvl w:val="0"/>
          <w:numId w:val="1"/>
        </w:numPr>
        <w:pBdr>
          <w:top w:val="nil"/>
          <w:left w:val="nil"/>
          <w:bottom w:val="nil"/>
          <w:right w:val="nil"/>
          <w:between w:val="nil"/>
        </w:pBdr>
        <w:topLinePunct/>
        <w:spacing w:after="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当您感到不知所措、难以应对或有自杀念头时，这项保密服务为您提供支持。</w:t>
      </w:r>
    </w:p>
    <w:p w14:paraId="4283E61C" w14:textId="77777777" w:rsidR="003F01BF" w:rsidRPr="0032043C" w:rsidRDefault="00D11EAA" w:rsidP="0032043C">
      <w:pPr>
        <w:numPr>
          <w:ilvl w:val="0"/>
          <w:numId w:val="1"/>
        </w:numPr>
        <w:pBdr>
          <w:top w:val="nil"/>
          <w:left w:val="nil"/>
          <w:bottom w:val="nil"/>
          <w:right w:val="nil"/>
          <w:between w:val="nil"/>
        </w:pBdr>
        <w:topLinePunct/>
        <w:spacing w:after="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小时，致电</w:t>
      </w:r>
      <w:r w:rsidRPr="0032043C">
        <w:rPr>
          <w:rFonts w:ascii="Calibri" w:eastAsia="DengXian" w:hAnsi="Calibri" w:cs="Calibri" w:hint="eastAsia"/>
          <w:color w:val="000000"/>
          <w:sz w:val="21"/>
          <w:szCs w:val="21"/>
          <w:lang w:eastAsia="zh-CN"/>
        </w:rPr>
        <w:t>13 11 14</w:t>
      </w:r>
      <w:r w:rsidRPr="0032043C">
        <w:rPr>
          <w:rFonts w:ascii="Calibri" w:eastAsia="DengXian" w:hAnsi="Calibri" w:cs="Calibri" w:hint="eastAsia"/>
          <w:color w:val="000000"/>
          <w:sz w:val="21"/>
          <w:szCs w:val="21"/>
          <w:lang w:eastAsia="zh-CN"/>
        </w:rPr>
        <w:t>与危机支持人员交谈。</w:t>
      </w:r>
    </w:p>
    <w:p w14:paraId="591FA40D" w14:textId="77777777" w:rsidR="003F01BF" w:rsidRPr="0032043C" w:rsidRDefault="00D11EAA" w:rsidP="0032043C">
      <w:pPr>
        <w:numPr>
          <w:ilvl w:val="0"/>
          <w:numId w:val="1"/>
        </w:numPr>
        <w:pBdr>
          <w:top w:val="nil"/>
          <w:left w:val="nil"/>
          <w:bottom w:val="nil"/>
          <w:right w:val="nil"/>
          <w:between w:val="nil"/>
        </w:pBdr>
        <w:topLinePunct/>
        <w:spacing w:after="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发送短信至</w:t>
      </w:r>
      <w:r w:rsidRPr="0032043C">
        <w:rPr>
          <w:rFonts w:ascii="Calibri" w:eastAsia="DengXian" w:hAnsi="Calibri" w:cs="Calibri" w:hint="eastAsia"/>
          <w:color w:val="000000"/>
          <w:sz w:val="21"/>
          <w:szCs w:val="21"/>
          <w:lang w:eastAsia="zh-CN"/>
        </w:rPr>
        <w:t>0477 13 11 14</w:t>
      </w:r>
      <w:r w:rsidRPr="0032043C">
        <w:rPr>
          <w:rFonts w:ascii="Calibri" w:eastAsia="DengXian" w:hAnsi="Calibri" w:cs="Calibri" w:hint="eastAsia"/>
          <w:color w:val="000000"/>
          <w:sz w:val="21"/>
          <w:szCs w:val="21"/>
          <w:lang w:eastAsia="zh-CN"/>
        </w:rPr>
        <w:t>，获得每周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小时的全天候支持。</w:t>
      </w:r>
    </w:p>
    <w:p w14:paraId="2DE5656F" w14:textId="77777777" w:rsidR="003F01BF" w:rsidRPr="0032043C" w:rsidRDefault="00D11EAA" w:rsidP="0032043C">
      <w:pPr>
        <w:numPr>
          <w:ilvl w:val="0"/>
          <w:numId w:val="1"/>
        </w:numPr>
        <w:pBdr>
          <w:top w:val="nil"/>
          <w:left w:val="nil"/>
          <w:bottom w:val="nil"/>
          <w:right w:val="nil"/>
          <w:between w:val="nil"/>
        </w:pBdr>
        <w:topLinePunct/>
        <w:spacing w:after="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小时可全天候在线聊天。</w:t>
      </w:r>
    </w:p>
    <w:p w14:paraId="54711D94" w14:textId="77777777" w:rsidR="003F01BF" w:rsidRPr="0032043C" w:rsidRDefault="00D11EAA" w:rsidP="0032043C">
      <w:pPr>
        <w:numPr>
          <w:ilvl w:val="0"/>
          <w:numId w:val="1"/>
        </w:numPr>
        <w:pBdr>
          <w:top w:val="nil"/>
          <w:left w:val="nil"/>
          <w:bottom w:val="nil"/>
          <w:right w:val="nil"/>
          <w:between w:val="nil"/>
        </w:pBdr>
        <w:topLinePunct/>
        <w:spacing w:after="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网站：</w:t>
      </w:r>
      <w:hyperlink r:id="rId24" w:history="1">
        <w:r w:rsidRPr="0032043C">
          <w:rPr>
            <w:rFonts w:ascii="Calibri" w:eastAsia="DengXian" w:hAnsi="Calibri" w:cs="Calibri" w:hint="eastAsia"/>
            <w:color w:val="0000FF"/>
            <w:sz w:val="21"/>
            <w:szCs w:val="21"/>
            <w:u w:val="single"/>
            <w:lang w:eastAsia="zh-CN"/>
          </w:rPr>
          <w:t>Lifeline Crisis Support</w:t>
        </w:r>
      </w:hyperlink>
      <w:r w:rsidRPr="0032043C">
        <w:rPr>
          <w:rFonts w:ascii="Calibri" w:eastAsia="DengXian" w:hAnsi="Calibri" w:cs="Calibri" w:hint="eastAsia"/>
          <w:color w:val="000000"/>
          <w:sz w:val="21"/>
          <w:szCs w:val="21"/>
          <w:lang w:eastAsia="zh-CN"/>
        </w:rPr>
        <w:t>。</w:t>
      </w:r>
    </w:p>
    <w:p w14:paraId="128890D5" w14:textId="77777777" w:rsidR="003F01BF" w:rsidRPr="0032043C" w:rsidRDefault="00D11EAA" w:rsidP="00D27AAA">
      <w:pPr>
        <w:keepNext/>
        <w:pBdr>
          <w:top w:val="nil"/>
          <w:left w:val="nil"/>
          <w:bottom w:val="nil"/>
          <w:right w:val="nil"/>
          <w:between w:val="nil"/>
        </w:pBdr>
        <w:topLinePunct/>
        <w:spacing w:before="120" w:after="0" w:line="312"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t>1800RESPECT</w:t>
      </w:r>
    </w:p>
    <w:p w14:paraId="1C28FB98" w14:textId="77777777" w:rsidR="003F01BF" w:rsidRPr="0032043C" w:rsidRDefault="00D11EAA" w:rsidP="00E56DF1">
      <w:pPr>
        <w:numPr>
          <w:ilvl w:val="0"/>
          <w:numId w:val="2"/>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如果您遭受性侵犯或家庭暴力或虐待，这项服务为您提供支持。</w:t>
      </w:r>
    </w:p>
    <w:p w14:paraId="6B48C33E" w14:textId="77777777" w:rsidR="003F01BF" w:rsidRPr="0032043C" w:rsidRDefault="00D11EAA" w:rsidP="00E56DF1">
      <w:pPr>
        <w:numPr>
          <w:ilvl w:val="0"/>
          <w:numId w:val="2"/>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小时，均可致电</w:t>
      </w:r>
      <w:r w:rsidRPr="0032043C">
        <w:rPr>
          <w:rFonts w:ascii="Calibri" w:eastAsia="DengXian" w:hAnsi="Calibri" w:cs="Calibri" w:hint="eastAsia"/>
          <w:color w:val="000000"/>
          <w:sz w:val="21"/>
          <w:szCs w:val="21"/>
          <w:lang w:eastAsia="zh-CN"/>
        </w:rPr>
        <w:t>1800 737 732</w:t>
      </w:r>
      <w:r w:rsidRPr="0032043C">
        <w:rPr>
          <w:rFonts w:ascii="Calibri" w:eastAsia="DengXian" w:hAnsi="Calibri" w:cs="Calibri" w:hint="eastAsia"/>
          <w:color w:val="000000"/>
          <w:sz w:val="21"/>
          <w:szCs w:val="21"/>
          <w:lang w:eastAsia="zh-CN"/>
        </w:rPr>
        <w:t>。</w:t>
      </w:r>
    </w:p>
    <w:p w14:paraId="6177173C" w14:textId="77777777" w:rsidR="003F01BF" w:rsidRPr="0032043C" w:rsidRDefault="00D11EAA" w:rsidP="00E56DF1">
      <w:pPr>
        <w:numPr>
          <w:ilvl w:val="0"/>
          <w:numId w:val="2"/>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小时可全天候在线聊天。</w:t>
      </w:r>
    </w:p>
    <w:p w14:paraId="30C3406D" w14:textId="77777777" w:rsidR="003F01BF" w:rsidRPr="0032043C" w:rsidRDefault="00D11EAA" w:rsidP="00E56DF1">
      <w:pPr>
        <w:numPr>
          <w:ilvl w:val="0"/>
          <w:numId w:val="2"/>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u w:val="single"/>
          <w:lang w:eastAsia="zh-CN"/>
        </w:rPr>
      </w:pPr>
      <w:r w:rsidRPr="0032043C">
        <w:rPr>
          <w:rFonts w:ascii="Calibri" w:eastAsia="DengXian" w:hAnsi="Calibri" w:cs="Calibri" w:hint="eastAsia"/>
          <w:color w:val="000000"/>
          <w:sz w:val="21"/>
          <w:szCs w:val="21"/>
          <w:lang w:eastAsia="zh-CN"/>
        </w:rPr>
        <w:t>网站：</w:t>
      </w:r>
      <w:hyperlink r:id="rId25" w:history="1">
        <w:r w:rsidRPr="0032043C">
          <w:rPr>
            <w:rFonts w:ascii="Calibri" w:eastAsia="DengXian" w:hAnsi="Calibri" w:cs="Calibri" w:hint="eastAsia"/>
            <w:color w:val="0000FF"/>
            <w:sz w:val="21"/>
            <w:szCs w:val="21"/>
            <w:u w:val="single"/>
            <w:lang w:eastAsia="zh-CN"/>
          </w:rPr>
          <w:t>1800RESPECT</w:t>
        </w:r>
      </w:hyperlink>
    </w:p>
    <w:p w14:paraId="74B2C1BC" w14:textId="77777777" w:rsidR="003F01BF" w:rsidRPr="0032043C" w:rsidRDefault="00D11EAA" w:rsidP="00D27AAA">
      <w:pPr>
        <w:pBdr>
          <w:top w:val="nil"/>
          <w:left w:val="nil"/>
          <w:bottom w:val="nil"/>
          <w:right w:val="nil"/>
          <w:between w:val="nil"/>
        </w:pBdr>
        <w:topLinePunct/>
        <w:spacing w:before="120" w:after="0" w:line="312" w:lineRule="auto"/>
        <w:rPr>
          <w:rFonts w:ascii="Calibri" w:eastAsia="DengXian" w:hAnsi="Calibri" w:cs="Calibri"/>
          <w:b/>
          <w:color w:val="000000"/>
          <w:sz w:val="21"/>
          <w:szCs w:val="21"/>
          <w:lang w:eastAsia="zh-CN"/>
        </w:rPr>
      </w:pPr>
      <w:r w:rsidRPr="0032043C">
        <w:rPr>
          <w:rFonts w:ascii="Calibri" w:eastAsia="DengXian" w:hAnsi="Calibri" w:cs="Calibri" w:hint="eastAsia"/>
          <w:b/>
          <w:color w:val="000000"/>
          <w:sz w:val="21"/>
          <w:szCs w:val="21"/>
          <w:lang w:eastAsia="zh-CN"/>
        </w:rPr>
        <w:lastRenderedPageBreak/>
        <w:t>13YARN</w:t>
      </w:r>
    </w:p>
    <w:p w14:paraId="08BF3619" w14:textId="77777777" w:rsidR="003F01BF" w:rsidRPr="0032043C" w:rsidRDefault="00D11EAA" w:rsidP="00E56DF1">
      <w:pPr>
        <w:numPr>
          <w:ilvl w:val="0"/>
          <w:numId w:val="3"/>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这项第一民族的服务提供文化安全的危机支持。</w:t>
      </w:r>
    </w:p>
    <w:p w14:paraId="2A8B06AB" w14:textId="77777777" w:rsidR="003F01BF" w:rsidRPr="0032043C" w:rsidRDefault="00D11EAA" w:rsidP="00E56DF1">
      <w:pPr>
        <w:numPr>
          <w:ilvl w:val="0"/>
          <w:numId w:val="3"/>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可每周</w:t>
      </w:r>
      <w:r w:rsidRPr="0032043C">
        <w:rPr>
          <w:rFonts w:ascii="Calibri" w:eastAsia="DengXian" w:hAnsi="Calibri" w:cs="Calibri" w:hint="eastAsia"/>
          <w:color w:val="000000"/>
          <w:sz w:val="21"/>
          <w:szCs w:val="21"/>
          <w:lang w:eastAsia="zh-CN"/>
        </w:rPr>
        <w:t>7</w:t>
      </w:r>
      <w:r w:rsidRPr="0032043C">
        <w:rPr>
          <w:rFonts w:ascii="Calibri" w:eastAsia="DengXian" w:hAnsi="Calibri" w:cs="Calibri" w:hint="eastAsia"/>
          <w:color w:val="000000"/>
          <w:sz w:val="21"/>
          <w:szCs w:val="21"/>
          <w:lang w:eastAsia="zh-CN"/>
        </w:rPr>
        <w:t>天、每天</w:t>
      </w:r>
      <w:r w:rsidRPr="0032043C">
        <w:rPr>
          <w:rFonts w:ascii="Calibri" w:eastAsia="DengXian" w:hAnsi="Calibri" w:cs="Calibri" w:hint="eastAsia"/>
          <w:color w:val="000000"/>
          <w:sz w:val="21"/>
          <w:szCs w:val="21"/>
          <w:lang w:eastAsia="zh-CN"/>
        </w:rPr>
        <w:t>24</w:t>
      </w:r>
      <w:r w:rsidRPr="0032043C">
        <w:rPr>
          <w:rFonts w:ascii="Calibri" w:eastAsia="DengXian" w:hAnsi="Calibri" w:cs="Calibri" w:hint="eastAsia"/>
          <w:color w:val="000000"/>
          <w:sz w:val="21"/>
          <w:szCs w:val="21"/>
          <w:lang w:eastAsia="zh-CN"/>
        </w:rPr>
        <w:t>小时致电</w:t>
      </w:r>
      <w:r w:rsidRPr="0032043C">
        <w:rPr>
          <w:rFonts w:ascii="Calibri" w:eastAsia="DengXian" w:hAnsi="Calibri" w:cs="Calibri" w:hint="eastAsia"/>
          <w:color w:val="000000"/>
          <w:sz w:val="21"/>
          <w:szCs w:val="21"/>
          <w:lang w:eastAsia="zh-CN"/>
        </w:rPr>
        <w:t>13 92 76</w:t>
      </w:r>
      <w:r w:rsidRPr="0032043C">
        <w:rPr>
          <w:rFonts w:ascii="Calibri" w:eastAsia="DengXian" w:hAnsi="Calibri" w:cs="Calibri" w:hint="eastAsia"/>
          <w:color w:val="000000"/>
          <w:sz w:val="21"/>
          <w:szCs w:val="21"/>
          <w:lang w:eastAsia="zh-CN"/>
        </w:rPr>
        <w:t>，与原住民和托雷斯海峡岛民危机支持者交谈。</w:t>
      </w:r>
    </w:p>
    <w:p w14:paraId="328BA0B1" w14:textId="77777777" w:rsidR="003F01BF" w:rsidRPr="00D27AAA" w:rsidRDefault="00D11EAA" w:rsidP="00E56DF1">
      <w:pPr>
        <w:numPr>
          <w:ilvl w:val="0"/>
          <w:numId w:val="3"/>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u w:val="single"/>
          <w:lang w:eastAsia="zh-CN"/>
        </w:rPr>
      </w:pPr>
      <w:r w:rsidRPr="0032043C">
        <w:rPr>
          <w:rFonts w:ascii="Calibri" w:eastAsia="DengXian" w:hAnsi="Calibri" w:cs="Calibri" w:hint="eastAsia"/>
          <w:color w:val="000000"/>
          <w:sz w:val="21"/>
          <w:szCs w:val="21"/>
          <w:lang w:eastAsia="zh-CN"/>
        </w:rPr>
        <w:t>网站：</w:t>
      </w:r>
      <w:hyperlink r:id="rId26" w:history="1">
        <w:r w:rsidRPr="0032043C">
          <w:rPr>
            <w:rFonts w:ascii="Calibri" w:eastAsia="DengXian" w:hAnsi="Calibri" w:cs="Calibri" w:hint="eastAsia"/>
            <w:color w:val="0000FF"/>
            <w:sz w:val="21"/>
            <w:szCs w:val="21"/>
            <w:u w:val="single"/>
            <w:lang w:eastAsia="zh-CN"/>
          </w:rPr>
          <w:t>13YARN</w:t>
        </w:r>
      </w:hyperlink>
    </w:p>
    <w:p w14:paraId="3B8D1CEF" w14:textId="77777777" w:rsidR="00D27AAA" w:rsidRPr="00D27AAA" w:rsidRDefault="00D27AAA" w:rsidP="00D27AAA">
      <w:pPr>
        <w:pBdr>
          <w:top w:val="nil"/>
          <w:left w:val="nil"/>
          <w:bottom w:val="nil"/>
          <w:right w:val="nil"/>
          <w:between w:val="nil"/>
        </w:pBdr>
        <w:topLinePunct/>
        <w:spacing w:before="120" w:after="0" w:line="312" w:lineRule="auto"/>
        <w:rPr>
          <w:rFonts w:ascii="Calibri" w:eastAsia="DengXian" w:hAnsi="Calibri" w:cs="Calibri"/>
          <w:b/>
          <w:color w:val="000000"/>
          <w:sz w:val="21"/>
          <w:szCs w:val="21"/>
          <w:lang w:eastAsia="zh-CN"/>
        </w:rPr>
      </w:pPr>
      <w:proofErr w:type="spellStart"/>
      <w:r w:rsidRPr="00D27AAA">
        <w:rPr>
          <w:rFonts w:ascii="Calibri" w:eastAsia="DengXian" w:hAnsi="Calibri" w:cs="Calibri"/>
          <w:b/>
          <w:color w:val="000000"/>
          <w:sz w:val="21"/>
          <w:szCs w:val="21"/>
          <w:lang w:eastAsia="zh-CN"/>
        </w:rPr>
        <w:t>QLife</w:t>
      </w:r>
      <w:proofErr w:type="spellEnd"/>
    </w:p>
    <w:p w14:paraId="2F9BE008" w14:textId="54CF8988" w:rsidR="00D27AAA" w:rsidRPr="00D27AAA" w:rsidRDefault="00D27AAA" w:rsidP="00D27AAA">
      <w:pPr>
        <w:numPr>
          <w:ilvl w:val="0"/>
          <w:numId w:val="3"/>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proofErr w:type="spellStart"/>
      <w:r w:rsidRPr="00D27AAA">
        <w:rPr>
          <w:rFonts w:ascii="Calibri" w:eastAsia="DengXian" w:hAnsi="Calibri" w:cs="Calibri"/>
          <w:color w:val="000000"/>
          <w:sz w:val="21"/>
          <w:szCs w:val="21"/>
          <w:lang w:eastAsia="zh-CN"/>
        </w:rPr>
        <w:t>QLife</w:t>
      </w:r>
      <w:proofErr w:type="spellEnd"/>
      <w:r w:rsidRPr="00D27AAA">
        <w:rPr>
          <w:rFonts w:ascii="Calibri" w:eastAsia="DengXian" w:hAnsi="Calibri" w:cs="Calibri"/>
          <w:color w:val="000000"/>
          <w:sz w:val="21"/>
          <w:szCs w:val="21"/>
          <w:lang w:eastAsia="zh-CN"/>
        </w:rPr>
        <w:t>为澳大利亚民众提供匿名和免费的</w:t>
      </w:r>
      <w:r w:rsidRPr="00D27AAA">
        <w:rPr>
          <w:rFonts w:ascii="Calibri" w:eastAsia="DengXian" w:hAnsi="Calibri" w:cs="Calibri"/>
          <w:color w:val="000000"/>
          <w:sz w:val="21"/>
          <w:szCs w:val="21"/>
          <w:lang w:eastAsia="zh-CN"/>
        </w:rPr>
        <w:t>LGBTQ+</w:t>
      </w:r>
      <w:r w:rsidR="009723CF">
        <w:rPr>
          <w:rFonts w:ascii="Calibri" w:eastAsia="DengXian" w:hAnsi="Calibri" w:cs="Calibri"/>
          <w:color w:val="000000"/>
          <w:sz w:val="21"/>
          <w:szCs w:val="21"/>
          <w:lang w:eastAsia="zh-CN"/>
        </w:rPr>
        <w:t xml:space="preserve"> </w:t>
      </w:r>
      <w:r w:rsidRPr="00D27AAA">
        <w:rPr>
          <w:rFonts w:ascii="Calibri" w:eastAsia="DengXian" w:hAnsi="Calibri" w:cs="Calibri"/>
          <w:color w:val="000000"/>
          <w:sz w:val="21"/>
          <w:szCs w:val="21"/>
          <w:lang w:eastAsia="zh-CN"/>
        </w:rPr>
        <w:t>同伴支持和转介</w:t>
      </w:r>
    </w:p>
    <w:p w14:paraId="397177A5" w14:textId="198E8856" w:rsidR="00D27AAA" w:rsidRPr="00D27AAA" w:rsidRDefault="00D27AAA" w:rsidP="00D27AAA">
      <w:pPr>
        <w:numPr>
          <w:ilvl w:val="0"/>
          <w:numId w:val="3"/>
        </w:numPr>
        <w:pBdr>
          <w:top w:val="nil"/>
          <w:left w:val="nil"/>
          <w:bottom w:val="nil"/>
          <w:right w:val="nil"/>
          <w:between w:val="nil"/>
        </w:pBdr>
        <w:topLinePunct/>
        <w:spacing w:after="0" w:line="312" w:lineRule="auto"/>
        <w:ind w:left="714" w:hanging="357"/>
        <w:rPr>
          <w:rFonts w:ascii="Calibri" w:eastAsia="DengXian" w:hAnsi="Calibri" w:cs="Calibri"/>
          <w:color w:val="000000"/>
          <w:sz w:val="21"/>
          <w:szCs w:val="21"/>
          <w:lang w:eastAsia="zh-CN"/>
        </w:rPr>
      </w:pPr>
      <w:r w:rsidRPr="00D27AAA">
        <w:rPr>
          <w:rFonts w:ascii="Calibri" w:eastAsia="DengXian" w:hAnsi="Calibri" w:cs="Calibri"/>
          <w:color w:val="000000"/>
          <w:sz w:val="21"/>
          <w:szCs w:val="21"/>
          <w:lang w:eastAsia="zh-CN"/>
        </w:rPr>
        <w:t>致电</w:t>
      </w:r>
      <w:r w:rsidRPr="00D27AAA">
        <w:rPr>
          <w:rFonts w:ascii="Calibri" w:eastAsia="DengXian" w:hAnsi="Calibri" w:cs="Calibri"/>
          <w:color w:val="000000"/>
          <w:sz w:val="21"/>
          <w:szCs w:val="21"/>
          <w:lang w:eastAsia="zh-CN"/>
        </w:rPr>
        <w:t>1800 184 527</w:t>
      </w:r>
      <w:r w:rsidRPr="00D27AAA">
        <w:rPr>
          <w:rFonts w:ascii="Calibri" w:eastAsia="DengXian" w:hAnsi="Calibri" w:cs="Calibri"/>
          <w:color w:val="000000"/>
          <w:sz w:val="21"/>
          <w:szCs w:val="21"/>
          <w:lang w:eastAsia="zh-CN"/>
        </w:rPr>
        <w:t>（每天下午</w:t>
      </w:r>
      <w:r w:rsidRPr="00D27AAA">
        <w:rPr>
          <w:rFonts w:ascii="Calibri" w:eastAsia="DengXian" w:hAnsi="Calibri" w:cs="Calibri"/>
          <w:color w:val="000000"/>
          <w:sz w:val="21"/>
          <w:szCs w:val="21"/>
          <w:lang w:eastAsia="zh-CN"/>
        </w:rPr>
        <w:t>3</w:t>
      </w:r>
      <w:r w:rsidRPr="00D27AAA">
        <w:rPr>
          <w:rFonts w:ascii="Calibri" w:eastAsia="DengXian" w:hAnsi="Calibri" w:cs="Calibri"/>
          <w:color w:val="000000"/>
          <w:sz w:val="21"/>
          <w:szCs w:val="21"/>
          <w:lang w:eastAsia="zh-CN"/>
        </w:rPr>
        <w:t>点至午夜开放），或访问</w:t>
      </w:r>
      <w:r w:rsidRPr="00D27AAA">
        <w:rPr>
          <w:rFonts w:ascii="Calibri" w:eastAsia="DengXian" w:hAnsi="Calibri" w:cs="Calibri"/>
          <w:color w:val="0000FF"/>
          <w:sz w:val="21"/>
          <w:szCs w:val="21"/>
          <w:u w:val="single"/>
          <w:lang w:eastAsia="zh-CN"/>
        </w:rPr>
        <w:fldChar w:fldCharType="begin"/>
      </w:r>
      <w:r w:rsidRPr="00D27AAA">
        <w:rPr>
          <w:rFonts w:ascii="Calibri" w:eastAsia="DengXian" w:hAnsi="Calibri" w:cs="Calibri"/>
          <w:color w:val="0000FF"/>
          <w:sz w:val="21"/>
          <w:szCs w:val="21"/>
          <w:u w:val="single"/>
          <w:lang w:eastAsia="zh-CN"/>
        </w:rPr>
        <w:instrText>HYPERLINK "https://qlife.org.au/" \t "_blank"</w:instrText>
      </w:r>
      <w:r w:rsidRPr="00D27AAA">
        <w:rPr>
          <w:rFonts w:ascii="Calibri" w:eastAsia="DengXian" w:hAnsi="Calibri" w:cs="Calibri"/>
          <w:color w:val="0000FF"/>
          <w:sz w:val="21"/>
          <w:szCs w:val="21"/>
          <w:u w:val="single"/>
          <w:lang w:eastAsia="zh-CN"/>
        </w:rPr>
      </w:r>
      <w:r w:rsidRPr="00D27AAA">
        <w:rPr>
          <w:rFonts w:ascii="Calibri" w:eastAsia="DengXian" w:hAnsi="Calibri" w:cs="Calibri"/>
          <w:color w:val="0000FF"/>
          <w:sz w:val="21"/>
          <w:szCs w:val="21"/>
          <w:u w:val="single"/>
          <w:lang w:eastAsia="zh-CN"/>
        </w:rPr>
        <w:fldChar w:fldCharType="separate"/>
      </w:r>
      <w:proofErr w:type="spellStart"/>
      <w:r w:rsidRPr="00D27AAA">
        <w:rPr>
          <w:rFonts w:ascii="Calibri" w:eastAsia="DengXian" w:hAnsi="Calibri" w:cs="Calibri"/>
          <w:color w:val="0000FF"/>
          <w:sz w:val="21"/>
          <w:szCs w:val="21"/>
          <w:u w:val="single"/>
          <w:lang w:eastAsia="zh-CN"/>
        </w:rPr>
        <w:t>QLife</w:t>
      </w:r>
      <w:proofErr w:type="spellEnd"/>
      <w:r w:rsidRPr="00D27AAA">
        <w:rPr>
          <w:rFonts w:ascii="Calibri" w:eastAsia="DengXian" w:hAnsi="Calibri" w:cs="Calibri"/>
          <w:color w:val="0000FF"/>
          <w:sz w:val="21"/>
          <w:szCs w:val="21"/>
          <w:u w:val="single"/>
          <w:lang w:eastAsia="zh-CN"/>
        </w:rPr>
        <w:t>——</w:t>
      </w:r>
      <w:r w:rsidRPr="00D27AAA">
        <w:rPr>
          <w:rFonts w:ascii="Calibri" w:eastAsia="DengXian" w:hAnsi="Calibri" w:cs="Calibri"/>
          <w:color w:val="0000FF"/>
          <w:sz w:val="21"/>
          <w:szCs w:val="21"/>
          <w:u w:val="single"/>
          <w:lang w:eastAsia="zh-CN"/>
        </w:rPr>
        <w:t>支持和转介</w:t>
      </w:r>
      <w:r w:rsidRPr="00D27AAA">
        <w:rPr>
          <w:rFonts w:ascii="Calibri" w:eastAsia="DengXian" w:hAnsi="Calibri" w:cs="Calibri"/>
          <w:color w:val="0000FF"/>
          <w:sz w:val="21"/>
          <w:szCs w:val="21"/>
          <w:u w:val="single"/>
          <w:lang w:eastAsia="zh-CN"/>
        </w:rPr>
        <w:fldChar w:fldCharType="end"/>
      </w:r>
    </w:p>
    <w:p w14:paraId="31A08696" w14:textId="77777777" w:rsidR="003F01BF" w:rsidRPr="0032043C" w:rsidRDefault="00D11EAA" w:rsidP="0032043C">
      <w:pPr>
        <w:pStyle w:val="Heading2"/>
        <w:topLinePunct/>
        <w:rPr>
          <w:rFonts w:ascii="Calibri" w:eastAsia="DengXian" w:hAnsi="Calibri" w:cs="Calibri"/>
          <w:lang w:eastAsia="zh-CN"/>
        </w:rPr>
      </w:pPr>
      <w:bookmarkStart w:id="10" w:name="_Toc172836124"/>
      <w:r w:rsidRPr="0032043C">
        <w:rPr>
          <w:rFonts w:ascii="Calibri" w:eastAsia="DengXian" w:hAnsi="Calibri" w:cs="Calibri" w:hint="eastAsia"/>
          <w:lang w:eastAsia="zh-CN"/>
        </w:rPr>
        <w:t>为什么要进行全国性的咨询？</w:t>
      </w:r>
      <w:bookmarkEnd w:id="10"/>
    </w:p>
    <w:p w14:paraId="7657EBA0"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者面临的挑战多种多样，往往与他们的个人情况有关。我们承认，这些经历可能导致孤立感、歧视和家庭关系动态的变化。这些经历会对照顾者的生活质量产生负面影响，影响他们的情感健康、身体健康、自主性和认同感。</w:t>
      </w:r>
    </w:p>
    <w:p w14:paraId="25F74FBD"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本战略将与澳大利亚各地的照顾者协商制定。社会服务部正在全国范围内开展咨询，覆盖大都市、区域城市、农村和偏远地区。</w:t>
      </w:r>
    </w:p>
    <w:p w14:paraId="1BBACDD2"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咨询将包括有亲身经历的照顾者、行业代表，并包括各种群体，如年轻的照顾者、第一民族社区和文化和语言多样化社区。咨询还将包括来自照顾者所支持的不同群体的代表，如面临精神健康挑战的人、老年人、退伍军人和残障人士，以更好地了解为这些人士提供支持的不同照顾者群体的独特需求。</w:t>
      </w:r>
    </w:p>
    <w:p w14:paraId="6876A1B1" w14:textId="77777777" w:rsidR="003F01BF" w:rsidRPr="0032043C" w:rsidRDefault="00D11EAA" w:rsidP="0032043C">
      <w:pPr>
        <w:pStyle w:val="Heading2"/>
        <w:topLinePunct/>
        <w:rPr>
          <w:rFonts w:ascii="Calibri" w:eastAsia="DengXian" w:hAnsi="Calibri" w:cs="Calibri"/>
          <w:lang w:eastAsia="zh-CN"/>
        </w:rPr>
      </w:pPr>
      <w:bookmarkStart w:id="11" w:name="_Toc172836125"/>
      <w:r w:rsidRPr="0032043C">
        <w:rPr>
          <w:rFonts w:ascii="Calibri" w:eastAsia="DengXian" w:hAnsi="Calibri" w:cs="Calibri" w:hint="eastAsia"/>
          <w:lang w:eastAsia="zh-CN"/>
        </w:rPr>
        <w:t>为什么这是一项共同责任？</w:t>
      </w:r>
      <w:bookmarkEnd w:id="11"/>
    </w:p>
    <w:p w14:paraId="2A25EA2E"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联邦、州和领地政府持续通过一些服务和项目支持一系列与照顾者相关的需求，各级政府在一定程度上负责资助、提供和</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或管理这些系统。</w:t>
      </w:r>
    </w:p>
    <w:p w14:paraId="0B95A940"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通过最近广泛的咨询机会，如皇家委员会、问询、调查和圆桌会议，照顾者表示，由于政府程序困难，获得服务可能很难，也很耗时。这一反馈突出表明，需要改进各级政府之间服务的整合和政策的协调。</w:t>
      </w:r>
    </w:p>
    <w:p w14:paraId="078ABB1E"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照顾者也分享了他们的挫折感，以及在照顾角色、身心健康和社区内所经历的挑战的见解。</w:t>
      </w:r>
    </w:p>
    <w:p w14:paraId="5D09B74B" w14:textId="0C10FF2C" w:rsidR="003F01BF" w:rsidRPr="0032043C" w:rsidRDefault="00D11EAA" w:rsidP="00D27AAA">
      <w:pPr>
        <w:pBdr>
          <w:top w:val="nil"/>
          <w:left w:val="nil"/>
          <w:bottom w:val="nil"/>
          <w:right w:val="nil"/>
          <w:between w:val="nil"/>
        </w:pBdr>
        <w:topLinePunct/>
        <w:spacing w:after="160" w:line="312" w:lineRule="auto"/>
        <w:rPr>
          <w:rFonts w:ascii="Calibri" w:eastAsia="DengXian" w:hAnsi="Calibri" w:cs="Calibri"/>
          <w:b/>
          <w:color w:val="B43268"/>
          <w:sz w:val="36"/>
          <w:szCs w:val="36"/>
          <w:lang w:eastAsia="zh-CN"/>
        </w:rPr>
      </w:pPr>
      <w:r w:rsidRPr="0032043C">
        <w:rPr>
          <w:rFonts w:ascii="Calibri" w:eastAsia="DengXian" w:hAnsi="Calibri" w:cs="Calibri" w:hint="eastAsia"/>
          <w:color w:val="000000"/>
          <w:sz w:val="21"/>
          <w:szCs w:val="21"/>
          <w:lang w:eastAsia="zh-CN"/>
        </w:rPr>
        <w:t>全国照顾者战略将提供机会，认可和理解照顾者战略如何与目前正在进行的其他改革产生关联。这包括寻找机会确定可合作的领域，以使目标一致，如解决日益增长的服务需求，或探索通过增加灵活就业来改善照顾者的经济参与。</w:t>
      </w:r>
      <w:r w:rsidRPr="0032043C">
        <w:rPr>
          <w:rFonts w:ascii="Calibri" w:eastAsia="DengXian" w:hAnsi="Calibri" w:cs="Calibri" w:hint="eastAsia"/>
          <w:lang w:eastAsia="zh-CN"/>
        </w:rPr>
        <w:br w:type="page"/>
      </w:r>
    </w:p>
    <w:p w14:paraId="58C99921" w14:textId="77777777" w:rsidR="003F01BF" w:rsidRPr="0032043C" w:rsidRDefault="00D11EAA" w:rsidP="0032043C">
      <w:pPr>
        <w:pStyle w:val="Heading1"/>
        <w:topLinePunct/>
        <w:rPr>
          <w:rFonts w:ascii="Calibri" w:eastAsia="DengXian" w:hAnsi="Calibri" w:cs="Calibri"/>
          <w:lang w:eastAsia="zh-CN"/>
        </w:rPr>
      </w:pPr>
      <w:bookmarkStart w:id="12" w:name="_Toc172836126"/>
      <w:r w:rsidRPr="0032043C">
        <w:rPr>
          <w:rFonts w:ascii="Calibri" w:eastAsia="DengXian" w:hAnsi="Calibri" w:cs="Calibri" w:hint="eastAsia"/>
          <w:lang w:eastAsia="zh-CN"/>
        </w:rPr>
        <w:lastRenderedPageBreak/>
        <w:t>第一部分：序言</w:t>
      </w:r>
      <w:bookmarkEnd w:id="12"/>
    </w:p>
    <w:p w14:paraId="49045B82" w14:textId="77777777" w:rsidR="003F01BF" w:rsidRPr="0032043C" w:rsidRDefault="00D11EAA" w:rsidP="0032043C">
      <w:pPr>
        <w:pStyle w:val="Heading2"/>
        <w:topLinePunct/>
        <w:rPr>
          <w:rFonts w:ascii="Calibri" w:eastAsia="DengXian" w:hAnsi="Calibri" w:cs="Calibri"/>
          <w:lang w:eastAsia="zh-CN"/>
        </w:rPr>
      </w:pPr>
      <w:bookmarkStart w:id="13" w:name="_Toc172836127"/>
      <w:r w:rsidRPr="0032043C">
        <w:rPr>
          <w:rFonts w:ascii="Calibri" w:eastAsia="DengXian" w:hAnsi="Calibri" w:cs="Calibri" w:hint="eastAsia"/>
          <w:lang w:eastAsia="zh-CN"/>
        </w:rPr>
        <w:t>全国照顾者战略的目的</w:t>
      </w:r>
      <w:bookmarkEnd w:id="13"/>
    </w:p>
    <w:p w14:paraId="47375FDF"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该战略将为澳大利亚的照顾者及其家庭创造一个持久的愿景。这将是联邦未来五年的路线图，为澳大利亚希望为照顾者实现的目标提供了愿景。</w:t>
      </w:r>
    </w:p>
    <w:p w14:paraId="3265B91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它将通过研究照顾者的情况，包括照顾者的独特境况和目前的支持，重点关注照顾者的多样性。它旨在精简和协调联邦各部门，以支持更好的协作和协调职能，加强政府对澳大利亚无薪照顾者的福祉、教育、健康（包括心理健康）和安全的承诺。</w:t>
      </w:r>
    </w:p>
    <w:p w14:paraId="037A8159" w14:textId="77777777" w:rsidR="003F01BF" w:rsidRPr="0032043C" w:rsidRDefault="00D11EAA" w:rsidP="0032043C">
      <w:pPr>
        <w:pStyle w:val="Heading2"/>
        <w:topLinePunct/>
        <w:rPr>
          <w:rFonts w:ascii="Calibri" w:eastAsia="DengXian" w:hAnsi="Calibri" w:cs="Calibri"/>
          <w:lang w:eastAsia="zh-CN"/>
        </w:rPr>
      </w:pPr>
      <w:bookmarkStart w:id="14" w:name="_Toc172836128"/>
      <w:r w:rsidRPr="0032043C">
        <w:rPr>
          <w:rFonts w:ascii="Calibri" w:eastAsia="DengXian" w:hAnsi="Calibri" w:cs="Calibri" w:hint="eastAsia"/>
          <w:lang w:eastAsia="zh-CN"/>
        </w:rPr>
        <w:t>为什么要制定新的全国照顾者战略？</w:t>
      </w:r>
      <w:bookmarkEnd w:id="14"/>
    </w:p>
    <w:p w14:paraId="0DC0EC95"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之前的全国照顾者战略于</w:t>
      </w:r>
      <w:r w:rsidRPr="0032043C">
        <w:rPr>
          <w:rFonts w:ascii="Calibri" w:eastAsia="DengXian" w:hAnsi="Calibri" w:cs="Calibri" w:hint="eastAsia"/>
          <w:color w:val="000000"/>
          <w:sz w:val="21"/>
          <w:szCs w:val="21"/>
          <w:lang w:eastAsia="zh-CN"/>
        </w:rPr>
        <w:t>2011</w:t>
      </w:r>
      <w:r w:rsidRPr="0032043C">
        <w:rPr>
          <w:rFonts w:ascii="Calibri" w:eastAsia="DengXian" w:hAnsi="Calibri" w:cs="Calibri" w:hint="eastAsia"/>
          <w:color w:val="000000"/>
          <w:sz w:val="21"/>
          <w:szCs w:val="21"/>
          <w:lang w:eastAsia="zh-CN"/>
        </w:rPr>
        <w:t>年推出，与《</w:t>
      </w:r>
      <w:r w:rsidRPr="0032043C">
        <w:rPr>
          <w:rFonts w:ascii="Calibri" w:eastAsia="DengXian" w:hAnsi="Calibri" w:cs="Calibri" w:hint="eastAsia"/>
          <w:color w:val="000000"/>
          <w:sz w:val="21"/>
          <w:szCs w:val="21"/>
          <w:lang w:eastAsia="zh-CN"/>
        </w:rPr>
        <w:t>2010-2020</w:t>
      </w:r>
      <w:r w:rsidRPr="0032043C">
        <w:rPr>
          <w:rFonts w:ascii="Calibri" w:eastAsia="DengXian" w:hAnsi="Calibri" w:cs="Calibri" w:hint="eastAsia"/>
          <w:color w:val="000000"/>
          <w:sz w:val="21"/>
          <w:szCs w:val="21"/>
          <w:lang w:eastAsia="zh-CN"/>
        </w:rPr>
        <w:t>年全国残障战略》并列，与《</w:t>
      </w:r>
      <w:r w:rsidRPr="0032043C">
        <w:rPr>
          <w:rFonts w:ascii="Calibri" w:eastAsia="DengXian" w:hAnsi="Calibri" w:cs="Calibri" w:hint="eastAsia"/>
          <w:color w:val="000000"/>
          <w:sz w:val="21"/>
          <w:szCs w:val="21"/>
          <w:lang w:eastAsia="zh-CN"/>
        </w:rPr>
        <w:t>2010</w:t>
      </w:r>
      <w:r w:rsidRPr="0032043C">
        <w:rPr>
          <w:rFonts w:ascii="Calibri" w:eastAsia="DengXian" w:hAnsi="Calibri" w:cs="Calibri" w:hint="eastAsia"/>
          <w:color w:val="000000"/>
          <w:sz w:val="21"/>
          <w:szCs w:val="21"/>
          <w:lang w:eastAsia="zh-CN"/>
        </w:rPr>
        <w:t>年照顾者认可法》一起构成了澳大利亚政府的《全国照顾者认可框架》的一部分。</w:t>
      </w:r>
    </w:p>
    <w:p w14:paraId="3D40BAEA"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2015</w:t>
      </w:r>
      <w:r w:rsidRPr="0032043C">
        <w:rPr>
          <w:rFonts w:ascii="Calibri" w:eastAsia="DengXian" w:hAnsi="Calibri" w:cs="Calibri" w:hint="eastAsia"/>
          <w:color w:val="000000"/>
          <w:sz w:val="21"/>
          <w:szCs w:val="21"/>
          <w:lang w:eastAsia="zh-CN"/>
        </w:rPr>
        <w:t>年启动的《照顾者支持服务综合计划》（称为照顾者门户）取代了先前的战略。</w:t>
      </w:r>
    </w:p>
    <w:p w14:paraId="774F71FB"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自之前的战略发布以来，为有支助需求的人士提供的主要服务发生了重大改革，包括实施《全国残障保险计划》、《</w:t>
      </w:r>
      <w:r w:rsidRPr="0032043C">
        <w:rPr>
          <w:rFonts w:ascii="Calibri" w:eastAsia="DengXian" w:hAnsi="Calibri" w:cs="Calibri" w:hint="eastAsia"/>
          <w:color w:val="000000"/>
          <w:sz w:val="21"/>
          <w:szCs w:val="21"/>
          <w:lang w:eastAsia="zh-CN"/>
        </w:rPr>
        <w:t>2021-2031</w:t>
      </w:r>
      <w:r w:rsidRPr="0032043C">
        <w:rPr>
          <w:rFonts w:ascii="Calibri" w:eastAsia="DengXian" w:hAnsi="Calibri" w:cs="Calibri" w:hint="eastAsia"/>
          <w:color w:val="000000"/>
          <w:sz w:val="21"/>
          <w:szCs w:val="21"/>
          <w:lang w:eastAsia="zh-CN"/>
        </w:rPr>
        <w:t>年澳大利亚残障战略》和老年护理改革。日益注重以人为本的规划和服务提供，正在改变正式支持服务与服务使用者、其家人、朋友和照顾者的互动方式。</w:t>
      </w:r>
    </w:p>
    <w:p w14:paraId="3DD49542"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noProof/>
          <w:color w:val="000000"/>
          <w:sz w:val="21"/>
          <w:szCs w:val="21"/>
          <w:lang w:eastAsia="zh-CN"/>
        </w:rPr>
        <w:drawing>
          <wp:inline distT="0" distB="0" distL="0" distR="0" wp14:anchorId="509C52B1" wp14:editId="64521A94">
            <wp:extent cx="2962961" cy="1284679"/>
            <wp:effectExtent l="0" t="0" r="0" b="0"/>
            <wp:docPr id="1549175291" name="image5.png"/>
            <wp:cNvGraphicFramePr/>
            <a:graphic xmlns:a="http://schemas.openxmlformats.org/drawingml/2006/main">
              <a:graphicData uri="http://schemas.openxmlformats.org/drawingml/2006/picture">
                <pic:pic xmlns:pic="http://schemas.openxmlformats.org/drawingml/2006/picture">
                  <pic:nvPicPr>
                    <pic:cNvPr id="1549175291" name="image5.png"/>
                    <pic:cNvPicPr/>
                  </pic:nvPicPr>
                  <pic:blipFill>
                    <a:blip r:embed="rId27"/>
                    <a:stretch>
                      <a:fillRect/>
                    </a:stretch>
                  </pic:blipFill>
                  <pic:spPr>
                    <a:xfrm>
                      <a:off x="0" y="0"/>
                      <a:ext cx="2962961" cy="1284679"/>
                    </a:xfrm>
                    <a:prstGeom prst="rect">
                      <a:avLst/>
                    </a:prstGeom>
                  </pic:spPr>
                </pic:pic>
              </a:graphicData>
            </a:graphic>
          </wp:inline>
        </w:drawing>
      </w:r>
    </w:p>
    <w:p w14:paraId="1F6ECE2F" w14:textId="353CF6C6"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未来几十年的人口预测表明，</w:t>
      </w:r>
      <w:r w:rsidRPr="0032043C">
        <w:rPr>
          <w:rFonts w:ascii="Calibri" w:eastAsia="DengXian" w:hAnsi="Calibri" w:cs="Calibri" w:hint="eastAsia"/>
          <w:color w:val="000000"/>
          <w:sz w:val="21"/>
          <w:szCs w:val="21"/>
          <w:lang w:eastAsia="zh-CN"/>
        </w:rPr>
        <w:t>2020</w:t>
      </w:r>
      <w:r w:rsidRPr="0032043C">
        <w:rPr>
          <w:rFonts w:ascii="Calibri" w:eastAsia="DengXian" w:hAnsi="Calibri" w:cs="Calibri" w:hint="eastAsia"/>
          <w:color w:val="000000"/>
          <w:sz w:val="21"/>
          <w:szCs w:val="21"/>
          <w:lang w:eastAsia="zh-CN"/>
        </w:rPr>
        <w:t>年至</w:t>
      </w:r>
      <w:r w:rsidRPr="0032043C">
        <w:rPr>
          <w:rFonts w:ascii="Calibri" w:eastAsia="DengXian" w:hAnsi="Calibri" w:cs="Calibri" w:hint="eastAsia"/>
          <w:color w:val="000000"/>
          <w:sz w:val="21"/>
          <w:szCs w:val="21"/>
          <w:lang w:eastAsia="zh-CN"/>
        </w:rPr>
        <w:t>2030</w:t>
      </w:r>
      <w:r w:rsidRPr="0032043C">
        <w:rPr>
          <w:rFonts w:ascii="Calibri" w:eastAsia="DengXian" w:hAnsi="Calibri" w:cs="Calibri" w:hint="eastAsia"/>
          <w:color w:val="000000"/>
          <w:sz w:val="21"/>
          <w:szCs w:val="21"/>
          <w:lang w:eastAsia="zh-CN"/>
        </w:rPr>
        <w:t>年间，对非正式照顾者的需求将增长</w:t>
      </w:r>
      <w:r w:rsidRPr="0032043C">
        <w:rPr>
          <w:rFonts w:ascii="Calibri" w:eastAsia="DengXian" w:hAnsi="Calibri" w:cs="Calibri" w:hint="eastAsia"/>
          <w:color w:val="000000"/>
          <w:sz w:val="21"/>
          <w:szCs w:val="21"/>
          <w:lang w:eastAsia="zh-CN"/>
        </w:rPr>
        <w:t>23%</w:t>
      </w:r>
      <w:r w:rsidRPr="0032043C">
        <w:rPr>
          <w:rFonts w:ascii="Calibri" w:eastAsia="DengXian" w:hAnsi="Calibri" w:cs="Calibri" w:hint="eastAsia"/>
          <w:color w:val="000000"/>
          <w:sz w:val="21"/>
          <w:szCs w:val="21"/>
          <w:lang w:eastAsia="zh-CN"/>
        </w:rPr>
        <w:t>。这是基于对生活在社区中的重度或深度残障人士人数变化的预测（德勤，</w:t>
      </w:r>
      <w:r w:rsidRPr="0032043C">
        <w:rPr>
          <w:rFonts w:ascii="Calibri" w:eastAsia="DengXian" w:hAnsi="Calibri" w:cs="Calibri" w:hint="eastAsia"/>
          <w:color w:val="000000"/>
          <w:sz w:val="21"/>
          <w:szCs w:val="21"/>
          <w:lang w:eastAsia="zh-CN"/>
        </w:rPr>
        <w:t>2020</w:t>
      </w:r>
      <w:r w:rsidRPr="0032043C">
        <w:rPr>
          <w:rFonts w:ascii="Calibri" w:eastAsia="DengXian" w:hAnsi="Calibri" w:cs="Calibri" w:hint="eastAsia"/>
          <w:color w:val="000000"/>
          <w:sz w:val="21"/>
          <w:szCs w:val="21"/>
          <w:lang w:eastAsia="zh-CN"/>
        </w:rPr>
        <w:t>年）。澳大利亚老年人的数量也在增加（</w:t>
      </w:r>
      <w:r w:rsidRPr="0032043C">
        <w:rPr>
          <w:rFonts w:ascii="Calibri" w:eastAsia="DengXian" w:hAnsi="Calibri" w:cs="Calibri" w:hint="eastAsia"/>
          <w:color w:val="000000"/>
          <w:sz w:val="21"/>
          <w:szCs w:val="21"/>
          <w:lang w:eastAsia="zh-CN"/>
        </w:rPr>
        <w:t>ABS</w:t>
      </w:r>
      <w:r w:rsidR="00E56DF1">
        <w:rPr>
          <w:rFonts w:ascii="Calibri" w:eastAsia="DengXian" w:hAnsi="Calibri" w:cs="Calibri"/>
          <w:color w:val="000000"/>
          <w:sz w:val="21"/>
          <w:szCs w:val="21"/>
          <w:lang w:val="en-US" w:eastAsia="zh-CN"/>
        </w:rPr>
        <w:t xml:space="preserve">, </w:t>
      </w:r>
      <w:r w:rsidRPr="0032043C">
        <w:rPr>
          <w:rFonts w:ascii="Calibri" w:eastAsia="DengXian" w:hAnsi="Calibri" w:cs="Calibri" w:hint="eastAsia"/>
          <w:color w:val="000000"/>
          <w:sz w:val="21"/>
          <w:szCs w:val="21"/>
          <w:lang w:eastAsia="zh-CN"/>
        </w:rPr>
        <w:t>2022</w:t>
      </w:r>
      <w:r w:rsidR="00E56DF1">
        <w:rPr>
          <w:rFonts w:ascii="Calibri" w:eastAsia="DengXian" w:hAnsi="Calibri" w:cs="Calibri"/>
          <w:color w:val="000000"/>
          <w:sz w:val="21"/>
          <w:szCs w:val="21"/>
          <w:lang w:val="en-US" w:eastAsia="zh-CN"/>
        </w:rPr>
        <w:t xml:space="preserve">; </w:t>
      </w:r>
      <w:r w:rsidRPr="0032043C">
        <w:rPr>
          <w:rFonts w:ascii="Calibri" w:eastAsia="DengXian" w:hAnsi="Calibri" w:cs="Calibri" w:hint="eastAsia"/>
          <w:color w:val="000000"/>
          <w:sz w:val="21"/>
          <w:szCs w:val="21"/>
          <w:lang w:eastAsia="zh-CN"/>
        </w:rPr>
        <w:t>2071</w:t>
      </w:r>
      <w:r w:rsidRPr="0032043C">
        <w:rPr>
          <w:rFonts w:ascii="Calibri" w:eastAsia="DengXian" w:hAnsi="Calibri" w:cs="Calibri" w:hint="eastAsia"/>
          <w:color w:val="000000"/>
          <w:sz w:val="21"/>
          <w:szCs w:val="21"/>
          <w:lang w:eastAsia="zh-CN"/>
        </w:rPr>
        <w:t>年基数）。</w:t>
      </w:r>
    </w:p>
    <w:p w14:paraId="78E8A64E" w14:textId="632A288C"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在无薪护理需求增长的同时，女性（占所有照顾者三分之二以上）的劳动力参与率也有所增长（</w:t>
      </w:r>
      <w:r w:rsidRPr="0032043C">
        <w:rPr>
          <w:rFonts w:ascii="Calibri" w:eastAsia="DengXian" w:hAnsi="Calibri" w:cs="Calibri" w:hint="eastAsia"/>
          <w:color w:val="000000"/>
          <w:sz w:val="21"/>
          <w:szCs w:val="21"/>
          <w:lang w:eastAsia="zh-CN"/>
        </w:rPr>
        <w:t>ABS</w:t>
      </w:r>
      <w:r w:rsidR="00E56DF1">
        <w:rPr>
          <w:rFonts w:ascii="Calibri" w:eastAsia="DengXian" w:hAnsi="Calibri" w:cs="Calibri"/>
          <w:color w:val="000000"/>
          <w:sz w:val="21"/>
          <w:szCs w:val="21"/>
          <w:lang w:val="en-US" w:eastAsia="zh-CN"/>
        </w:rPr>
        <w:t xml:space="preserve">, </w:t>
      </w:r>
      <w:r w:rsidRPr="0032043C">
        <w:rPr>
          <w:rFonts w:ascii="Calibri" w:eastAsia="DengXian" w:hAnsi="Calibri" w:cs="Calibri" w:hint="eastAsia"/>
          <w:color w:val="000000"/>
          <w:sz w:val="21"/>
          <w:szCs w:val="21"/>
          <w:lang w:eastAsia="zh-CN"/>
        </w:rPr>
        <w:t>2024</w:t>
      </w:r>
      <w:r w:rsidRPr="0032043C">
        <w:rPr>
          <w:rFonts w:ascii="Calibri" w:eastAsia="DengXian" w:hAnsi="Calibri" w:cs="Calibri" w:hint="eastAsia"/>
          <w:color w:val="000000"/>
          <w:sz w:val="21"/>
          <w:szCs w:val="21"/>
          <w:lang w:eastAsia="zh-CN"/>
        </w:rPr>
        <w:t>）。这些因素将持续影响照顾者将非正式照顾与有偿工作相结合的能力，并将影响照顾者的经济参与度。</w:t>
      </w:r>
    </w:p>
    <w:p w14:paraId="1040F83F"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新战略将为协调联邦各部门的照顾者政策提供一个全国性的框架，促进目前和未来向照顾者提供更好的支持。</w:t>
      </w:r>
    </w:p>
    <w:p w14:paraId="278050BF" w14:textId="77777777" w:rsidR="003F01BF" w:rsidRPr="0032043C" w:rsidRDefault="00D11EAA" w:rsidP="0032043C">
      <w:pPr>
        <w:topLinePunct/>
        <w:rPr>
          <w:rFonts w:ascii="Calibri" w:eastAsia="DengXian" w:hAnsi="Calibri" w:cs="Calibri"/>
          <w:b/>
          <w:sz w:val="28"/>
          <w:szCs w:val="28"/>
          <w:lang w:eastAsia="zh-CN"/>
        </w:rPr>
      </w:pPr>
      <w:r w:rsidRPr="0032043C">
        <w:rPr>
          <w:rFonts w:ascii="Calibri" w:eastAsia="DengXian" w:hAnsi="Calibri" w:cs="Calibri" w:hint="eastAsia"/>
          <w:lang w:eastAsia="zh-CN"/>
        </w:rPr>
        <w:br w:type="page"/>
      </w:r>
    </w:p>
    <w:p w14:paraId="00A66A49" w14:textId="77777777" w:rsidR="003F01BF" w:rsidRPr="0032043C" w:rsidRDefault="00D11EAA" w:rsidP="0032043C">
      <w:pPr>
        <w:pStyle w:val="Heading2"/>
        <w:topLinePunct/>
        <w:rPr>
          <w:rFonts w:ascii="Calibri" w:eastAsia="DengXian" w:hAnsi="Calibri" w:cs="Calibri"/>
          <w:lang w:eastAsia="zh-CN"/>
        </w:rPr>
      </w:pPr>
      <w:bookmarkStart w:id="15" w:name="_Toc172836129"/>
      <w:r w:rsidRPr="0032043C">
        <w:rPr>
          <w:rFonts w:ascii="Calibri" w:eastAsia="DengXian" w:hAnsi="Calibri" w:cs="Calibri" w:hint="eastAsia"/>
          <w:lang w:eastAsia="zh-CN"/>
        </w:rPr>
        <w:lastRenderedPageBreak/>
        <w:t>讨论稿</w:t>
      </w:r>
      <w:bookmarkEnd w:id="15"/>
    </w:p>
    <w:p w14:paraId="0B481D28"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制定一项新的全国照顾者战略提供了一个机遇，进行全国性的对话，讨论澳大利亚如何支持照顾者。本讨论将探讨照顾者的不同情况，包括照顾者的个人需求、照顾对象的需求、在某些地区可获得支持的程度，以及照顾者如何利用提供这些支持的服务系统。</w:t>
      </w:r>
    </w:p>
    <w:p w14:paraId="68934891"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图</w:t>
      </w:r>
      <w:r w:rsidRPr="0032043C">
        <w:rPr>
          <w:rFonts w:ascii="Calibri" w:eastAsia="DengXian" w:hAnsi="Calibri" w:cs="Calibri" w:hint="eastAsia"/>
          <w:color w:val="000000"/>
          <w:sz w:val="21"/>
          <w:szCs w:val="21"/>
          <w:lang w:eastAsia="zh-CN"/>
        </w:rPr>
        <w:t>1</w:t>
      </w:r>
      <w:r w:rsidRPr="0032043C">
        <w:rPr>
          <w:rFonts w:ascii="Calibri" w:eastAsia="DengXian" w:hAnsi="Calibri" w:cs="Calibri" w:hint="eastAsia"/>
          <w:color w:val="000000"/>
          <w:sz w:val="21"/>
          <w:szCs w:val="21"/>
          <w:lang w:eastAsia="zh-CN"/>
        </w:rPr>
        <w:t>：澳大利亚照顾者的多样性</w:t>
      </w:r>
    </w:p>
    <w:p w14:paraId="7553E17D"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noProof/>
          <w:color w:val="000000"/>
          <w:sz w:val="21"/>
          <w:szCs w:val="21"/>
          <w:lang w:eastAsia="zh-CN"/>
        </w:rPr>
        <w:drawing>
          <wp:inline distT="0" distB="0" distL="0" distR="0" wp14:anchorId="313160E6" wp14:editId="190F4A5B">
            <wp:extent cx="6499095" cy="4114534"/>
            <wp:effectExtent l="0" t="0" r="3810" b="0"/>
            <wp:docPr id="1549175290" name="image6.png"/>
            <wp:cNvGraphicFramePr/>
            <a:graphic xmlns:a="http://schemas.openxmlformats.org/drawingml/2006/main">
              <a:graphicData uri="http://schemas.openxmlformats.org/drawingml/2006/picture">
                <pic:pic xmlns:pic="http://schemas.openxmlformats.org/drawingml/2006/picture">
                  <pic:nvPicPr>
                    <pic:cNvPr id="1549175290" name="image6.png"/>
                    <pic:cNvPicPr/>
                  </pic:nvPicPr>
                  <pic:blipFill>
                    <a:blip r:embed="rId28"/>
                    <a:stretch>
                      <a:fillRect/>
                    </a:stretch>
                  </pic:blipFill>
                  <pic:spPr>
                    <a:xfrm>
                      <a:off x="0" y="0"/>
                      <a:ext cx="6499095" cy="4114534"/>
                    </a:xfrm>
                    <a:prstGeom prst="rect">
                      <a:avLst/>
                    </a:prstGeom>
                  </pic:spPr>
                </pic:pic>
              </a:graphicData>
            </a:graphic>
          </wp:inline>
        </w:drawing>
      </w:r>
    </w:p>
    <w:p w14:paraId="2DFE75D7" w14:textId="77777777" w:rsidR="003F01BF" w:rsidRPr="0032043C" w:rsidRDefault="00D11EAA" w:rsidP="0032043C">
      <w:pPr>
        <w:pStyle w:val="Heading2"/>
        <w:topLinePunct/>
        <w:rPr>
          <w:rFonts w:ascii="Calibri" w:eastAsia="DengXian" w:hAnsi="Calibri" w:cs="Calibri"/>
          <w:lang w:eastAsia="zh-CN"/>
        </w:rPr>
      </w:pPr>
      <w:bookmarkStart w:id="16" w:name="_Toc172836130"/>
      <w:r w:rsidRPr="0032043C">
        <w:rPr>
          <w:rFonts w:ascii="Calibri" w:eastAsia="DengXian" w:hAnsi="Calibri" w:cs="Calibri" w:hint="eastAsia"/>
          <w:lang w:eastAsia="zh-CN"/>
        </w:rPr>
        <w:t>范围和主要考虑事项</w:t>
      </w:r>
      <w:bookmarkEnd w:id="16"/>
    </w:p>
    <w:p w14:paraId="15FB95A5" w14:textId="77777777" w:rsidR="003F01BF" w:rsidRPr="0032043C" w:rsidRDefault="00D11EAA" w:rsidP="00A06A87">
      <w:pPr>
        <w:pStyle w:val="Heading3"/>
        <w:topLinePunct/>
        <w:spacing w:line="312" w:lineRule="auto"/>
        <w:rPr>
          <w:rFonts w:ascii="Calibri" w:eastAsia="DengXian" w:hAnsi="Calibri" w:cs="Calibri"/>
          <w:lang w:eastAsia="zh-CN"/>
        </w:rPr>
      </w:pPr>
      <w:bookmarkStart w:id="17" w:name="_Toc172836131"/>
      <w:r w:rsidRPr="0032043C">
        <w:rPr>
          <w:rFonts w:ascii="Calibri" w:eastAsia="DengXian" w:hAnsi="Calibri" w:cs="Calibri" w:hint="eastAsia"/>
          <w:lang w:eastAsia="zh-CN"/>
        </w:rPr>
        <w:t>数据</w:t>
      </w:r>
      <w:bookmarkEnd w:id="17"/>
    </w:p>
    <w:p w14:paraId="6FA89AED"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数据从多个来源收集，包括澳大利亚全国人口和住房普查以及澳大利亚统计局（</w:t>
      </w:r>
      <w:r w:rsidRPr="0032043C">
        <w:rPr>
          <w:rFonts w:ascii="Calibri" w:eastAsia="DengXian" w:hAnsi="Calibri" w:cs="Calibri" w:hint="eastAsia"/>
          <w:color w:val="000000"/>
          <w:sz w:val="21"/>
          <w:szCs w:val="21"/>
          <w:lang w:eastAsia="zh-CN"/>
        </w:rPr>
        <w:t>ABS</w:t>
      </w:r>
      <w:r w:rsidRPr="0032043C">
        <w:rPr>
          <w:rFonts w:ascii="Calibri" w:eastAsia="DengXian" w:hAnsi="Calibri" w:cs="Calibri" w:hint="eastAsia"/>
          <w:color w:val="000000"/>
          <w:sz w:val="21"/>
          <w:szCs w:val="21"/>
          <w:lang w:eastAsia="zh-CN"/>
        </w:rPr>
        <w:t>）进行的残障、老龄化和照顾者调查（</w:t>
      </w:r>
      <w:r w:rsidRPr="0032043C">
        <w:rPr>
          <w:rFonts w:ascii="Calibri" w:eastAsia="DengXian" w:hAnsi="Calibri" w:cs="Calibri" w:hint="eastAsia"/>
          <w:color w:val="000000"/>
          <w:sz w:val="21"/>
          <w:szCs w:val="21"/>
          <w:lang w:eastAsia="zh-CN"/>
        </w:rPr>
        <w:t>SDAC</w:t>
      </w:r>
      <w:r w:rsidRPr="0032043C">
        <w:rPr>
          <w:rFonts w:ascii="Calibri" w:eastAsia="DengXian" w:hAnsi="Calibri" w:cs="Calibri" w:hint="eastAsia"/>
          <w:color w:val="000000"/>
          <w:sz w:val="21"/>
          <w:szCs w:val="21"/>
          <w:lang w:eastAsia="zh-CN"/>
        </w:rPr>
        <w:t>）。</w:t>
      </w:r>
    </w:p>
    <w:p w14:paraId="324C7AF2" w14:textId="5381C30C"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根据</w:t>
      </w:r>
      <w:r w:rsidRPr="0032043C">
        <w:rPr>
          <w:rFonts w:ascii="Calibri" w:eastAsia="DengXian" w:hAnsi="Calibri" w:cs="Calibri" w:hint="eastAsia"/>
          <w:color w:val="000000"/>
          <w:sz w:val="21"/>
          <w:szCs w:val="21"/>
          <w:lang w:eastAsia="zh-CN"/>
        </w:rPr>
        <w:t>SDAC</w:t>
      </w:r>
      <w:r w:rsidRPr="0032043C">
        <w:rPr>
          <w:rFonts w:ascii="Calibri" w:eastAsia="DengXian" w:hAnsi="Calibri" w:cs="Calibri" w:hint="eastAsia"/>
          <w:color w:val="000000"/>
          <w:sz w:val="21"/>
          <w:szCs w:val="21"/>
          <w:lang w:eastAsia="zh-CN"/>
        </w:rPr>
        <w:t>最新数据，在澳大利亚</w:t>
      </w:r>
      <w:r w:rsidRPr="0032043C">
        <w:rPr>
          <w:rFonts w:ascii="Calibri" w:eastAsia="DengXian" w:hAnsi="Calibri" w:cs="Calibri" w:hint="eastAsia"/>
          <w:color w:val="000000"/>
          <w:sz w:val="21"/>
          <w:szCs w:val="21"/>
          <w:lang w:eastAsia="zh-CN"/>
        </w:rPr>
        <w:t>300</w:t>
      </w:r>
      <w:r w:rsidRPr="0032043C">
        <w:rPr>
          <w:rFonts w:ascii="Calibri" w:eastAsia="DengXian" w:hAnsi="Calibri" w:cs="Calibri" w:hint="eastAsia"/>
          <w:color w:val="000000"/>
          <w:sz w:val="21"/>
          <w:szCs w:val="21"/>
          <w:lang w:eastAsia="zh-CN"/>
        </w:rPr>
        <w:t>万无薪照顾者中，约</w:t>
      </w:r>
      <w:r w:rsidRPr="0032043C">
        <w:rPr>
          <w:rFonts w:ascii="Calibri" w:eastAsia="DengXian" w:hAnsi="Calibri" w:cs="Calibri" w:hint="eastAsia"/>
          <w:color w:val="000000"/>
          <w:sz w:val="21"/>
          <w:szCs w:val="21"/>
          <w:lang w:eastAsia="zh-CN"/>
        </w:rPr>
        <w:t>120</w:t>
      </w:r>
      <w:r w:rsidRPr="0032043C">
        <w:rPr>
          <w:rFonts w:ascii="Calibri" w:eastAsia="DengXian" w:hAnsi="Calibri" w:cs="Calibri" w:hint="eastAsia"/>
          <w:color w:val="000000"/>
          <w:sz w:val="21"/>
          <w:szCs w:val="21"/>
          <w:lang w:eastAsia="zh-CN"/>
        </w:rPr>
        <w:t>万（占澳大利亚总人口的</w:t>
      </w:r>
      <w:r w:rsidRPr="0032043C">
        <w:rPr>
          <w:rFonts w:ascii="Calibri" w:eastAsia="DengXian" w:hAnsi="Calibri" w:cs="Calibri" w:hint="eastAsia"/>
          <w:color w:val="000000"/>
          <w:sz w:val="21"/>
          <w:szCs w:val="21"/>
          <w:lang w:eastAsia="zh-CN"/>
        </w:rPr>
        <w:t>4.5%</w:t>
      </w:r>
      <w:r w:rsidRPr="0032043C">
        <w:rPr>
          <w:rFonts w:ascii="Calibri" w:eastAsia="DengXian" w:hAnsi="Calibri" w:cs="Calibri" w:hint="eastAsia"/>
          <w:color w:val="000000"/>
          <w:sz w:val="21"/>
          <w:szCs w:val="21"/>
          <w:lang w:eastAsia="zh-CN"/>
        </w:rPr>
        <w:t>）被认为是主要照顾者（</w:t>
      </w:r>
      <w:r w:rsidRPr="0032043C">
        <w:rPr>
          <w:rFonts w:ascii="Calibri" w:eastAsia="DengXian" w:hAnsi="Calibri" w:cs="Calibri" w:hint="eastAsia"/>
          <w:color w:val="000000"/>
          <w:sz w:val="21"/>
          <w:szCs w:val="21"/>
          <w:lang w:eastAsia="zh-CN"/>
        </w:rPr>
        <w:t>ABS, 2022</w:t>
      </w:r>
      <w:r w:rsidRPr="0032043C">
        <w:rPr>
          <w:rFonts w:ascii="Calibri" w:eastAsia="DengXian" w:hAnsi="Calibri" w:cs="Calibri" w:hint="eastAsia"/>
          <w:color w:val="000000"/>
          <w:sz w:val="21"/>
          <w:szCs w:val="21"/>
          <w:lang w:eastAsia="zh-CN"/>
        </w:rPr>
        <w:t>）。这比</w:t>
      </w:r>
      <w:r w:rsidRPr="0032043C">
        <w:rPr>
          <w:rFonts w:ascii="Calibri" w:eastAsia="DengXian" w:hAnsi="Calibri" w:cs="Calibri" w:hint="eastAsia"/>
          <w:color w:val="000000"/>
          <w:sz w:val="21"/>
          <w:szCs w:val="21"/>
          <w:lang w:eastAsia="zh-CN"/>
        </w:rPr>
        <w:t>2018</w:t>
      </w:r>
      <w:r w:rsidRPr="0032043C">
        <w:rPr>
          <w:rFonts w:ascii="Calibri" w:eastAsia="DengXian" w:hAnsi="Calibri" w:cs="Calibri" w:hint="eastAsia"/>
          <w:color w:val="000000"/>
          <w:sz w:val="21"/>
          <w:szCs w:val="21"/>
          <w:lang w:eastAsia="zh-CN"/>
        </w:rPr>
        <w:t>年的</w:t>
      </w:r>
      <w:r w:rsidRPr="0032043C">
        <w:rPr>
          <w:rFonts w:ascii="Calibri" w:eastAsia="DengXian" w:hAnsi="Calibri" w:cs="Calibri" w:hint="eastAsia"/>
          <w:color w:val="000000"/>
          <w:sz w:val="21"/>
          <w:szCs w:val="21"/>
          <w:lang w:eastAsia="zh-CN"/>
        </w:rPr>
        <w:t>86.16</w:t>
      </w:r>
      <w:r w:rsidRPr="0032043C">
        <w:rPr>
          <w:rFonts w:ascii="Calibri" w:eastAsia="DengXian" w:hAnsi="Calibri" w:cs="Calibri" w:hint="eastAsia"/>
          <w:color w:val="000000"/>
          <w:sz w:val="21"/>
          <w:szCs w:val="21"/>
          <w:lang w:eastAsia="zh-CN"/>
        </w:rPr>
        <w:t>万人增加了</w:t>
      </w:r>
      <w:r w:rsidRPr="0032043C">
        <w:rPr>
          <w:rFonts w:ascii="Calibri" w:eastAsia="DengXian" w:hAnsi="Calibri" w:cs="Calibri" w:hint="eastAsia"/>
          <w:color w:val="000000"/>
          <w:sz w:val="21"/>
          <w:szCs w:val="21"/>
          <w:lang w:eastAsia="zh-CN"/>
        </w:rPr>
        <w:t>3.5%</w:t>
      </w:r>
      <w:r w:rsidRPr="0032043C">
        <w:rPr>
          <w:rFonts w:ascii="Calibri" w:eastAsia="DengXian" w:hAnsi="Calibri" w:cs="Calibri" w:hint="eastAsia"/>
          <w:color w:val="000000"/>
          <w:sz w:val="21"/>
          <w:szCs w:val="21"/>
          <w:lang w:eastAsia="zh-CN"/>
        </w:rPr>
        <w:t>。在这些主要照顾者中，</w:t>
      </w:r>
      <w:r w:rsidRPr="0032043C">
        <w:rPr>
          <w:rFonts w:ascii="Calibri" w:eastAsia="DengXian" w:hAnsi="Calibri" w:cs="Calibri" w:hint="eastAsia"/>
          <w:color w:val="000000"/>
          <w:sz w:val="21"/>
          <w:szCs w:val="21"/>
          <w:lang w:eastAsia="zh-CN"/>
        </w:rPr>
        <w:t>43.8%</w:t>
      </w:r>
      <w:r w:rsidR="00E56DF1">
        <w:rPr>
          <w:rFonts w:ascii="Calibri" w:eastAsia="DengXian" w:hAnsi="Calibri" w:cs="Calibri"/>
          <w:color w:val="000000"/>
          <w:sz w:val="21"/>
          <w:szCs w:val="21"/>
          <w:lang w:eastAsia="zh-CN"/>
        </w:rPr>
        <w:t xml:space="preserve"> </w:t>
      </w:r>
      <w:r w:rsidRPr="0032043C">
        <w:rPr>
          <w:rFonts w:ascii="Calibri" w:eastAsia="DengXian" w:hAnsi="Calibri" w:cs="Calibri" w:hint="eastAsia"/>
          <w:color w:val="000000"/>
          <w:sz w:val="21"/>
          <w:szCs w:val="21"/>
          <w:lang w:eastAsia="zh-CN"/>
        </w:rPr>
        <w:t>的人认为自己患有残障。</w:t>
      </w:r>
      <w:r w:rsidRPr="0032043C">
        <w:rPr>
          <w:rFonts w:ascii="Calibri" w:eastAsia="DengXian" w:hAnsi="Calibri" w:cs="Calibri" w:hint="eastAsia"/>
          <w:color w:val="000000"/>
          <w:sz w:val="21"/>
          <w:szCs w:val="21"/>
          <w:lang w:eastAsia="zh-CN"/>
        </w:rPr>
        <w:t>SDAC</w:t>
      </w:r>
      <w:r w:rsidRPr="0032043C">
        <w:rPr>
          <w:rFonts w:ascii="Calibri" w:eastAsia="DengXian" w:hAnsi="Calibri" w:cs="Calibri" w:hint="eastAsia"/>
          <w:color w:val="000000"/>
          <w:sz w:val="21"/>
          <w:szCs w:val="21"/>
          <w:lang w:eastAsia="zh-CN"/>
        </w:rPr>
        <w:t>的数据表明，澳大利亚</w:t>
      </w:r>
      <w:r w:rsidRPr="0032043C">
        <w:rPr>
          <w:rFonts w:ascii="Calibri" w:eastAsia="DengXian" w:hAnsi="Calibri" w:cs="Calibri" w:hint="eastAsia"/>
          <w:color w:val="000000"/>
          <w:sz w:val="21"/>
          <w:szCs w:val="21"/>
          <w:lang w:eastAsia="zh-CN"/>
        </w:rPr>
        <w:t>67.7%</w:t>
      </w:r>
      <w:r w:rsidR="00E56DF1">
        <w:rPr>
          <w:rFonts w:ascii="Calibri" w:eastAsia="DengXian" w:hAnsi="Calibri" w:cs="Calibri"/>
          <w:color w:val="000000"/>
          <w:sz w:val="21"/>
          <w:szCs w:val="21"/>
          <w:lang w:eastAsia="zh-CN"/>
        </w:rPr>
        <w:t xml:space="preserve"> </w:t>
      </w:r>
      <w:r w:rsidRPr="0032043C">
        <w:rPr>
          <w:rFonts w:ascii="Calibri" w:eastAsia="DengXian" w:hAnsi="Calibri" w:cs="Calibri" w:hint="eastAsia"/>
          <w:color w:val="000000"/>
          <w:sz w:val="21"/>
          <w:szCs w:val="21"/>
          <w:lang w:eastAsia="zh-CN"/>
        </w:rPr>
        <w:t>的主要照顾者是女性。</w:t>
      </w:r>
    </w:p>
    <w:p w14:paraId="3B1571B4"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澳大利亚健康和福利研究所对澳大利亚统计局人口和住房普查（</w:t>
      </w:r>
      <w:r w:rsidRPr="0032043C">
        <w:rPr>
          <w:rFonts w:ascii="Calibri" w:eastAsia="DengXian" w:hAnsi="Calibri" w:cs="Calibri" w:hint="eastAsia"/>
          <w:color w:val="000000"/>
          <w:sz w:val="21"/>
          <w:szCs w:val="21"/>
          <w:lang w:eastAsia="zh-CN"/>
        </w:rPr>
        <w:t>2021</w:t>
      </w:r>
      <w:r w:rsidRPr="0032043C">
        <w:rPr>
          <w:rFonts w:ascii="Calibri" w:eastAsia="DengXian" w:hAnsi="Calibri" w:cs="Calibri" w:hint="eastAsia"/>
          <w:color w:val="000000"/>
          <w:sz w:val="21"/>
          <w:szCs w:val="21"/>
          <w:lang w:eastAsia="zh-CN"/>
        </w:rPr>
        <w:t>年）数据的分析指出，</w:t>
      </w:r>
      <w:r w:rsidRPr="0032043C">
        <w:rPr>
          <w:rFonts w:ascii="Calibri" w:eastAsia="DengXian" w:hAnsi="Calibri" w:cs="Calibri" w:hint="eastAsia"/>
          <w:color w:val="000000"/>
          <w:sz w:val="21"/>
          <w:szCs w:val="21"/>
          <w:lang w:eastAsia="zh-CN"/>
        </w:rPr>
        <w:t>76,600</w:t>
      </w:r>
      <w:r w:rsidRPr="0032043C">
        <w:rPr>
          <w:rFonts w:ascii="Calibri" w:eastAsia="DengXian" w:hAnsi="Calibri" w:cs="Calibri" w:hint="eastAsia"/>
          <w:color w:val="000000"/>
          <w:sz w:val="21"/>
          <w:szCs w:val="21"/>
          <w:lang w:eastAsia="zh-CN"/>
        </w:rPr>
        <w:t>名（</w:t>
      </w:r>
      <w:r w:rsidRPr="0032043C">
        <w:rPr>
          <w:rFonts w:ascii="Calibri" w:eastAsia="DengXian" w:hAnsi="Calibri" w:cs="Calibri" w:hint="eastAsia"/>
          <w:color w:val="000000"/>
          <w:sz w:val="21"/>
          <w:szCs w:val="21"/>
          <w:lang w:eastAsia="zh-CN"/>
        </w:rPr>
        <w:t>15%</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15</w:t>
      </w:r>
      <w:r w:rsidRPr="0032043C">
        <w:rPr>
          <w:rFonts w:ascii="Calibri" w:eastAsia="DengXian" w:hAnsi="Calibri" w:cs="Calibri" w:hint="eastAsia"/>
          <w:color w:val="000000"/>
          <w:sz w:val="21"/>
          <w:szCs w:val="21"/>
          <w:lang w:eastAsia="zh-CN"/>
        </w:rPr>
        <w:t>岁及以上的澳大利亚原住民是照顾者。</w:t>
      </w:r>
    </w:p>
    <w:p w14:paraId="40B7CD6C"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lastRenderedPageBreak/>
        <w:t>照顾者门户是澳大利亚政府的全国照顾者支持系统，服务提供者收集的数据突出表明了使用该系统服务的照顾者的多样性。</w:t>
      </w:r>
    </w:p>
    <w:p w14:paraId="66508990" w14:textId="77777777" w:rsidR="003F01BF" w:rsidRPr="0032043C" w:rsidRDefault="00D11EAA" w:rsidP="0032043C">
      <w:pPr>
        <w:pBdr>
          <w:top w:val="nil"/>
          <w:left w:val="nil"/>
          <w:bottom w:val="nil"/>
          <w:right w:val="nil"/>
          <w:between w:val="nil"/>
        </w:pBdr>
        <w:topLinePunct/>
        <w:spacing w:after="4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截至</w:t>
      </w:r>
      <w:r w:rsidRPr="0032043C">
        <w:rPr>
          <w:rFonts w:ascii="Calibri" w:eastAsia="DengXian" w:hAnsi="Calibri" w:cs="Calibri" w:hint="eastAsia"/>
          <w:color w:val="000000"/>
          <w:sz w:val="21"/>
          <w:szCs w:val="21"/>
          <w:lang w:eastAsia="zh-CN"/>
        </w:rPr>
        <w:t>2023</w:t>
      </w:r>
      <w:r w:rsidRPr="0032043C">
        <w:rPr>
          <w:rFonts w:ascii="Calibri" w:eastAsia="DengXian" w:hAnsi="Calibri" w:cs="Calibri" w:hint="eastAsia"/>
          <w:color w:val="000000"/>
          <w:sz w:val="21"/>
          <w:szCs w:val="21"/>
          <w:lang w:eastAsia="zh-CN"/>
        </w:rPr>
        <w:t>年</w:t>
      </w:r>
      <w:r w:rsidRPr="0032043C">
        <w:rPr>
          <w:rFonts w:ascii="Calibri" w:eastAsia="DengXian" w:hAnsi="Calibri" w:cs="Calibri" w:hint="eastAsia"/>
          <w:color w:val="000000"/>
          <w:sz w:val="21"/>
          <w:szCs w:val="21"/>
          <w:lang w:eastAsia="zh-CN"/>
        </w:rPr>
        <w:t>6</w:t>
      </w:r>
      <w:r w:rsidRPr="0032043C">
        <w:rPr>
          <w:rFonts w:ascii="Calibri" w:eastAsia="DengXian" w:hAnsi="Calibri" w:cs="Calibri" w:hint="eastAsia"/>
          <w:color w:val="000000"/>
          <w:sz w:val="21"/>
          <w:szCs w:val="21"/>
          <w:lang w:eastAsia="zh-CN"/>
        </w:rPr>
        <w:t>月</w:t>
      </w:r>
      <w:r w:rsidRPr="0032043C">
        <w:rPr>
          <w:rFonts w:ascii="Calibri" w:eastAsia="DengXian" w:hAnsi="Calibri" w:cs="Calibri" w:hint="eastAsia"/>
          <w:color w:val="000000"/>
          <w:sz w:val="21"/>
          <w:szCs w:val="21"/>
          <w:lang w:eastAsia="zh-CN"/>
        </w:rPr>
        <w:t>30</w:t>
      </w:r>
      <w:r w:rsidRPr="0032043C">
        <w:rPr>
          <w:rFonts w:ascii="Calibri" w:eastAsia="DengXian" w:hAnsi="Calibri" w:cs="Calibri" w:hint="eastAsia"/>
          <w:color w:val="000000"/>
          <w:sz w:val="21"/>
          <w:szCs w:val="21"/>
          <w:lang w:eastAsia="zh-CN"/>
        </w:rPr>
        <w:t>日，</w:t>
      </w:r>
      <w:r w:rsidRPr="0032043C">
        <w:rPr>
          <w:rFonts w:ascii="Calibri" w:eastAsia="DengXian" w:hAnsi="Calibri" w:cs="Calibri" w:hint="eastAsia"/>
          <w:color w:val="000000"/>
          <w:sz w:val="21"/>
          <w:szCs w:val="21"/>
          <w:lang w:eastAsia="zh-CN"/>
        </w:rPr>
        <w:t>163,403</w:t>
      </w:r>
      <w:r w:rsidRPr="0032043C">
        <w:rPr>
          <w:rFonts w:ascii="Calibri" w:eastAsia="DengXian" w:hAnsi="Calibri" w:cs="Calibri" w:hint="eastAsia"/>
          <w:color w:val="000000"/>
          <w:sz w:val="21"/>
          <w:szCs w:val="21"/>
          <w:lang w:eastAsia="zh-CN"/>
        </w:rPr>
        <w:t>名（即澳大利亚照顾者的</w:t>
      </w:r>
      <w:r w:rsidRPr="0032043C">
        <w:rPr>
          <w:rFonts w:ascii="Calibri" w:eastAsia="DengXian" w:hAnsi="Calibri" w:cs="Calibri" w:hint="eastAsia"/>
          <w:color w:val="000000"/>
          <w:sz w:val="21"/>
          <w:szCs w:val="21"/>
          <w:lang w:eastAsia="zh-CN"/>
        </w:rPr>
        <w:t>6%</w:t>
      </w:r>
      <w:r w:rsidRPr="0032043C">
        <w:rPr>
          <w:rFonts w:ascii="Calibri" w:eastAsia="DengXian" w:hAnsi="Calibri" w:cs="Calibri" w:hint="eastAsia"/>
          <w:color w:val="000000"/>
          <w:sz w:val="21"/>
          <w:szCs w:val="21"/>
          <w:lang w:eastAsia="zh-CN"/>
        </w:rPr>
        <w:t>）已在照顾者门户注册（</w:t>
      </w:r>
      <w:r w:rsidRPr="0032043C">
        <w:rPr>
          <w:rFonts w:ascii="Calibri" w:eastAsia="DengXian" w:hAnsi="Calibri" w:cs="Calibri" w:hint="eastAsia"/>
          <w:color w:val="000000"/>
          <w:sz w:val="21"/>
          <w:szCs w:val="21"/>
          <w:lang w:eastAsia="zh-CN"/>
        </w:rPr>
        <w:t>2023</w:t>
      </w:r>
      <w:r w:rsidRPr="0032043C">
        <w:rPr>
          <w:rFonts w:ascii="Calibri" w:eastAsia="DengXian" w:hAnsi="Calibri" w:cs="Calibri" w:hint="eastAsia"/>
          <w:color w:val="000000"/>
          <w:sz w:val="21"/>
          <w:szCs w:val="21"/>
          <w:lang w:eastAsia="zh-CN"/>
        </w:rPr>
        <w:t>年</w:t>
      </w:r>
      <w:r w:rsidRPr="0032043C">
        <w:rPr>
          <w:rFonts w:ascii="Calibri" w:eastAsia="DengXian" w:hAnsi="Calibri" w:cs="Calibri" w:hint="eastAsia"/>
          <w:color w:val="000000"/>
          <w:sz w:val="21"/>
          <w:szCs w:val="21"/>
          <w:lang w:eastAsia="zh-CN"/>
        </w:rPr>
        <w:t>6</w:t>
      </w:r>
      <w:r w:rsidRPr="0032043C">
        <w:rPr>
          <w:rFonts w:ascii="Calibri" w:eastAsia="DengXian" w:hAnsi="Calibri" w:cs="Calibri" w:hint="eastAsia"/>
          <w:color w:val="000000"/>
          <w:sz w:val="21"/>
          <w:szCs w:val="21"/>
          <w:lang w:eastAsia="zh-CN"/>
        </w:rPr>
        <w:t>月</w:t>
      </w:r>
      <w:r w:rsidRPr="0032043C">
        <w:rPr>
          <w:rFonts w:ascii="Calibri" w:eastAsia="DengXian" w:hAnsi="Calibri" w:cs="Calibri" w:hint="eastAsia"/>
          <w:color w:val="000000"/>
          <w:sz w:val="21"/>
          <w:szCs w:val="21"/>
          <w:lang w:eastAsia="zh-CN"/>
        </w:rPr>
        <w:t>30</w:t>
      </w:r>
      <w:r w:rsidRPr="0032043C">
        <w:rPr>
          <w:rFonts w:ascii="Calibri" w:eastAsia="DengXian" w:hAnsi="Calibri" w:cs="Calibri" w:hint="eastAsia"/>
          <w:color w:val="000000"/>
          <w:sz w:val="21"/>
          <w:szCs w:val="21"/>
          <w:lang w:eastAsia="zh-CN"/>
        </w:rPr>
        <w:t>日的数据交换数据）。在照顾者门户注册的</w:t>
      </w:r>
      <w:r w:rsidRPr="0032043C">
        <w:rPr>
          <w:rFonts w:ascii="Calibri" w:eastAsia="DengXian" w:hAnsi="Calibri" w:cs="Calibri" w:hint="eastAsia"/>
          <w:color w:val="000000"/>
          <w:sz w:val="21"/>
          <w:szCs w:val="21"/>
          <w:lang w:eastAsia="zh-CN"/>
        </w:rPr>
        <w:t>163,403</w:t>
      </w:r>
      <w:r w:rsidRPr="0032043C">
        <w:rPr>
          <w:rFonts w:ascii="Calibri" w:eastAsia="DengXian" w:hAnsi="Calibri" w:cs="Calibri" w:hint="eastAsia"/>
          <w:color w:val="000000"/>
          <w:sz w:val="21"/>
          <w:szCs w:val="21"/>
          <w:lang w:eastAsia="zh-CN"/>
        </w:rPr>
        <w:t>名照顾者中：</w:t>
      </w:r>
    </w:p>
    <w:p w14:paraId="3ABA57A4" w14:textId="77777777" w:rsidR="003F01BF" w:rsidRPr="0032043C" w:rsidRDefault="00D11EAA" w:rsidP="0032043C">
      <w:pPr>
        <w:numPr>
          <w:ilvl w:val="0"/>
          <w:numId w:val="4"/>
        </w:numPr>
        <w:pBdr>
          <w:top w:val="nil"/>
          <w:left w:val="nil"/>
          <w:bottom w:val="nil"/>
          <w:right w:val="nil"/>
          <w:between w:val="nil"/>
        </w:pBdr>
        <w:topLinePunct/>
        <w:spacing w:after="8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122,233</w:t>
      </w:r>
      <w:r w:rsidRPr="0032043C">
        <w:rPr>
          <w:rFonts w:ascii="Calibri" w:eastAsia="DengXian" w:hAnsi="Calibri" w:cs="Calibri" w:hint="eastAsia"/>
          <w:color w:val="000000"/>
          <w:sz w:val="21"/>
          <w:szCs w:val="21"/>
          <w:lang w:eastAsia="zh-CN"/>
        </w:rPr>
        <w:t>名照顾者（即</w:t>
      </w:r>
      <w:r w:rsidRPr="0032043C">
        <w:rPr>
          <w:rFonts w:ascii="Calibri" w:eastAsia="DengXian" w:hAnsi="Calibri" w:cs="Calibri" w:hint="eastAsia"/>
          <w:color w:val="000000"/>
          <w:sz w:val="21"/>
          <w:szCs w:val="21"/>
          <w:lang w:eastAsia="zh-CN"/>
        </w:rPr>
        <w:t>75%</w:t>
      </w:r>
      <w:r w:rsidRPr="0032043C">
        <w:rPr>
          <w:rFonts w:ascii="Calibri" w:eastAsia="DengXian" w:hAnsi="Calibri" w:cs="Calibri" w:hint="eastAsia"/>
          <w:color w:val="000000"/>
          <w:sz w:val="21"/>
          <w:szCs w:val="21"/>
          <w:lang w:eastAsia="zh-CN"/>
        </w:rPr>
        <w:t>）是女性</w:t>
      </w:r>
    </w:p>
    <w:p w14:paraId="19C111DC" w14:textId="77777777" w:rsidR="003F01BF" w:rsidRPr="0032043C" w:rsidRDefault="00D11EAA" w:rsidP="0032043C">
      <w:pPr>
        <w:numPr>
          <w:ilvl w:val="0"/>
          <w:numId w:val="4"/>
        </w:numPr>
        <w:pBdr>
          <w:top w:val="nil"/>
          <w:left w:val="nil"/>
          <w:bottom w:val="nil"/>
          <w:right w:val="nil"/>
          <w:between w:val="nil"/>
        </w:pBdr>
        <w:topLinePunct/>
        <w:spacing w:after="8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9,013</w:t>
      </w:r>
      <w:r w:rsidRPr="0032043C">
        <w:rPr>
          <w:rFonts w:ascii="Calibri" w:eastAsia="DengXian" w:hAnsi="Calibri" w:cs="Calibri" w:hint="eastAsia"/>
          <w:color w:val="000000"/>
          <w:sz w:val="21"/>
          <w:szCs w:val="21"/>
          <w:lang w:eastAsia="zh-CN"/>
        </w:rPr>
        <w:t>名照顾者（即</w:t>
      </w:r>
      <w:r w:rsidRPr="0032043C">
        <w:rPr>
          <w:rFonts w:ascii="Calibri" w:eastAsia="DengXian" w:hAnsi="Calibri" w:cs="Calibri" w:hint="eastAsia"/>
          <w:color w:val="000000"/>
          <w:sz w:val="21"/>
          <w:szCs w:val="21"/>
          <w:lang w:eastAsia="zh-CN"/>
        </w:rPr>
        <w:t>6%</w:t>
      </w:r>
      <w:r w:rsidRPr="0032043C">
        <w:rPr>
          <w:rFonts w:ascii="Calibri" w:eastAsia="DengXian" w:hAnsi="Calibri" w:cs="Calibri" w:hint="eastAsia"/>
          <w:color w:val="000000"/>
          <w:sz w:val="21"/>
          <w:szCs w:val="21"/>
          <w:lang w:eastAsia="zh-CN"/>
        </w:rPr>
        <w:t>）年龄在</w:t>
      </w:r>
      <w:r w:rsidRPr="0032043C">
        <w:rPr>
          <w:rFonts w:ascii="Calibri" w:eastAsia="DengXian" w:hAnsi="Calibri" w:cs="Calibri" w:hint="eastAsia"/>
          <w:color w:val="000000"/>
          <w:sz w:val="21"/>
          <w:szCs w:val="21"/>
          <w:lang w:eastAsia="zh-CN"/>
        </w:rPr>
        <w:t>25</w:t>
      </w:r>
      <w:r w:rsidRPr="0032043C">
        <w:rPr>
          <w:rFonts w:ascii="Calibri" w:eastAsia="DengXian" w:hAnsi="Calibri" w:cs="Calibri" w:hint="eastAsia"/>
          <w:color w:val="000000"/>
          <w:sz w:val="21"/>
          <w:szCs w:val="21"/>
          <w:lang w:eastAsia="zh-CN"/>
        </w:rPr>
        <w:t>岁以下</w:t>
      </w:r>
    </w:p>
    <w:p w14:paraId="1ED6F240" w14:textId="77777777" w:rsidR="003F01BF" w:rsidRPr="0032043C" w:rsidRDefault="00D11EAA" w:rsidP="0032043C">
      <w:pPr>
        <w:numPr>
          <w:ilvl w:val="0"/>
          <w:numId w:val="4"/>
        </w:numPr>
        <w:pBdr>
          <w:top w:val="nil"/>
          <w:left w:val="nil"/>
          <w:bottom w:val="nil"/>
          <w:right w:val="nil"/>
          <w:between w:val="nil"/>
        </w:pBdr>
        <w:topLinePunct/>
        <w:spacing w:after="8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6,733</w:t>
      </w:r>
      <w:r w:rsidRPr="0032043C">
        <w:rPr>
          <w:rFonts w:ascii="Calibri" w:eastAsia="DengXian" w:hAnsi="Calibri" w:cs="Calibri" w:hint="eastAsia"/>
          <w:color w:val="000000"/>
          <w:sz w:val="21"/>
          <w:szCs w:val="21"/>
          <w:lang w:eastAsia="zh-CN"/>
        </w:rPr>
        <w:t>名照顾者（即</w:t>
      </w:r>
      <w:r w:rsidRPr="0032043C">
        <w:rPr>
          <w:rFonts w:ascii="Calibri" w:eastAsia="DengXian" w:hAnsi="Calibri" w:cs="Calibri" w:hint="eastAsia"/>
          <w:color w:val="000000"/>
          <w:sz w:val="21"/>
          <w:szCs w:val="21"/>
          <w:lang w:eastAsia="zh-CN"/>
        </w:rPr>
        <w:t>4%</w:t>
      </w:r>
      <w:r w:rsidRPr="0032043C">
        <w:rPr>
          <w:rFonts w:ascii="Calibri" w:eastAsia="DengXian" w:hAnsi="Calibri" w:cs="Calibri" w:hint="eastAsia"/>
          <w:color w:val="000000"/>
          <w:sz w:val="21"/>
          <w:szCs w:val="21"/>
          <w:lang w:eastAsia="zh-CN"/>
        </w:rPr>
        <w:t>）为第一民族</w:t>
      </w:r>
    </w:p>
    <w:p w14:paraId="3718461C" w14:textId="77777777" w:rsidR="003F01BF" w:rsidRPr="0032043C" w:rsidRDefault="00D11EAA" w:rsidP="0032043C">
      <w:pPr>
        <w:numPr>
          <w:ilvl w:val="0"/>
          <w:numId w:val="4"/>
        </w:numPr>
        <w:pBdr>
          <w:top w:val="nil"/>
          <w:left w:val="nil"/>
          <w:bottom w:val="nil"/>
          <w:right w:val="nil"/>
          <w:between w:val="nil"/>
        </w:pBdr>
        <w:topLinePunct/>
        <w:spacing w:after="8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9,583</w:t>
      </w:r>
      <w:r w:rsidRPr="0032043C">
        <w:rPr>
          <w:rFonts w:ascii="Calibri" w:eastAsia="DengXian" w:hAnsi="Calibri" w:cs="Calibri" w:hint="eastAsia"/>
          <w:color w:val="000000"/>
          <w:sz w:val="21"/>
          <w:szCs w:val="21"/>
          <w:lang w:eastAsia="zh-CN"/>
        </w:rPr>
        <w:t>名照顾者（即</w:t>
      </w:r>
      <w:r w:rsidRPr="0032043C">
        <w:rPr>
          <w:rFonts w:ascii="Calibri" w:eastAsia="DengXian" w:hAnsi="Calibri" w:cs="Calibri" w:hint="eastAsia"/>
          <w:color w:val="000000"/>
          <w:sz w:val="21"/>
          <w:szCs w:val="21"/>
          <w:lang w:eastAsia="zh-CN"/>
        </w:rPr>
        <w:t>6%</w:t>
      </w:r>
      <w:r w:rsidRPr="0032043C">
        <w:rPr>
          <w:rFonts w:ascii="Calibri" w:eastAsia="DengXian" w:hAnsi="Calibri" w:cs="Calibri" w:hint="eastAsia"/>
          <w:color w:val="000000"/>
          <w:sz w:val="21"/>
          <w:szCs w:val="21"/>
          <w:lang w:eastAsia="zh-CN"/>
        </w:rPr>
        <w:t>）认为自己属于文化和语言多样性群体（</w:t>
      </w:r>
      <w:r w:rsidRPr="0032043C">
        <w:rPr>
          <w:rFonts w:ascii="Calibri" w:eastAsia="DengXian" w:hAnsi="Calibri" w:cs="Calibri" w:hint="eastAsia"/>
          <w:color w:val="000000"/>
          <w:sz w:val="21"/>
          <w:szCs w:val="21"/>
          <w:lang w:eastAsia="zh-CN"/>
        </w:rPr>
        <w:t>CALD</w:t>
      </w:r>
      <w:r w:rsidRPr="0032043C">
        <w:rPr>
          <w:rFonts w:ascii="Calibri" w:eastAsia="DengXian" w:hAnsi="Calibri" w:cs="Calibri" w:hint="eastAsia"/>
          <w:color w:val="000000"/>
          <w:sz w:val="21"/>
          <w:szCs w:val="21"/>
          <w:lang w:eastAsia="zh-CN"/>
        </w:rPr>
        <w:t>）</w:t>
      </w:r>
    </w:p>
    <w:p w14:paraId="3946773D" w14:textId="77777777" w:rsidR="003F01BF" w:rsidRPr="0032043C" w:rsidRDefault="00D11EAA" w:rsidP="0032043C">
      <w:pPr>
        <w:pStyle w:val="Heading3"/>
        <w:topLinePunct/>
        <w:rPr>
          <w:rFonts w:ascii="Calibri" w:eastAsia="DengXian" w:hAnsi="Calibri" w:cs="Calibri"/>
          <w:lang w:eastAsia="zh-CN"/>
        </w:rPr>
      </w:pPr>
      <w:bookmarkStart w:id="18" w:name="_Toc172836132"/>
      <w:r w:rsidRPr="0032043C">
        <w:rPr>
          <w:rFonts w:ascii="Calibri" w:eastAsia="DengXian" w:hAnsi="Calibri" w:cs="Calibri" w:hint="eastAsia"/>
          <w:lang w:eastAsia="zh-CN"/>
        </w:rPr>
        <w:t>尊重多样性</w:t>
      </w:r>
      <w:bookmarkEnd w:id="18"/>
    </w:p>
    <w:p w14:paraId="5F593B8C" w14:textId="34247FD2"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本战略将承认澳大利亚各地的照顾者在文化、宗教、语言、能力、地点和家庭组成方面具有多样性，包括我们的</w:t>
      </w:r>
      <w:r w:rsidRPr="0032043C">
        <w:rPr>
          <w:rFonts w:ascii="Calibri" w:eastAsia="DengXian" w:hAnsi="Calibri" w:cs="Calibri" w:hint="eastAsia"/>
          <w:color w:val="000000"/>
          <w:sz w:val="21"/>
          <w:szCs w:val="21"/>
          <w:lang w:eastAsia="zh-CN"/>
        </w:rPr>
        <w:t>LGBTIQA+</w:t>
      </w:r>
      <w:r w:rsidR="00E56DF1">
        <w:rPr>
          <w:rFonts w:ascii="Calibri" w:eastAsia="DengXian" w:hAnsi="Calibri" w:cs="Calibri"/>
          <w:color w:val="000000"/>
          <w:sz w:val="21"/>
          <w:szCs w:val="21"/>
          <w:lang w:eastAsia="zh-CN"/>
        </w:rPr>
        <w:t xml:space="preserve"> </w:t>
      </w:r>
      <w:r w:rsidRPr="0032043C">
        <w:rPr>
          <w:rFonts w:ascii="Calibri" w:eastAsia="DengXian" w:hAnsi="Calibri" w:cs="Calibri" w:hint="eastAsia"/>
          <w:color w:val="000000"/>
          <w:sz w:val="21"/>
          <w:szCs w:val="21"/>
          <w:lang w:eastAsia="zh-CN"/>
        </w:rPr>
        <w:t>社区。</w:t>
      </w:r>
    </w:p>
    <w:p w14:paraId="7D4E4245" w14:textId="77777777" w:rsidR="003F01BF" w:rsidRPr="0032043C" w:rsidRDefault="00D11EAA" w:rsidP="0032043C">
      <w:pPr>
        <w:pStyle w:val="Heading3"/>
        <w:topLinePunct/>
        <w:rPr>
          <w:rFonts w:ascii="Calibri" w:eastAsia="DengXian" w:hAnsi="Calibri" w:cs="Calibri"/>
          <w:lang w:eastAsia="zh-CN"/>
        </w:rPr>
      </w:pPr>
      <w:bookmarkStart w:id="19" w:name="_Toc172836133"/>
      <w:r w:rsidRPr="0032043C">
        <w:rPr>
          <w:rFonts w:ascii="Calibri" w:eastAsia="DengXian" w:hAnsi="Calibri" w:cs="Calibri" w:hint="eastAsia"/>
          <w:lang w:eastAsia="zh-CN"/>
        </w:rPr>
        <w:t>年轻和年长的照顾者</w:t>
      </w:r>
      <w:bookmarkEnd w:id="19"/>
    </w:p>
    <w:p w14:paraId="3E515E28" w14:textId="3296FB1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我们知道照顾者可以是任何年龄的人，</w:t>
      </w:r>
      <w:r w:rsidRPr="0032043C">
        <w:rPr>
          <w:rFonts w:ascii="Calibri" w:eastAsia="DengXian" w:hAnsi="Calibri" w:cs="Calibri" w:hint="eastAsia"/>
          <w:color w:val="000000"/>
          <w:sz w:val="21"/>
          <w:szCs w:val="21"/>
          <w:lang w:eastAsia="zh-CN"/>
        </w:rPr>
        <w:t>25</w:t>
      </w:r>
      <w:r w:rsidRPr="0032043C">
        <w:rPr>
          <w:rFonts w:ascii="Calibri" w:eastAsia="DengXian" w:hAnsi="Calibri" w:cs="Calibri" w:hint="eastAsia"/>
          <w:color w:val="000000"/>
          <w:sz w:val="21"/>
          <w:szCs w:val="21"/>
          <w:lang w:eastAsia="zh-CN"/>
        </w:rPr>
        <w:t>岁以下的儿童和年轻人被称为</w:t>
      </w:r>
      <w:r w:rsidR="00E56DF1">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年轻照顾者”，</w:t>
      </w:r>
      <w:r w:rsidRPr="0032043C">
        <w:rPr>
          <w:rFonts w:ascii="Calibri" w:eastAsia="DengXian" w:hAnsi="Calibri" w:cs="Calibri" w:hint="eastAsia"/>
          <w:color w:val="000000"/>
          <w:sz w:val="21"/>
          <w:szCs w:val="21"/>
          <w:lang w:eastAsia="zh-CN"/>
        </w:rPr>
        <w:t>65</w:t>
      </w:r>
      <w:r w:rsidRPr="0032043C">
        <w:rPr>
          <w:rFonts w:ascii="Calibri" w:eastAsia="DengXian" w:hAnsi="Calibri" w:cs="Calibri" w:hint="eastAsia"/>
          <w:color w:val="000000"/>
          <w:sz w:val="21"/>
          <w:szCs w:val="21"/>
          <w:lang w:eastAsia="zh-CN"/>
        </w:rPr>
        <w:t>岁及以上的照顾者被称为“年长照顾者”。</w:t>
      </w:r>
    </w:p>
    <w:p w14:paraId="5295FF91"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noProof/>
          <w:color w:val="000000"/>
          <w:sz w:val="21"/>
          <w:szCs w:val="21"/>
          <w:lang w:eastAsia="zh-CN"/>
        </w:rPr>
        <w:drawing>
          <wp:inline distT="0" distB="0" distL="0" distR="0" wp14:anchorId="338F7188" wp14:editId="3EF14D34">
            <wp:extent cx="6056123" cy="1175217"/>
            <wp:effectExtent l="0" t="0" r="1905" b="6350"/>
            <wp:docPr id="1549175294" name="image14.png"/>
            <wp:cNvGraphicFramePr/>
            <a:graphic xmlns:a="http://schemas.openxmlformats.org/drawingml/2006/main">
              <a:graphicData uri="http://schemas.openxmlformats.org/drawingml/2006/picture">
                <pic:pic xmlns:pic="http://schemas.openxmlformats.org/drawingml/2006/picture">
                  <pic:nvPicPr>
                    <pic:cNvPr id="1549175294" name="image14.png"/>
                    <pic:cNvPicPr/>
                  </pic:nvPicPr>
                  <pic:blipFill>
                    <a:blip r:embed="rId29"/>
                    <a:stretch>
                      <a:fillRect/>
                    </a:stretch>
                  </pic:blipFill>
                  <pic:spPr>
                    <a:xfrm>
                      <a:off x="0" y="0"/>
                      <a:ext cx="6056123" cy="1175217"/>
                    </a:xfrm>
                    <a:prstGeom prst="rect">
                      <a:avLst/>
                    </a:prstGeom>
                  </pic:spPr>
                </pic:pic>
              </a:graphicData>
            </a:graphic>
          </wp:inline>
        </w:drawing>
      </w:r>
    </w:p>
    <w:p w14:paraId="5F7A521D" w14:textId="23CF8270"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截至</w:t>
      </w:r>
      <w:r w:rsidRPr="0032043C">
        <w:rPr>
          <w:rFonts w:ascii="Calibri" w:eastAsia="DengXian" w:hAnsi="Calibri" w:cs="Calibri" w:hint="eastAsia"/>
          <w:color w:val="000000"/>
          <w:sz w:val="21"/>
          <w:szCs w:val="21"/>
          <w:lang w:eastAsia="zh-CN"/>
        </w:rPr>
        <w:t>2022</w:t>
      </w:r>
      <w:r w:rsidRPr="0032043C">
        <w:rPr>
          <w:rFonts w:ascii="Calibri" w:eastAsia="DengXian" w:hAnsi="Calibri" w:cs="Calibri" w:hint="eastAsia"/>
          <w:color w:val="000000"/>
          <w:sz w:val="21"/>
          <w:szCs w:val="21"/>
          <w:lang w:eastAsia="zh-CN"/>
        </w:rPr>
        <w:t>年，在澳大利亚</w:t>
      </w:r>
      <w:r w:rsidRPr="0032043C">
        <w:rPr>
          <w:rFonts w:ascii="Calibri" w:eastAsia="DengXian" w:hAnsi="Calibri" w:cs="Calibri" w:hint="eastAsia"/>
          <w:color w:val="000000"/>
          <w:sz w:val="21"/>
          <w:szCs w:val="21"/>
          <w:lang w:eastAsia="zh-CN"/>
        </w:rPr>
        <w:t>300</w:t>
      </w:r>
      <w:r w:rsidRPr="0032043C">
        <w:rPr>
          <w:rFonts w:ascii="Calibri" w:eastAsia="DengXian" w:hAnsi="Calibri" w:cs="Calibri" w:hint="eastAsia"/>
          <w:color w:val="000000"/>
          <w:sz w:val="21"/>
          <w:szCs w:val="21"/>
          <w:lang w:eastAsia="zh-CN"/>
        </w:rPr>
        <w:t>万无薪照顾者中，有超过</w:t>
      </w:r>
      <w:r w:rsidRPr="0032043C">
        <w:rPr>
          <w:rFonts w:ascii="Calibri" w:eastAsia="DengXian" w:hAnsi="Calibri" w:cs="Calibri" w:hint="eastAsia"/>
          <w:color w:val="000000"/>
          <w:sz w:val="21"/>
          <w:szCs w:val="21"/>
          <w:lang w:eastAsia="zh-CN"/>
        </w:rPr>
        <w:t>39</w:t>
      </w:r>
      <w:r w:rsidR="0010114D">
        <w:rPr>
          <w:rFonts w:ascii="Calibri" w:eastAsia="DengXian" w:hAnsi="Calibri" w:cs="Calibri"/>
          <w:color w:val="000000"/>
          <w:sz w:val="21"/>
          <w:szCs w:val="21"/>
          <w:lang w:eastAsia="zh-CN"/>
        </w:rPr>
        <w:t>2</w:t>
      </w:r>
      <w:r w:rsidRPr="0032043C">
        <w:rPr>
          <w:rFonts w:ascii="Calibri" w:eastAsia="DengXian" w:hAnsi="Calibri" w:cs="Calibri" w:hint="eastAsia"/>
          <w:color w:val="000000"/>
          <w:sz w:val="21"/>
          <w:szCs w:val="21"/>
          <w:lang w:eastAsia="zh-CN"/>
        </w:rPr>
        <w:t>,</w:t>
      </w:r>
      <w:r w:rsidR="0010114D">
        <w:rPr>
          <w:rFonts w:ascii="Calibri" w:eastAsia="DengXian" w:hAnsi="Calibri" w:cs="Calibri"/>
          <w:color w:val="000000"/>
          <w:sz w:val="21"/>
          <w:szCs w:val="21"/>
          <w:lang w:eastAsia="zh-CN"/>
        </w:rPr>
        <w:t>9</w:t>
      </w:r>
      <w:r w:rsidRPr="0032043C">
        <w:rPr>
          <w:rFonts w:ascii="Calibri" w:eastAsia="DengXian" w:hAnsi="Calibri" w:cs="Calibri" w:hint="eastAsia"/>
          <w:color w:val="000000"/>
          <w:sz w:val="21"/>
          <w:szCs w:val="21"/>
          <w:lang w:eastAsia="zh-CN"/>
        </w:rPr>
        <w:t>00</w:t>
      </w:r>
      <w:r w:rsidRPr="0032043C">
        <w:rPr>
          <w:rFonts w:ascii="Calibri" w:eastAsia="DengXian" w:hAnsi="Calibri" w:cs="Calibri" w:hint="eastAsia"/>
          <w:color w:val="000000"/>
          <w:sz w:val="21"/>
          <w:szCs w:val="21"/>
          <w:lang w:eastAsia="zh-CN"/>
        </w:rPr>
        <w:t>名年轻照顾者和超过</w:t>
      </w:r>
      <w:r w:rsidR="0010114D">
        <w:rPr>
          <w:rFonts w:ascii="Calibri" w:eastAsia="DengXian" w:hAnsi="Calibri" w:cs="Calibri"/>
          <w:color w:val="000000"/>
          <w:sz w:val="21"/>
          <w:szCs w:val="21"/>
          <w:lang w:eastAsia="zh-CN"/>
        </w:rPr>
        <w:t>758</w:t>
      </w:r>
      <w:r w:rsidRPr="0032043C">
        <w:rPr>
          <w:rFonts w:ascii="Calibri" w:eastAsia="DengXian" w:hAnsi="Calibri" w:cs="Calibri" w:hint="eastAsia"/>
          <w:color w:val="000000"/>
          <w:sz w:val="21"/>
          <w:szCs w:val="21"/>
          <w:lang w:eastAsia="zh-CN"/>
        </w:rPr>
        <w:t>,</w:t>
      </w:r>
      <w:r w:rsidR="0010114D">
        <w:rPr>
          <w:rFonts w:ascii="Calibri" w:eastAsia="DengXian" w:hAnsi="Calibri" w:cs="Calibri"/>
          <w:color w:val="000000"/>
          <w:sz w:val="21"/>
          <w:szCs w:val="21"/>
          <w:lang w:eastAsia="zh-CN"/>
        </w:rPr>
        <w:t>0</w:t>
      </w:r>
      <w:r w:rsidRPr="0032043C">
        <w:rPr>
          <w:rFonts w:ascii="Calibri" w:eastAsia="DengXian" w:hAnsi="Calibri" w:cs="Calibri" w:hint="eastAsia"/>
          <w:color w:val="000000"/>
          <w:sz w:val="21"/>
          <w:szCs w:val="21"/>
          <w:lang w:eastAsia="zh-CN"/>
        </w:rPr>
        <w:t>00</w:t>
      </w:r>
      <w:r w:rsidRPr="0032043C">
        <w:rPr>
          <w:rFonts w:ascii="Calibri" w:eastAsia="DengXian" w:hAnsi="Calibri" w:cs="Calibri" w:hint="eastAsia"/>
          <w:color w:val="000000"/>
          <w:sz w:val="21"/>
          <w:szCs w:val="21"/>
          <w:lang w:eastAsia="zh-CN"/>
        </w:rPr>
        <w:t>名年长照顾者（</w:t>
      </w:r>
      <w:r w:rsidRPr="0032043C">
        <w:rPr>
          <w:rFonts w:ascii="Calibri" w:eastAsia="DengXian" w:hAnsi="Calibri" w:cs="Calibri" w:hint="eastAsia"/>
          <w:color w:val="000000"/>
          <w:sz w:val="21"/>
          <w:szCs w:val="21"/>
          <w:lang w:eastAsia="zh-CN"/>
        </w:rPr>
        <w:t>ABS, 2022</w:t>
      </w:r>
      <w:r w:rsidRPr="0032043C">
        <w:rPr>
          <w:rFonts w:ascii="Calibri" w:eastAsia="DengXian" w:hAnsi="Calibri" w:cs="Calibri" w:hint="eastAsia"/>
          <w:color w:val="000000"/>
          <w:sz w:val="21"/>
          <w:szCs w:val="21"/>
          <w:lang w:eastAsia="zh-CN"/>
        </w:rPr>
        <w:t>）。这次全国性的对话将确保本战略更好地了解我们的年轻和年长照顾者的需求和独特性。</w:t>
      </w:r>
    </w:p>
    <w:p w14:paraId="72AD06B6" w14:textId="77777777" w:rsidR="003F01BF" w:rsidRPr="0032043C" w:rsidRDefault="00D11EAA" w:rsidP="0032043C">
      <w:pPr>
        <w:pStyle w:val="Heading3"/>
        <w:topLinePunct/>
        <w:rPr>
          <w:rFonts w:ascii="Calibri" w:eastAsia="DengXian" w:hAnsi="Calibri" w:cs="Calibri"/>
          <w:lang w:eastAsia="zh-CN"/>
        </w:rPr>
      </w:pPr>
      <w:bookmarkStart w:id="20" w:name="_Toc172836134"/>
      <w:r w:rsidRPr="0032043C">
        <w:rPr>
          <w:rFonts w:ascii="Calibri" w:eastAsia="DengXian" w:hAnsi="Calibri" w:cs="Calibri" w:hint="eastAsia"/>
          <w:lang w:eastAsia="zh-CN"/>
        </w:rPr>
        <w:t>第一民族照顾者</w:t>
      </w:r>
      <w:bookmarkEnd w:id="20"/>
    </w:p>
    <w:p w14:paraId="72E76EB2"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noProof/>
          <w:color w:val="000000"/>
          <w:sz w:val="21"/>
          <w:szCs w:val="21"/>
          <w:lang w:eastAsia="zh-CN"/>
        </w:rPr>
        <w:drawing>
          <wp:inline distT="0" distB="0" distL="0" distR="0" wp14:anchorId="129BF13B" wp14:editId="07FB2D57">
            <wp:extent cx="3238156" cy="1302601"/>
            <wp:effectExtent l="0" t="0" r="0" b="0"/>
            <wp:docPr id="1549175292" name="image4.png"/>
            <wp:cNvGraphicFramePr/>
            <a:graphic xmlns:a="http://schemas.openxmlformats.org/drawingml/2006/main">
              <a:graphicData uri="http://schemas.openxmlformats.org/drawingml/2006/picture">
                <pic:pic xmlns:pic="http://schemas.openxmlformats.org/drawingml/2006/picture">
                  <pic:nvPicPr>
                    <pic:cNvPr id="1549175292" name="image4.png"/>
                    <pic:cNvPicPr/>
                  </pic:nvPicPr>
                  <pic:blipFill>
                    <a:blip r:embed="rId30"/>
                    <a:stretch>
                      <a:fillRect/>
                    </a:stretch>
                  </pic:blipFill>
                  <pic:spPr>
                    <a:xfrm>
                      <a:off x="0" y="0"/>
                      <a:ext cx="3238156" cy="1302601"/>
                    </a:xfrm>
                    <a:prstGeom prst="rect">
                      <a:avLst/>
                    </a:prstGeom>
                  </pic:spPr>
                </pic:pic>
              </a:graphicData>
            </a:graphic>
          </wp:inline>
        </w:drawing>
      </w:r>
    </w:p>
    <w:p w14:paraId="02FC6589" w14:textId="38DC19F2" w:rsidR="003F01BF" w:rsidRPr="0032043C" w:rsidRDefault="00D11EAA" w:rsidP="00994DC3">
      <w:pPr>
        <w:pBdr>
          <w:top w:val="nil"/>
          <w:left w:val="nil"/>
          <w:bottom w:val="nil"/>
          <w:right w:val="nil"/>
          <w:between w:val="nil"/>
        </w:pBdr>
        <w:topLinePunct/>
        <w:spacing w:after="160" w:line="264" w:lineRule="auto"/>
        <w:rPr>
          <w:rFonts w:ascii="Calibri" w:eastAsia="DengXian" w:hAnsi="Calibri" w:cs="Calibri"/>
          <w:b/>
          <w:lang w:eastAsia="zh-CN"/>
        </w:rPr>
      </w:pPr>
      <w:r w:rsidRPr="0032043C">
        <w:rPr>
          <w:rFonts w:ascii="Calibri" w:eastAsia="DengXian" w:hAnsi="Calibri" w:cs="Calibri" w:hint="eastAsia"/>
          <w:color w:val="000000"/>
          <w:sz w:val="21"/>
          <w:szCs w:val="21"/>
          <w:lang w:eastAsia="zh-CN"/>
        </w:rPr>
        <w:t>澳大利亚统计局</w:t>
      </w:r>
      <w:r w:rsidRPr="0032043C">
        <w:rPr>
          <w:rFonts w:ascii="Calibri" w:eastAsia="DengXian" w:hAnsi="Calibri" w:cs="Calibri" w:hint="eastAsia"/>
          <w:color w:val="000000"/>
          <w:sz w:val="21"/>
          <w:szCs w:val="21"/>
          <w:lang w:eastAsia="zh-CN"/>
        </w:rPr>
        <w:t>2021</w:t>
      </w:r>
      <w:r w:rsidRPr="0032043C">
        <w:rPr>
          <w:rFonts w:ascii="Calibri" w:eastAsia="DengXian" w:hAnsi="Calibri" w:cs="Calibri" w:hint="eastAsia"/>
          <w:color w:val="000000"/>
          <w:sz w:val="21"/>
          <w:szCs w:val="21"/>
          <w:lang w:eastAsia="zh-CN"/>
        </w:rPr>
        <w:t>年人口和住房普查发现，原住民约占照顾者总数的</w:t>
      </w:r>
      <w:r w:rsidRPr="0032043C">
        <w:rPr>
          <w:rFonts w:ascii="Calibri" w:eastAsia="DengXian" w:hAnsi="Calibri" w:cs="Calibri" w:hint="eastAsia"/>
          <w:color w:val="000000"/>
          <w:sz w:val="21"/>
          <w:szCs w:val="21"/>
          <w:lang w:eastAsia="zh-CN"/>
        </w:rPr>
        <w:t>3.1%</w:t>
      </w:r>
      <w:r w:rsidRPr="0032043C">
        <w:rPr>
          <w:rFonts w:ascii="Calibri" w:eastAsia="DengXian" w:hAnsi="Calibri" w:cs="Calibri" w:hint="eastAsia"/>
          <w:color w:val="000000"/>
          <w:sz w:val="21"/>
          <w:szCs w:val="21"/>
          <w:lang w:eastAsia="zh-CN"/>
        </w:rPr>
        <w:t>，即</w:t>
      </w:r>
      <w:r w:rsidRPr="0032043C">
        <w:rPr>
          <w:rFonts w:ascii="Calibri" w:eastAsia="DengXian" w:hAnsi="Calibri" w:cs="Calibri" w:hint="eastAsia"/>
          <w:color w:val="000000"/>
          <w:sz w:val="21"/>
          <w:szCs w:val="21"/>
          <w:lang w:eastAsia="zh-CN"/>
        </w:rPr>
        <w:t>76,568</w:t>
      </w:r>
      <w:r w:rsidRPr="0032043C">
        <w:rPr>
          <w:rFonts w:ascii="Calibri" w:eastAsia="DengXian" w:hAnsi="Calibri" w:cs="Calibri" w:hint="eastAsia"/>
          <w:color w:val="000000"/>
          <w:sz w:val="21"/>
          <w:szCs w:val="21"/>
          <w:lang w:eastAsia="zh-CN"/>
        </w:rPr>
        <w:t>人。原住民在将自己视为“照顾者”并在照顾角色中寻求支持时，往往面临额外的挑战（</w:t>
      </w:r>
      <w:r w:rsidRPr="0032043C">
        <w:rPr>
          <w:rFonts w:ascii="Calibri" w:eastAsia="DengXian" w:hAnsi="Calibri" w:cs="Calibri" w:hint="eastAsia"/>
          <w:color w:val="000000"/>
          <w:sz w:val="21"/>
          <w:szCs w:val="21"/>
          <w:lang w:eastAsia="zh-CN"/>
        </w:rPr>
        <w:t>FPDN, 2023</w:t>
      </w:r>
      <w:r w:rsidRPr="0032043C">
        <w:rPr>
          <w:rFonts w:ascii="Calibri" w:eastAsia="DengXian" w:hAnsi="Calibri" w:cs="Calibri" w:hint="eastAsia"/>
          <w:color w:val="000000"/>
          <w:sz w:val="21"/>
          <w:szCs w:val="21"/>
          <w:lang w:eastAsia="zh-CN"/>
        </w:rPr>
        <w:t>）。我们希望更好地理解这些</w:t>
      </w:r>
      <w:r w:rsidR="009723CF">
        <w:rPr>
          <w:rFonts w:ascii="Calibri" w:eastAsia="DengXian" w:hAnsi="Calibri" w:cs="Calibri"/>
          <w:color w:val="000000"/>
          <w:sz w:val="21"/>
          <w:szCs w:val="21"/>
          <w:lang w:val="en-US" w:eastAsia="zh-CN"/>
        </w:rPr>
        <w:br/>
      </w:r>
      <w:r w:rsidRPr="0032043C">
        <w:rPr>
          <w:rFonts w:ascii="Calibri" w:eastAsia="DengXian" w:hAnsi="Calibri" w:cs="Calibri" w:hint="eastAsia"/>
          <w:color w:val="000000"/>
          <w:sz w:val="21"/>
          <w:szCs w:val="21"/>
          <w:lang w:eastAsia="zh-CN"/>
        </w:rPr>
        <w:t>挑战。</w:t>
      </w:r>
      <w:r w:rsidRPr="0032043C">
        <w:rPr>
          <w:rFonts w:ascii="Calibri" w:eastAsia="DengXian" w:hAnsi="Calibri" w:cs="Calibri" w:hint="eastAsia"/>
          <w:lang w:eastAsia="zh-CN"/>
        </w:rPr>
        <w:br w:type="page"/>
      </w:r>
    </w:p>
    <w:p w14:paraId="27CFF1DE" w14:textId="77777777" w:rsidR="003F01BF" w:rsidRPr="0032043C" w:rsidRDefault="00D11EAA" w:rsidP="00E56DF1">
      <w:pPr>
        <w:pStyle w:val="Heading3"/>
        <w:topLinePunct/>
        <w:spacing w:line="312" w:lineRule="auto"/>
        <w:rPr>
          <w:rFonts w:ascii="Calibri" w:eastAsia="DengXian" w:hAnsi="Calibri" w:cs="Calibri"/>
          <w:lang w:eastAsia="zh-CN"/>
        </w:rPr>
      </w:pPr>
      <w:bookmarkStart w:id="21" w:name="_Toc172836135"/>
      <w:r w:rsidRPr="0032043C">
        <w:rPr>
          <w:rFonts w:ascii="Calibri" w:eastAsia="DengXian" w:hAnsi="Calibri" w:cs="Calibri" w:hint="eastAsia"/>
          <w:lang w:eastAsia="zh-CN"/>
        </w:rPr>
        <w:lastRenderedPageBreak/>
        <w:t>具有文化和语言多样化（</w:t>
      </w:r>
      <w:r w:rsidRPr="0032043C">
        <w:rPr>
          <w:rFonts w:ascii="Calibri" w:eastAsia="DengXian" w:hAnsi="Calibri" w:cs="Calibri" w:hint="eastAsia"/>
          <w:lang w:eastAsia="zh-CN"/>
        </w:rPr>
        <w:t>CALD</w:t>
      </w:r>
      <w:r w:rsidRPr="0032043C">
        <w:rPr>
          <w:rFonts w:ascii="Calibri" w:eastAsia="DengXian" w:hAnsi="Calibri" w:cs="Calibri" w:hint="eastAsia"/>
          <w:lang w:eastAsia="zh-CN"/>
        </w:rPr>
        <w:t>）背景的照顾者</w:t>
      </w:r>
      <w:bookmarkEnd w:id="21"/>
    </w:p>
    <w:p w14:paraId="6F7E94D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根据澳大利亚统计局（</w:t>
      </w:r>
      <w:r w:rsidRPr="0032043C">
        <w:rPr>
          <w:rFonts w:ascii="Calibri" w:eastAsia="DengXian" w:hAnsi="Calibri" w:cs="Calibri" w:hint="eastAsia"/>
          <w:color w:val="000000"/>
          <w:sz w:val="21"/>
          <w:szCs w:val="21"/>
          <w:lang w:eastAsia="zh-CN"/>
        </w:rPr>
        <w:t>2021</w:t>
      </w:r>
      <w:r w:rsidRPr="0032043C">
        <w:rPr>
          <w:rFonts w:ascii="Calibri" w:eastAsia="DengXian" w:hAnsi="Calibri" w:cs="Calibri" w:hint="eastAsia"/>
          <w:color w:val="000000"/>
          <w:sz w:val="21"/>
          <w:szCs w:val="21"/>
          <w:lang w:eastAsia="zh-CN"/>
        </w:rPr>
        <w:t>年）的人口普查数据，“家中主要语言不是英语”的照顾者的比例约为</w:t>
      </w:r>
      <w:r w:rsidRPr="0032043C">
        <w:rPr>
          <w:rFonts w:ascii="Calibri" w:eastAsia="DengXian" w:hAnsi="Calibri" w:cs="Calibri" w:hint="eastAsia"/>
          <w:color w:val="000000"/>
          <w:sz w:val="21"/>
          <w:szCs w:val="21"/>
          <w:lang w:eastAsia="zh-CN"/>
        </w:rPr>
        <w:t>20.4%</w:t>
      </w:r>
      <w:r w:rsidRPr="0032043C">
        <w:rPr>
          <w:rFonts w:ascii="Calibri" w:eastAsia="DengXian" w:hAnsi="Calibri" w:cs="Calibri" w:hint="eastAsia"/>
          <w:color w:val="000000"/>
          <w:sz w:val="21"/>
          <w:szCs w:val="21"/>
          <w:lang w:eastAsia="zh-CN"/>
        </w:rPr>
        <w:t>（来自堪培拉大学对</w:t>
      </w:r>
      <w:r w:rsidRPr="0032043C">
        <w:rPr>
          <w:rFonts w:ascii="Calibri" w:eastAsia="DengXian" w:hAnsi="Calibri" w:cs="Calibri" w:hint="eastAsia"/>
          <w:color w:val="000000"/>
          <w:sz w:val="21"/>
          <w:szCs w:val="21"/>
          <w:lang w:eastAsia="zh-CN"/>
        </w:rPr>
        <w:t>2021</w:t>
      </w:r>
      <w:r w:rsidRPr="0032043C">
        <w:rPr>
          <w:rFonts w:ascii="Calibri" w:eastAsia="DengXian" w:hAnsi="Calibri" w:cs="Calibri" w:hint="eastAsia"/>
          <w:color w:val="000000"/>
          <w:sz w:val="21"/>
          <w:szCs w:val="21"/>
          <w:lang w:eastAsia="zh-CN"/>
        </w:rPr>
        <w:t>年人口普查数据的引用），而</w:t>
      </w:r>
      <w:r w:rsidRPr="0032043C">
        <w:rPr>
          <w:rFonts w:ascii="Calibri" w:eastAsia="DengXian" w:hAnsi="Calibri" w:cs="Calibri" w:hint="eastAsia"/>
          <w:color w:val="000000"/>
          <w:sz w:val="21"/>
          <w:szCs w:val="21"/>
          <w:lang w:eastAsia="zh-CN"/>
        </w:rPr>
        <w:t>25%-30%</w:t>
      </w:r>
      <w:r w:rsidRPr="0032043C">
        <w:rPr>
          <w:rFonts w:ascii="Calibri" w:eastAsia="DengXian" w:hAnsi="Calibri" w:cs="Calibri" w:hint="eastAsia"/>
          <w:color w:val="000000"/>
          <w:sz w:val="21"/>
          <w:szCs w:val="21"/>
          <w:lang w:eastAsia="zh-CN"/>
        </w:rPr>
        <w:t>的照顾者来自</w:t>
      </w:r>
      <w:r w:rsidRPr="0032043C">
        <w:rPr>
          <w:rFonts w:ascii="Calibri" w:eastAsia="DengXian" w:hAnsi="Calibri" w:cs="Calibri" w:hint="eastAsia"/>
          <w:color w:val="000000"/>
          <w:sz w:val="21"/>
          <w:szCs w:val="21"/>
          <w:lang w:eastAsia="zh-CN"/>
        </w:rPr>
        <w:t>CALD</w:t>
      </w:r>
      <w:r w:rsidRPr="0032043C">
        <w:rPr>
          <w:rFonts w:ascii="Calibri" w:eastAsia="DengXian" w:hAnsi="Calibri" w:cs="Calibri" w:hint="eastAsia"/>
          <w:color w:val="000000"/>
          <w:sz w:val="21"/>
          <w:szCs w:val="21"/>
          <w:lang w:eastAsia="zh-CN"/>
        </w:rPr>
        <w:t>背景。</w:t>
      </w:r>
    </w:p>
    <w:p w14:paraId="6621AA24"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i/>
          <w:noProof/>
          <w:color w:val="FF0000"/>
          <w:sz w:val="21"/>
          <w:szCs w:val="21"/>
          <w:lang w:eastAsia="zh-CN"/>
        </w:rPr>
        <w:drawing>
          <wp:inline distT="0" distB="0" distL="0" distR="0" wp14:anchorId="317A3034" wp14:editId="33FBC82D">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r w:rsidRPr="0032043C">
        <w:rPr>
          <w:rFonts w:ascii="Calibri" w:eastAsia="DengXian" w:hAnsi="Calibri" w:cs="Calibri" w:hint="eastAsia"/>
          <w:noProof/>
          <w:lang w:eastAsia="zh-CN"/>
        </w:rPr>
        <mc:AlternateContent>
          <mc:Choice Requires="wps">
            <w:drawing>
              <wp:anchor distT="0" distB="0" distL="114300" distR="114300" simplePos="0" relativeHeight="251669504" behindDoc="0" locked="0" layoutInCell="1" allowOverlap="1" wp14:anchorId="60D5F64D" wp14:editId="6DE7B92A">
                <wp:simplePos x="0" y="0"/>
                <wp:positionH relativeFrom="column">
                  <wp:posOffset>850900</wp:posOffset>
                </wp:positionH>
                <wp:positionV relativeFrom="paragraph">
                  <wp:posOffset>558800</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23209" cy="1838325"/>
                        </a:xfrm>
                        <a:prstGeom prst="rect">
                          <a:avLst/>
                        </a:prstGeom>
                        <a:noFill/>
                        <a:ln>
                          <a:noFill/>
                        </a:ln>
                      </wps:spPr>
                      <wps:txbx>
                        <w:txbxContent>
                          <w:p w14:paraId="314E61A6"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通过本战略，有哪些机会可以改善您的日常生活？</w:t>
                            </w:r>
                          </w:p>
                        </w:txbxContent>
                      </wps:txbx>
                      <wps:bodyPr spcFirstLastPara="1" wrap="square" lIns="91425" tIns="45700" rIns="91425" bIns="45700" anchor="t" anchorCtr="0"/>
                    </wps:wsp>
                  </a:graphicData>
                </a:graphic>
              </wp:anchor>
            </w:drawing>
          </mc:Choice>
          <mc:Fallback>
            <w:pict>
              <v:rect w14:anchorId="60D5F64D" id="Rectangle 1549175283" o:spid="_x0000_s1030" alt="&quot;&quot;" style="position:absolute;left:0;text-align:left;margin-left:67pt;margin-top:44pt;width:411.3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" filled="f" stroked="f">
                <v:textbox inset="2.53958mm,1.2694mm,2.53958mm,1.2694mm">
                  <w:txbxContent>
                    <w:p w14:paraId="314E61A6"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通过本战略，有哪些机会可以改善您的日常生活？</w:t>
                      </w:r>
                    </w:p>
                  </w:txbxContent>
                </v:textbox>
              </v:rect>
            </w:pict>
          </mc:Fallback>
        </mc:AlternateContent>
      </w:r>
    </w:p>
    <w:p w14:paraId="34890869" w14:textId="77777777" w:rsidR="003F01BF" w:rsidRPr="0032043C" w:rsidRDefault="00D11EAA" w:rsidP="00E56DF1">
      <w:pPr>
        <w:pStyle w:val="Heading3"/>
        <w:topLinePunct/>
        <w:spacing w:line="312" w:lineRule="auto"/>
        <w:rPr>
          <w:rFonts w:ascii="Calibri" w:eastAsia="DengXian" w:hAnsi="Calibri" w:cs="Calibri"/>
          <w:lang w:eastAsia="zh-CN"/>
        </w:rPr>
      </w:pPr>
      <w:bookmarkStart w:id="22" w:name="_Toc172836136"/>
      <w:r w:rsidRPr="0032043C">
        <w:rPr>
          <w:rFonts w:ascii="Calibri" w:eastAsia="DengXian" w:hAnsi="Calibri" w:cs="Calibri" w:hint="eastAsia"/>
          <w:lang w:eastAsia="zh-CN"/>
        </w:rPr>
        <w:t>政府间的交集</w:t>
      </w:r>
      <w:bookmarkEnd w:id="22"/>
    </w:p>
    <w:p w14:paraId="08147C1D"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全国照顾者战略咨询委员会将在整个战略制定过程中提供指导和建议。这将确保我们考虑不同照顾者的各种经历和观点，并在全澳大利亚范围内开展公众咨询。这些全国性的对话将为我们提供信息，指导我们应该如何努力实现愿景，并制定适当的政策成果来缩小差距。</w:t>
      </w:r>
    </w:p>
    <w:p w14:paraId="14EA2174"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我们知道，照顾者经常要应对一系列复杂的系统，需要他们同时与多个机构和服务提供商互动。照顾者表示这个过程可能既耗时又令人沮丧。</w:t>
      </w:r>
    </w:p>
    <w:p w14:paraId="75122C7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本战略将努力改善照顾者在这些重要支持机制方面的体验。这可能包括更好地协调政府各部门的政策，有效地共享信息，加强各级政府间的沟通，在联邦机构之间更好地协调政策，以及</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或在可能的情况下减少系统中不必要的步骤。</w:t>
      </w:r>
    </w:p>
    <w:p w14:paraId="5540BC74"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有意义的变革需要政府各级各部门间的合作来解决系统性问题。本战略将借鉴一系列政府举措的经验，如缩小差距计划、对残障人士的暴力、虐待、忽视和剥削问题的皇家调查委员会、实现性别平等的全国战略、全国自闭症战略以及总理和内阁部领导的与护理和支持型经济相关的工作。</w:t>
      </w:r>
    </w:p>
    <w:p w14:paraId="2F8A8549"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本战略将审查影响照顾者的系统性问题，这些照顾者与全国残障保险局、退伍军人事务部以及卫生和老年护理部等一系列联邦部门打交道。</w:t>
      </w:r>
    </w:p>
    <w:p w14:paraId="7027FE82" w14:textId="58E9A85D" w:rsidR="003F01BF" w:rsidRPr="0032043C" w:rsidRDefault="00994DC3"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noProof/>
          <w:lang w:eastAsia="zh-CN"/>
        </w:rPr>
        <mc:AlternateContent>
          <mc:Choice Requires="wps">
            <w:drawing>
              <wp:anchor distT="0" distB="0" distL="114300" distR="114300" simplePos="0" relativeHeight="251671552" behindDoc="0" locked="0" layoutInCell="1" allowOverlap="1" wp14:anchorId="2EDB314B" wp14:editId="3187AA6F">
                <wp:simplePos x="0" y="0"/>
                <wp:positionH relativeFrom="column">
                  <wp:posOffset>850266</wp:posOffset>
                </wp:positionH>
                <wp:positionV relativeFrom="paragraph">
                  <wp:posOffset>325755</wp:posOffset>
                </wp:positionV>
                <wp:extent cx="5143500"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0" cy="1838325"/>
                        </a:xfrm>
                        <a:prstGeom prst="rect">
                          <a:avLst/>
                        </a:prstGeom>
                        <a:noFill/>
                        <a:ln>
                          <a:noFill/>
                        </a:ln>
                      </wps:spPr>
                      <wps:txbx>
                        <w:txbxContent>
                          <w:p w14:paraId="04A6D6D3"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作为照顾者，服务系统的变化对您有影响吗？</w:t>
                            </w:r>
                          </w:p>
                          <w:p w14:paraId="0F8C0CD6"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在与提供商提供的服务或政府流程互动时，什么可以使照顾者的需求更容易得到满足？</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2EDB314B" id="Rectangle 1549175286" o:spid="_x0000_s1031" alt="&quot;&quot;" style="position:absolute;left:0;text-align:left;margin-left:66.95pt;margin-top:25.65pt;width:405pt;height:14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" filled="f" stroked="f">
                <v:textbox inset="2.53958mm,1.2694mm,2.53958mm,1.2694mm">
                  <w:txbxContent>
                    <w:p w14:paraId="04A6D6D3"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作为照顾者，服务系统的变化对您有影响吗？</w:t>
                      </w:r>
                    </w:p>
                    <w:p w14:paraId="0F8C0CD6" w14:textId="77777777" w:rsidR="003F01BF" w:rsidRPr="00994DC3" w:rsidRDefault="00D11EAA" w:rsidP="0032043C">
                      <w:pPr>
                        <w:spacing w:line="275" w:lineRule="auto"/>
                        <w:rPr>
                          <w:rFonts w:eastAsia="DengXian"/>
                          <w:lang w:eastAsia="zh-CN"/>
                        </w:rPr>
                      </w:pPr>
                      <w:r w:rsidRPr="00994DC3">
                        <w:rPr>
                          <w:rFonts w:ascii="SimSun" w:eastAsia="DengXian" w:hAnsi="SimSun" w:cs="SimSun"/>
                          <w:b/>
                          <w:i/>
                          <w:color w:val="4F042C"/>
                          <w:lang w:eastAsia="zh-CN"/>
                        </w:rPr>
                        <w:t>在与提供商提供的服务或政府流程互动时，什么可以使照顾者的需求更容易得到满足？</w:t>
                      </w:r>
                    </w:p>
                  </w:txbxContent>
                </v:textbox>
              </v:rect>
            </w:pict>
          </mc:Fallback>
        </mc:AlternateContent>
      </w:r>
      <w:r w:rsidRPr="0032043C">
        <w:rPr>
          <w:rFonts w:ascii="Calibri" w:eastAsia="DengXian" w:hAnsi="Calibri" w:cs="Calibri" w:hint="eastAsia"/>
          <w:i/>
          <w:noProof/>
          <w:color w:val="FF0000"/>
          <w:sz w:val="21"/>
          <w:szCs w:val="21"/>
          <w:lang w:eastAsia="zh-CN"/>
        </w:rPr>
        <w:drawing>
          <wp:inline distT="0" distB="0" distL="0" distR="0" wp14:anchorId="1DB19391" wp14:editId="5D3B3D57">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495BBBE2" w14:textId="77777777" w:rsidR="003F01BF" w:rsidRPr="0032043C" w:rsidRDefault="00D11EAA" w:rsidP="00994DC3">
      <w:pPr>
        <w:pStyle w:val="Heading1"/>
        <w:pageBreakBefore/>
        <w:topLinePunct/>
        <w:rPr>
          <w:rFonts w:ascii="Calibri" w:eastAsia="DengXian" w:hAnsi="Calibri" w:cs="Calibri"/>
          <w:lang w:eastAsia="zh-CN"/>
        </w:rPr>
      </w:pPr>
      <w:bookmarkStart w:id="23" w:name="_Toc172836137"/>
      <w:r w:rsidRPr="0032043C">
        <w:rPr>
          <w:rFonts w:ascii="Calibri" w:eastAsia="DengXian" w:hAnsi="Calibri" w:cs="Calibri" w:hint="eastAsia"/>
          <w:lang w:eastAsia="zh-CN"/>
        </w:rPr>
        <w:lastRenderedPageBreak/>
        <w:t>第二部分：制定新的全国照顾者战略的理由</w:t>
      </w:r>
      <w:bookmarkEnd w:id="23"/>
    </w:p>
    <w:p w14:paraId="5F43B447" w14:textId="77777777" w:rsidR="003F01BF" w:rsidRPr="0032043C" w:rsidRDefault="00D11EAA" w:rsidP="00E56DF1">
      <w:pPr>
        <w:pStyle w:val="Heading3"/>
        <w:topLinePunct/>
        <w:spacing w:line="312" w:lineRule="auto"/>
        <w:rPr>
          <w:rFonts w:ascii="Calibri" w:eastAsia="DengXian" w:hAnsi="Calibri" w:cs="Calibri"/>
          <w:lang w:eastAsia="zh-CN"/>
        </w:rPr>
      </w:pPr>
      <w:bookmarkStart w:id="24" w:name="_Toc172836138"/>
      <w:r w:rsidRPr="0032043C">
        <w:rPr>
          <w:rFonts w:ascii="Calibri" w:eastAsia="DengXian" w:hAnsi="Calibri" w:cs="Calibri" w:hint="eastAsia"/>
          <w:lang w:eastAsia="zh-CN"/>
        </w:rPr>
        <w:t>我们已经了解的情况</w:t>
      </w:r>
      <w:bookmarkEnd w:id="24"/>
    </w:p>
    <w:p w14:paraId="4367E634"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全国各地的照顾者通过最近广泛的咨询机会，如皇家委员会、问询、调查和圆桌会议，分享了他们对自己在照顾角色、身心健康和社区中遇到的挑战的</w:t>
      </w:r>
      <w:r w:rsidRPr="0032043C">
        <w:rPr>
          <w:rFonts w:ascii="Calibri" w:eastAsia="DengXian" w:hAnsi="Calibri" w:cs="Calibri" w:hint="eastAsia"/>
          <w:sz w:val="21"/>
          <w:szCs w:val="21"/>
          <w:lang w:eastAsia="zh-CN"/>
        </w:rPr>
        <w:t>看法</w:t>
      </w:r>
      <w:r w:rsidRPr="0032043C">
        <w:rPr>
          <w:rFonts w:ascii="Calibri" w:eastAsia="DengXian" w:hAnsi="Calibri" w:cs="Calibri" w:hint="eastAsia"/>
          <w:color w:val="000000"/>
          <w:sz w:val="21"/>
          <w:szCs w:val="21"/>
          <w:lang w:eastAsia="zh-CN"/>
        </w:rPr>
        <w:t>。在照顾者已经告知的情况的基础上，我们正在努力推动对照顾者、他们所照顾的人士及其社区的改善。</w:t>
      </w:r>
    </w:p>
    <w:p w14:paraId="03F72DA3" w14:textId="77777777" w:rsidR="003F01BF" w:rsidRPr="0032043C" w:rsidRDefault="00D11EAA" w:rsidP="00E56DF1">
      <w:pPr>
        <w:pBdr>
          <w:top w:val="nil"/>
          <w:left w:val="nil"/>
          <w:bottom w:val="nil"/>
          <w:right w:val="nil"/>
          <w:between w:val="nil"/>
        </w:pBdr>
        <w:topLinePunct/>
        <w:spacing w:after="8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照顾者和利益相关者告诉我们：</w:t>
      </w:r>
    </w:p>
    <w:p w14:paraId="3C9E8A66" w14:textId="77777777" w:rsidR="003F01BF" w:rsidRPr="0032043C" w:rsidRDefault="00D11EAA" w:rsidP="00E56DF1">
      <w:pPr>
        <w:numPr>
          <w:ilvl w:val="0"/>
          <w:numId w:val="6"/>
        </w:numPr>
        <w:pBdr>
          <w:top w:val="nil"/>
          <w:left w:val="nil"/>
          <w:bottom w:val="nil"/>
          <w:right w:val="nil"/>
          <w:between w:val="nil"/>
        </w:pBdr>
        <w:topLinePunct/>
        <w:spacing w:after="80" w:line="312"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需要更加重视解决无薪照顾者的整体需求。</w:t>
      </w:r>
    </w:p>
    <w:p w14:paraId="29305022" w14:textId="77777777" w:rsidR="003F01BF" w:rsidRPr="0032043C" w:rsidRDefault="00D11EAA" w:rsidP="00E56DF1">
      <w:pPr>
        <w:numPr>
          <w:ilvl w:val="0"/>
          <w:numId w:val="6"/>
        </w:numPr>
        <w:pBdr>
          <w:top w:val="nil"/>
          <w:left w:val="nil"/>
          <w:bottom w:val="nil"/>
          <w:right w:val="nil"/>
          <w:between w:val="nil"/>
        </w:pBdr>
        <w:topLinePunct/>
        <w:spacing w:after="80" w:line="312"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需要更好地整合正式和非正式护理，以改善护理对象的结果。例如，照顾者希望他们所能够贡献的专业知识得到认可，这些专业知识有助于更好地理解护理对象的需求和偏好。</w:t>
      </w:r>
    </w:p>
    <w:p w14:paraId="3D7F0377" w14:textId="77777777" w:rsidR="003F01BF" w:rsidRPr="0032043C" w:rsidRDefault="00D11EAA" w:rsidP="00E56DF1">
      <w:pPr>
        <w:numPr>
          <w:ilvl w:val="0"/>
          <w:numId w:val="6"/>
        </w:numPr>
        <w:pBdr>
          <w:top w:val="nil"/>
          <w:left w:val="nil"/>
          <w:bottom w:val="nil"/>
          <w:right w:val="nil"/>
          <w:between w:val="nil"/>
        </w:pBdr>
        <w:topLinePunct/>
        <w:spacing w:after="80" w:line="312"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原住民照顾者和其他多样化社区的独特经历和挑战需要文化安全、量身定制的服务和支持。在制定政策、项目和支持时，必须考虑到原住民和其他多样化社区的观点和声音，以便更好地了解和满足他们的独特需求。</w:t>
      </w:r>
    </w:p>
    <w:p w14:paraId="4CB4C146" w14:textId="77777777" w:rsidR="003F01BF" w:rsidRPr="0032043C" w:rsidRDefault="00D11EAA" w:rsidP="00E56DF1">
      <w:pPr>
        <w:numPr>
          <w:ilvl w:val="0"/>
          <w:numId w:val="6"/>
        </w:numPr>
        <w:pBdr>
          <w:top w:val="nil"/>
          <w:left w:val="nil"/>
          <w:bottom w:val="nil"/>
          <w:right w:val="nil"/>
          <w:between w:val="nil"/>
        </w:pBdr>
        <w:topLinePunct/>
        <w:spacing w:after="80" w:line="312"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需要与照顾者群体合作设计本地化的护理模式和服务，包括身心健康、良好的财务状况和可获得的暂息护理。</w:t>
      </w:r>
    </w:p>
    <w:p w14:paraId="4D677A7D" w14:textId="77777777" w:rsidR="003F01BF" w:rsidRPr="0032043C" w:rsidRDefault="00D11EAA" w:rsidP="00E56DF1">
      <w:pPr>
        <w:numPr>
          <w:ilvl w:val="0"/>
          <w:numId w:val="6"/>
        </w:numPr>
        <w:pBdr>
          <w:top w:val="nil"/>
          <w:left w:val="nil"/>
          <w:bottom w:val="nil"/>
          <w:right w:val="nil"/>
          <w:between w:val="nil"/>
        </w:pBdr>
        <w:topLinePunct/>
        <w:spacing w:after="80" w:line="312"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简化和精简行政壁垒将有助于照顾者更好地利用他们需要利用的系统来履行其职责。</w:t>
      </w:r>
    </w:p>
    <w:p w14:paraId="15D2E202" w14:textId="77777777" w:rsidR="003F01BF" w:rsidRPr="0032043C" w:rsidRDefault="00D11EAA" w:rsidP="00E56DF1">
      <w:pPr>
        <w:pStyle w:val="Heading3"/>
        <w:topLinePunct/>
        <w:spacing w:line="312" w:lineRule="auto"/>
        <w:rPr>
          <w:rFonts w:ascii="Calibri" w:eastAsia="DengXian" w:hAnsi="Calibri" w:cs="Calibri"/>
          <w:lang w:eastAsia="zh-CN"/>
        </w:rPr>
      </w:pPr>
      <w:bookmarkStart w:id="25" w:name="_Toc172836139"/>
      <w:r w:rsidRPr="0032043C">
        <w:rPr>
          <w:rFonts w:ascii="Calibri" w:eastAsia="DengXian" w:hAnsi="Calibri" w:cs="Calibri" w:hint="eastAsia"/>
          <w:lang w:eastAsia="zh-CN"/>
        </w:rPr>
        <w:t>综合健康</w:t>
      </w:r>
      <w:bookmarkEnd w:id="25"/>
    </w:p>
    <w:p w14:paraId="56351CF9"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有证据表明，照顾者的身心健康可能会受到一系列负面影响，这通常被称为“照顾的负担”。照顾他人的时间限制了照顾者用于就业、教育、社交和自我照顾的时间（照顾者幸福感调查，</w:t>
      </w:r>
      <w:r w:rsidRPr="0032043C">
        <w:rPr>
          <w:rFonts w:ascii="Calibri" w:eastAsia="DengXian" w:hAnsi="Calibri" w:cs="Calibri" w:hint="eastAsia"/>
          <w:color w:val="000000"/>
          <w:sz w:val="21"/>
          <w:szCs w:val="21"/>
          <w:lang w:eastAsia="zh-CN"/>
        </w:rPr>
        <w:t>2022</w:t>
      </w:r>
      <w:r w:rsidRPr="0032043C">
        <w:rPr>
          <w:rFonts w:ascii="Calibri" w:eastAsia="DengXian" w:hAnsi="Calibri" w:cs="Calibri" w:hint="eastAsia"/>
          <w:color w:val="000000"/>
          <w:sz w:val="21"/>
          <w:szCs w:val="21"/>
          <w:lang w:eastAsia="zh-CN"/>
        </w:rPr>
        <w:t>年）。有证据表明，照顾者可能会优先考虑他们所照顾的人的健康，而不是自己的健康和幸福感。这可能导致照顾者忽视对保持自身健康至关重要的关爱自己的活动，如定期体检、锻炼、均衡饮食、充足睡眠、社交互动、社交联系和支持（照顾者幸福感调查，</w:t>
      </w:r>
      <w:r w:rsidRPr="0032043C">
        <w:rPr>
          <w:rFonts w:ascii="Calibri" w:eastAsia="DengXian" w:hAnsi="Calibri" w:cs="Calibri" w:hint="eastAsia"/>
          <w:color w:val="000000"/>
          <w:sz w:val="21"/>
          <w:szCs w:val="21"/>
          <w:lang w:eastAsia="zh-CN"/>
        </w:rPr>
        <w:t>2023</w:t>
      </w:r>
      <w:r w:rsidRPr="0032043C">
        <w:rPr>
          <w:rFonts w:ascii="Calibri" w:eastAsia="DengXian" w:hAnsi="Calibri" w:cs="Calibri" w:hint="eastAsia"/>
          <w:color w:val="000000"/>
          <w:sz w:val="21"/>
          <w:szCs w:val="21"/>
          <w:lang w:eastAsia="zh-CN"/>
        </w:rPr>
        <w:t>年）。</w:t>
      </w:r>
    </w:p>
    <w:p w14:paraId="4EA569C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澳大利亚照顾者的身心健康和安全仍然是政府考虑的首要问题。许多因素可能导致照顾者的压力和心理健康状况不佳。无论是哪种情况，如果照顾者或照顾对象需要帮助，通常会有一系列专门的支持服务。为了继续应对照顾者面临的挑战，我们旨在改善照顾者和社区对以下问题的理解，即什么是照顾、谁是无薪照顾者，以及有哪些措施可以支持和认可无薪照顾者做出的宝贵贡献。在我们的社区中，无薪照顾者为残障人士、慢性病患者和老年人提供重要的协助，他们的努力往往对使这些人能够持续居住在家和社区中至关重要。</w:t>
      </w:r>
    </w:p>
    <w:p w14:paraId="3AD7D1A8"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人们认为，对照顾角色及其影响缺乏认识仍然是被忽视的结构性因素。获得适当和及时的服务，以及可以让照顾者从照顾职责中获得充分休息的替代护理安排，可能是支持照顾者健康和福祉的重要因素。</w:t>
      </w:r>
    </w:p>
    <w:p w14:paraId="0492F61F" w14:textId="77777777" w:rsidR="003F01BF" w:rsidRPr="0032043C" w:rsidRDefault="00D11EAA" w:rsidP="0032043C">
      <w:pPr>
        <w:topLinePunct/>
        <w:rPr>
          <w:rFonts w:ascii="Calibri" w:eastAsia="DengXian" w:hAnsi="Calibri" w:cs="Calibri"/>
          <w:b/>
          <w:lang w:eastAsia="zh-CN"/>
        </w:rPr>
      </w:pPr>
      <w:r w:rsidRPr="0032043C">
        <w:rPr>
          <w:rFonts w:ascii="Calibri" w:eastAsia="DengXian" w:hAnsi="Calibri" w:cs="Calibri" w:hint="eastAsia"/>
          <w:lang w:eastAsia="zh-CN"/>
        </w:rPr>
        <w:br w:type="page"/>
      </w:r>
    </w:p>
    <w:p w14:paraId="14F8BFCF" w14:textId="77777777" w:rsidR="003F01BF" w:rsidRPr="0032043C" w:rsidRDefault="00D11EAA" w:rsidP="00E56DF1">
      <w:pPr>
        <w:pStyle w:val="Heading3"/>
        <w:topLinePunct/>
        <w:spacing w:line="312" w:lineRule="auto"/>
        <w:rPr>
          <w:rFonts w:ascii="Calibri" w:eastAsia="DengXian" w:hAnsi="Calibri" w:cs="Calibri"/>
          <w:lang w:eastAsia="zh-CN"/>
        </w:rPr>
      </w:pPr>
      <w:bookmarkStart w:id="26" w:name="_Toc172836140"/>
      <w:r w:rsidRPr="0032043C">
        <w:rPr>
          <w:rFonts w:ascii="Calibri" w:eastAsia="DengXian" w:hAnsi="Calibri" w:cs="Calibri" w:hint="eastAsia"/>
          <w:lang w:eastAsia="zh-CN"/>
        </w:rPr>
        <w:lastRenderedPageBreak/>
        <w:t>获得服务</w:t>
      </w:r>
      <w:bookmarkEnd w:id="26"/>
    </w:p>
    <w:p w14:paraId="25E312AF"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i/>
          <w:color w:val="000000"/>
          <w:sz w:val="21"/>
          <w:szCs w:val="21"/>
          <w:lang w:eastAsia="zh-CN"/>
        </w:rPr>
        <w:t>《</w:t>
      </w:r>
      <w:r w:rsidRPr="0032043C">
        <w:rPr>
          <w:rFonts w:ascii="Calibri" w:eastAsia="DengXian" w:hAnsi="Calibri" w:cs="Calibri" w:hint="eastAsia"/>
          <w:i/>
          <w:color w:val="000000"/>
          <w:sz w:val="21"/>
          <w:szCs w:val="21"/>
          <w:lang w:eastAsia="zh-CN"/>
        </w:rPr>
        <w:t>2023</w:t>
      </w:r>
      <w:r w:rsidRPr="0032043C">
        <w:rPr>
          <w:rFonts w:ascii="Calibri" w:eastAsia="DengXian" w:hAnsi="Calibri" w:cs="Calibri" w:hint="eastAsia"/>
          <w:i/>
          <w:color w:val="000000"/>
          <w:sz w:val="21"/>
          <w:szCs w:val="21"/>
          <w:lang w:eastAsia="zh-CN"/>
        </w:rPr>
        <w:t>年照顾者幸福感调查》</w:t>
      </w:r>
      <w:r w:rsidRPr="0032043C">
        <w:rPr>
          <w:rFonts w:ascii="Calibri" w:eastAsia="DengXian" w:hAnsi="Calibri" w:cs="Calibri" w:hint="eastAsia"/>
          <w:color w:val="000000"/>
          <w:sz w:val="21"/>
          <w:szCs w:val="21"/>
          <w:lang w:eastAsia="zh-CN"/>
        </w:rPr>
        <w:t>发现，照顾者获取一系列支持和服务，包括教育和培训、社交支持团体和暂息护理。研究表明，有几种类型的支持对照顾者有深远而持续的积极影响，包括暂息护理、灵活的工作安排、心理治疗、培训和教育干预以及支持团体。然而，照顾者在获取和使用这些服务方面面临障碍和挑战，包括行政流程。研究表明，障碍对特定人群的影响不同，包括来自区域和偏远地区的照顾者，护理有复杂需求人士的照顾者和有交通、获取服务方式和语言障碍的照顾者（照顾者幸福感调查，</w:t>
      </w:r>
      <w:r w:rsidRPr="0032043C">
        <w:rPr>
          <w:rFonts w:ascii="Calibri" w:eastAsia="DengXian" w:hAnsi="Calibri" w:cs="Calibri" w:hint="eastAsia"/>
          <w:color w:val="000000"/>
          <w:sz w:val="21"/>
          <w:szCs w:val="21"/>
          <w:lang w:eastAsia="zh-CN"/>
        </w:rPr>
        <w:t>2022</w:t>
      </w:r>
      <w:r w:rsidRPr="0032043C">
        <w:rPr>
          <w:rFonts w:ascii="Calibri" w:eastAsia="DengXian" w:hAnsi="Calibri" w:cs="Calibri" w:hint="eastAsia"/>
          <w:color w:val="000000"/>
          <w:sz w:val="21"/>
          <w:szCs w:val="21"/>
          <w:lang w:eastAsia="zh-CN"/>
        </w:rPr>
        <w:t>年）。</w:t>
      </w:r>
    </w:p>
    <w:p w14:paraId="13509D0B"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此外，最近众议院社会政策和法律事务常务委员会提交了关于承认无薪照顾者的调查报告；</w:t>
      </w:r>
      <w:r w:rsidR="00A06A87">
        <w:fldChar w:fldCharType="begin"/>
      </w:r>
      <w:r w:rsidR="00A06A87">
        <w:rPr>
          <w:lang w:eastAsia="zh-CN"/>
        </w:rPr>
        <w:instrText>HYPERLINK "about:blank"</w:instrText>
      </w:r>
      <w:r w:rsidR="00A06A87">
        <w:fldChar w:fldCharType="separate"/>
      </w:r>
      <w:r w:rsidRPr="0032043C">
        <w:rPr>
          <w:rFonts w:ascii="Calibri" w:eastAsia="DengXian" w:hAnsi="Calibri" w:cs="Calibri" w:hint="eastAsia"/>
          <w:i/>
          <w:color w:val="0000FF"/>
          <w:sz w:val="21"/>
          <w:szCs w:val="21"/>
          <w:u w:val="single"/>
          <w:lang w:eastAsia="zh-CN"/>
        </w:rPr>
        <w:t>认可、重视和支持无薪照顾者（</w:t>
      </w:r>
      <w:r w:rsidRPr="0032043C">
        <w:rPr>
          <w:rFonts w:ascii="Calibri" w:eastAsia="DengXian" w:hAnsi="Calibri" w:cs="Calibri" w:hint="eastAsia"/>
          <w:i/>
          <w:color w:val="0000FF"/>
          <w:sz w:val="21"/>
          <w:szCs w:val="21"/>
          <w:u w:val="single"/>
          <w:lang w:eastAsia="zh-CN"/>
        </w:rPr>
        <w:t>aph.gov.au</w:t>
      </w:r>
      <w:r w:rsidRPr="0032043C">
        <w:rPr>
          <w:rFonts w:ascii="Calibri" w:eastAsia="DengXian" w:hAnsi="Calibri" w:cs="Calibri" w:hint="eastAsia"/>
          <w:i/>
          <w:color w:val="0000FF"/>
          <w:sz w:val="21"/>
          <w:szCs w:val="21"/>
          <w:u w:val="single"/>
          <w:lang w:eastAsia="zh-CN"/>
        </w:rPr>
        <w:t>）</w:t>
      </w:r>
      <w:r w:rsidR="00A06A87">
        <w:rPr>
          <w:rFonts w:ascii="Calibri" w:eastAsia="DengXian" w:hAnsi="Calibri" w:cs="Calibri"/>
          <w:i/>
          <w:color w:val="0000FF"/>
          <w:sz w:val="21"/>
          <w:szCs w:val="21"/>
          <w:u w:val="single"/>
          <w:lang w:eastAsia="zh-CN"/>
        </w:rPr>
        <w:fldChar w:fldCharType="end"/>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2024</w:t>
      </w:r>
      <w:r w:rsidRPr="0032043C">
        <w:rPr>
          <w:rFonts w:ascii="Calibri" w:eastAsia="DengXian" w:hAnsi="Calibri" w:cs="Calibri" w:hint="eastAsia"/>
          <w:color w:val="000000"/>
          <w:sz w:val="21"/>
          <w:szCs w:val="21"/>
          <w:lang w:eastAsia="zh-CN"/>
        </w:rPr>
        <w:t>）。委员会审查了无薪照顾者面临的挑战和改革方案。该报告包含了</w:t>
      </w:r>
      <w:r w:rsidRPr="0032043C">
        <w:rPr>
          <w:rFonts w:ascii="Calibri" w:eastAsia="DengXian" w:hAnsi="Calibri" w:cs="Calibri" w:hint="eastAsia"/>
          <w:color w:val="000000"/>
          <w:sz w:val="21"/>
          <w:szCs w:val="21"/>
          <w:lang w:eastAsia="zh-CN"/>
        </w:rPr>
        <w:t>22</w:t>
      </w:r>
      <w:r w:rsidRPr="0032043C">
        <w:rPr>
          <w:rFonts w:ascii="Calibri" w:eastAsia="DengXian" w:hAnsi="Calibri" w:cs="Calibri" w:hint="eastAsia"/>
          <w:color w:val="000000"/>
          <w:sz w:val="21"/>
          <w:szCs w:val="21"/>
          <w:lang w:eastAsia="zh-CN"/>
        </w:rPr>
        <w:t>项建议，包括需要更加关注少数群体，包括但不限于第一民族照顾者、文化和语言多样化的照顾者和年轻照顾者。</w:t>
      </w:r>
    </w:p>
    <w:p w14:paraId="16A55DD4" w14:textId="77777777" w:rsidR="003F01BF" w:rsidRPr="0032043C" w:rsidRDefault="00D11EAA" w:rsidP="00E56DF1">
      <w:pPr>
        <w:pStyle w:val="Heading3"/>
        <w:topLinePunct/>
        <w:spacing w:line="312" w:lineRule="auto"/>
        <w:rPr>
          <w:rFonts w:ascii="Calibri" w:eastAsia="DengXian" w:hAnsi="Calibri" w:cs="Calibri"/>
          <w:lang w:eastAsia="zh-CN"/>
        </w:rPr>
      </w:pPr>
      <w:bookmarkStart w:id="27" w:name="_Toc172836141"/>
      <w:r w:rsidRPr="0032043C">
        <w:rPr>
          <w:rFonts w:ascii="Calibri" w:eastAsia="DengXian" w:hAnsi="Calibri" w:cs="Calibri" w:hint="eastAsia"/>
          <w:lang w:eastAsia="zh-CN"/>
        </w:rPr>
        <w:t>第一民族</w:t>
      </w:r>
      <w:bookmarkEnd w:id="27"/>
    </w:p>
    <w:p w14:paraId="610D55A5" w14:textId="27F357FF"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澳大利亚健康和福利研究所（</w:t>
      </w:r>
      <w:r w:rsidRPr="0032043C">
        <w:rPr>
          <w:rFonts w:ascii="Calibri" w:eastAsia="DengXian" w:hAnsi="Calibri" w:cs="Calibri" w:hint="eastAsia"/>
          <w:color w:val="000000"/>
          <w:sz w:val="21"/>
          <w:szCs w:val="21"/>
          <w:lang w:eastAsia="zh-CN"/>
        </w:rPr>
        <w:t>AIHW</w:t>
      </w:r>
      <w:r w:rsidRPr="0032043C">
        <w:rPr>
          <w:rFonts w:ascii="Calibri" w:eastAsia="DengXian" w:hAnsi="Calibri" w:cs="Calibri" w:hint="eastAsia"/>
          <w:color w:val="000000"/>
          <w:sz w:val="21"/>
          <w:szCs w:val="21"/>
          <w:lang w:eastAsia="zh-CN"/>
        </w:rPr>
        <w:t>）对</w:t>
      </w:r>
      <w:r w:rsidRPr="0032043C">
        <w:rPr>
          <w:rFonts w:ascii="Calibri" w:eastAsia="DengXian" w:hAnsi="Calibri" w:cs="Calibri" w:hint="eastAsia"/>
          <w:i/>
          <w:color w:val="000000"/>
          <w:sz w:val="21"/>
          <w:szCs w:val="21"/>
          <w:lang w:eastAsia="zh-CN"/>
        </w:rPr>
        <w:t>澳大利亚统计局</w:t>
      </w:r>
      <w:r w:rsidRPr="0032043C">
        <w:rPr>
          <w:rFonts w:ascii="Calibri" w:eastAsia="DengXian" w:hAnsi="Calibri" w:cs="Calibri" w:hint="eastAsia"/>
          <w:i/>
          <w:color w:val="000000"/>
          <w:sz w:val="21"/>
          <w:szCs w:val="21"/>
          <w:lang w:eastAsia="zh-CN"/>
        </w:rPr>
        <w:t>2021</w:t>
      </w:r>
      <w:r w:rsidRPr="0032043C">
        <w:rPr>
          <w:rFonts w:ascii="Calibri" w:eastAsia="DengXian" w:hAnsi="Calibri" w:cs="Calibri" w:hint="eastAsia"/>
          <w:i/>
          <w:color w:val="000000"/>
          <w:sz w:val="21"/>
          <w:szCs w:val="21"/>
          <w:lang w:eastAsia="zh-CN"/>
        </w:rPr>
        <w:t>年人口和住房普查</w:t>
      </w:r>
      <w:r w:rsidRPr="00E56DF1">
        <w:rPr>
          <w:rFonts w:ascii="Calibri" w:eastAsia="DengXian" w:hAnsi="Calibri" w:cs="Calibri" w:hint="eastAsia"/>
          <w:iCs/>
          <w:color w:val="000000"/>
          <w:sz w:val="21"/>
          <w:szCs w:val="21"/>
          <w:lang w:eastAsia="zh-CN"/>
        </w:rPr>
        <w:t>进行了分析</w:t>
      </w:r>
      <w:r w:rsidRPr="0032043C">
        <w:rPr>
          <w:rFonts w:ascii="Calibri" w:eastAsia="DengXian" w:hAnsi="Calibri" w:cs="Calibri" w:hint="eastAsia"/>
          <w:i/>
          <w:color w:val="000000"/>
          <w:sz w:val="21"/>
          <w:szCs w:val="21"/>
          <w:lang w:eastAsia="zh-CN"/>
        </w:rPr>
        <w:t>（</w:t>
      </w:r>
      <w:r w:rsidRPr="0032043C">
        <w:rPr>
          <w:rFonts w:ascii="Calibri" w:eastAsia="DengXian" w:hAnsi="Calibri" w:cs="Calibri" w:hint="eastAsia"/>
          <w:i/>
          <w:color w:val="000000"/>
          <w:sz w:val="21"/>
          <w:szCs w:val="21"/>
          <w:lang w:eastAsia="zh-CN"/>
        </w:rPr>
        <w:t>2023</w:t>
      </w:r>
      <w:r w:rsidRPr="0032043C">
        <w:rPr>
          <w:rFonts w:ascii="Calibri" w:eastAsia="DengXian" w:hAnsi="Calibri" w:cs="Calibri" w:hint="eastAsia"/>
          <w:i/>
          <w:color w:val="000000"/>
          <w:sz w:val="21"/>
          <w:szCs w:val="21"/>
          <w:lang w:eastAsia="zh-CN"/>
        </w:rPr>
        <w:t>）</w:t>
      </w:r>
      <w:r w:rsidRPr="0032043C">
        <w:rPr>
          <w:rFonts w:ascii="Calibri" w:eastAsia="DengXian" w:hAnsi="Calibri" w:cs="Calibri" w:hint="eastAsia"/>
          <w:color w:val="000000"/>
          <w:sz w:val="21"/>
          <w:szCs w:val="21"/>
          <w:lang w:eastAsia="zh-CN"/>
        </w:rPr>
        <w:t>。数据显示，</w:t>
      </w:r>
      <w:r w:rsidRPr="0032043C">
        <w:rPr>
          <w:rFonts w:ascii="Calibri" w:eastAsia="DengXian" w:hAnsi="Calibri" w:cs="Calibri" w:hint="eastAsia"/>
          <w:color w:val="000000"/>
          <w:sz w:val="21"/>
          <w:szCs w:val="21"/>
          <w:lang w:eastAsia="zh-CN"/>
        </w:rPr>
        <w:t>15</w:t>
      </w:r>
      <w:r w:rsidRPr="0032043C">
        <w:rPr>
          <w:rFonts w:ascii="Calibri" w:eastAsia="DengXian" w:hAnsi="Calibri" w:cs="Calibri" w:hint="eastAsia"/>
          <w:color w:val="000000"/>
          <w:sz w:val="21"/>
          <w:szCs w:val="21"/>
          <w:lang w:eastAsia="zh-CN"/>
        </w:rPr>
        <w:t>岁及以上的原住民大量参与无薪照护，有</w:t>
      </w:r>
      <w:r w:rsidRPr="0032043C">
        <w:rPr>
          <w:rFonts w:ascii="Calibri" w:eastAsia="DengXian" w:hAnsi="Calibri" w:cs="Calibri" w:hint="eastAsia"/>
          <w:color w:val="000000"/>
          <w:sz w:val="21"/>
          <w:szCs w:val="21"/>
          <w:lang w:eastAsia="zh-CN"/>
        </w:rPr>
        <w:t>15%</w:t>
      </w:r>
      <w:r w:rsidRPr="0032043C">
        <w:rPr>
          <w:rFonts w:ascii="Calibri" w:eastAsia="DengXian" w:hAnsi="Calibri" w:cs="Calibri" w:hint="eastAsia"/>
          <w:color w:val="000000"/>
          <w:sz w:val="21"/>
          <w:szCs w:val="21"/>
          <w:lang w:eastAsia="zh-CN"/>
        </w:rPr>
        <w:t>的澳大利亚原住民参与其中。与非原住民澳大利亚人相比，第一民族人民从事无薪照护的可能性高</w:t>
      </w:r>
      <w:r w:rsidRPr="0032043C">
        <w:rPr>
          <w:rFonts w:ascii="Calibri" w:eastAsia="DengXian" w:hAnsi="Calibri" w:cs="Calibri" w:hint="eastAsia"/>
          <w:color w:val="000000"/>
          <w:sz w:val="21"/>
          <w:szCs w:val="21"/>
          <w:lang w:eastAsia="zh-CN"/>
        </w:rPr>
        <w:t>1.3</w:t>
      </w:r>
      <w:r w:rsidRPr="0032043C">
        <w:rPr>
          <w:rFonts w:ascii="Calibri" w:eastAsia="DengXian" w:hAnsi="Calibri" w:cs="Calibri" w:hint="eastAsia"/>
          <w:color w:val="000000"/>
          <w:sz w:val="21"/>
          <w:szCs w:val="21"/>
          <w:lang w:eastAsia="zh-CN"/>
        </w:rPr>
        <w:t>倍，而且在更年轻的时候就开始承担照顾角色（</w:t>
      </w:r>
      <w:r w:rsidRPr="0032043C">
        <w:rPr>
          <w:rFonts w:ascii="Calibri" w:eastAsia="DengXian" w:hAnsi="Calibri" w:cs="Calibri" w:hint="eastAsia"/>
          <w:color w:val="000000"/>
          <w:sz w:val="21"/>
          <w:szCs w:val="21"/>
          <w:lang w:eastAsia="zh-CN"/>
        </w:rPr>
        <w:t>AIHW, 2023</w:t>
      </w:r>
      <w:r w:rsidRPr="0032043C">
        <w:rPr>
          <w:rFonts w:ascii="Calibri" w:eastAsia="DengXian" w:hAnsi="Calibri" w:cs="Calibri" w:hint="eastAsia"/>
          <w:color w:val="000000"/>
          <w:sz w:val="21"/>
          <w:szCs w:val="21"/>
          <w:lang w:eastAsia="zh-CN"/>
        </w:rPr>
        <w:t>）。除了不断下降的幸福感、经济压力和较低的劳动力参与率外，第一民族照顾者还面临着独特的挑战（照顾者幸福感调查，</w:t>
      </w:r>
      <w:r w:rsidRPr="0032043C">
        <w:rPr>
          <w:rFonts w:ascii="Calibri" w:eastAsia="DengXian" w:hAnsi="Calibri" w:cs="Calibri" w:hint="eastAsia"/>
          <w:color w:val="000000"/>
          <w:sz w:val="21"/>
          <w:szCs w:val="21"/>
          <w:lang w:eastAsia="zh-CN"/>
        </w:rPr>
        <w:t>2023</w:t>
      </w:r>
      <w:r w:rsidRPr="0032043C">
        <w:rPr>
          <w:rFonts w:ascii="Calibri" w:eastAsia="DengXian" w:hAnsi="Calibri" w:cs="Calibri" w:hint="eastAsia"/>
          <w:color w:val="000000"/>
          <w:sz w:val="21"/>
          <w:szCs w:val="21"/>
          <w:lang w:eastAsia="zh-CN"/>
        </w:rPr>
        <w:t>年）。例如，在偏远和农村地区，原住民照顾者的教育差距尤其明显</w:t>
      </w:r>
      <w:r w:rsidR="00A06A87"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LoGiudice et al., 2021</w:t>
      </w:r>
      <w:r w:rsidRPr="0032043C">
        <w:rPr>
          <w:rFonts w:ascii="Calibri" w:eastAsia="DengXian" w:hAnsi="Calibri" w:cs="Calibri" w:hint="eastAsia"/>
          <w:color w:val="000000"/>
          <w:sz w:val="21"/>
          <w:szCs w:val="21"/>
          <w:lang w:eastAsia="zh-CN"/>
        </w:rPr>
        <w:t>），需要支持的早发健康状况和残障的患病率更高（</w:t>
      </w:r>
      <w:r w:rsidRPr="0032043C">
        <w:rPr>
          <w:rFonts w:ascii="Calibri" w:eastAsia="DengXian" w:hAnsi="Calibri" w:cs="Calibri" w:hint="eastAsia"/>
          <w:color w:val="000000"/>
          <w:sz w:val="21"/>
          <w:szCs w:val="21"/>
          <w:lang w:eastAsia="zh-CN"/>
        </w:rPr>
        <w:t xml:space="preserve">Hill </w:t>
      </w:r>
      <w:r w:rsidRPr="0032043C">
        <w:rPr>
          <w:rFonts w:ascii="Calibri" w:eastAsia="DengXian" w:hAnsi="Calibri" w:cs="Calibri" w:hint="eastAsia"/>
          <w:i/>
          <w:color w:val="000000"/>
          <w:sz w:val="21"/>
          <w:szCs w:val="21"/>
          <w:lang w:eastAsia="zh-CN"/>
        </w:rPr>
        <w:t>et al.,</w:t>
      </w:r>
      <w:r w:rsidRPr="0032043C">
        <w:rPr>
          <w:rFonts w:ascii="Calibri" w:eastAsia="DengXian" w:hAnsi="Calibri" w:cs="Calibri" w:hint="eastAsia"/>
          <w:color w:val="000000"/>
          <w:sz w:val="21"/>
          <w:szCs w:val="21"/>
          <w:lang w:eastAsia="zh-CN"/>
        </w:rPr>
        <w:t xml:space="preserve"> 2012</w:t>
      </w:r>
      <w:r w:rsidRPr="0032043C">
        <w:rPr>
          <w:rFonts w:ascii="Calibri" w:eastAsia="DengXian" w:hAnsi="Calibri" w:cs="Calibri" w:hint="eastAsia"/>
          <w:color w:val="000000"/>
          <w:sz w:val="21"/>
          <w:szCs w:val="21"/>
          <w:lang w:eastAsia="zh-CN"/>
        </w:rPr>
        <w:t>）。</w:t>
      </w:r>
    </w:p>
    <w:p w14:paraId="579B8DA8" w14:textId="77777777" w:rsidR="003F01BF" w:rsidRPr="0032043C" w:rsidRDefault="00D11EAA" w:rsidP="00E56DF1">
      <w:pPr>
        <w:pStyle w:val="Heading3"/>
        <w:topLinePunct/>
        <w:spacing w:line="312" w:lineRule="auto"/>
        <w:rPr>
          <w:rFonts w:ascii="Calibri" w:eastAsia="DengXian" w:hAnsi="Calibri" w:cs="Calibri"/>
          <w:lang w:eastAsia="zh-CN"/>
        </w:rPr>
      </w:pPr>
      <w:bookmarkStart w:id="28" w:name="_Toc172836142"/>
      <w:r w:rsidRPr="0032043C">
        <w:rPr>
          <w:rFonts w:ascii="Calibri" w:eastAsia="DengXian" w:hAnsi="Calibri" w:cs="Calibri" w:hint="eastAsia"/>
          <w:lang w:eastAsia="zh-CN"/>
        </w:rPr>
        <w:t>具有文化和语言多样化（</w:t>
      </w:r>
      <w:r w:rsidRPr="0032043C">
        <w:rPr>
          <w:rFonts w:ascii="Calibri" w:eastAsia="DengXian" w:hAnsi="Calibri" w:cs="Calibri" w:hint="eastAsia"/>
          <w:lang w:eastAsia="zh-CN"/>
        </w:rPr>
        <w:t>CALD</w:t>
      </w:r>
      <w:r w:rsidRPr="0032043C">
        <w:rPr>
          <w:rFonts w:ascii="Calibri" w:eastAsia="DengXian" w:hAnsi="Calibri" w:cs="Calibri" w:hint="eastAsia"/>
          <w:lang w:eastAsia="zh-CN"/>
        </w:rPr>
        <w:t>）背景的照顾者</w:t>
      </w:r>
      <w:bookmarkEnd w:id="28"/>
    </w:p>
    <w:p w14:paraId="05964365"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通过咨询活动，来自不同文化和语言背景的照顾者告诉我们，要更好地支持</w:t>
      </w:r>
      <w:r w:rsidRPr="0032043C">
        <w:rPr>
          <w:rFonts w:ascii="Calibri" w:eastAsia="DengXian" w:hAnsi="Calibri" w:cs="Calibri" w:hint="eastAsia"/>
          <w:color w:val="000000"/>
          <w:sz w:val="21"/>
          <w:szCs w:val="21"/>
          <w:lang w:eastAsia="zh-CN"/>
        </w:rPr>
        <w:t>CALD</w:t>
      </w:r>
      <w:r w:rsidRPr="0032043C">
        <w:rPr>
          <w:rFonts w:ascii="Calibri" w:eastAsia="DengXian" w:hAnsi="Calibri" w:cs="Calibri" w:hint="eastAsia"/>
          <w:color w:val="000000"/>
          <w:sz w:val="21"/>
          <w:szCs w:val="21"/>
          <w:lang w:eastAsia="zh-CN"/>
        </w:rPr>
        <w:t>照顾者，需要了解不同社区如何理解照顾，以及这些照顾者在履行职责和获得支持时所面临的额外障碍。通过提高认识和有针对性的支持，重新重视减少这些障碍，这将有助于提供更好的心理健康预防措施，并改善</w:t>
      </w:r>
      <w:r w:rsidRPr="0032043C">
        <w:rPr>
          <w:rFonts w:ascii="Calibri" w:eastAsia="DengXian" w:hAnsi="Calibri" w:cs="Calibri" w:hint="eastAsia"/>
          <w:color w:val="000000"/>
          <w:sz w:val="21"/>
          <w:szCs w:val="21"/>
          <w:lang w:eastAsia="zh-CN"/>
        </w:rPr>
        <w:t>CALD</w:t>
      </w:r>
      <w:r w:rsidRPr="0032043C">
        <w:rPr>
          <w:rFonts w:ascii="Calibri" w:eastAsia="DengXian" w:hAnsi="Calibri" w:cs="Calibri" w:hint="eastAsia"/>
          <w:color w:val="000000"/>
          <w:sz w:val="21"/>
          <w:szCs w:val="21"/>
          <w:lang w:eastAsia="zh-CN"/>
        </w:rPr>
        <w:t>照顾者的身心健康和成果。</w:t>
      </w:r>
    </w:p>
    <w:p w14:paraId="70A4399A" w14:textId="77777777" w:rsidR="003F01BF" w:rsidRPr="0032043C" w:rsidRDefault="00D11EAA" w:rsidP="00E56DF1">
      <w:pPr>
        <w:pStyle w:val="Heading3"/>
        <w:topLinePunct/>
        <w:spacing w:line="312" w:lineRule="auto"/>
        <w:rPr>
          <w:rFonts w:ascii="Calibri" w:eastAsia="DengXian" w:hAnsi="Calibri" w:cs="Calibri"/>
          <w:lang w:eastAsia="zh-CN"/>
        </w:rPr>
      </w:pPr>
      <w:bookmarkStart w:id="29" w:name="_Toc172836143"/>
      <w:r w:rsidRPr="0032043C">
        <w:rPr>
          <w:rFonts w:ascii="Calibri" w:eastAsia="DengXian" w:hAnsi="Calibri" w:cs="Calibri" w:hint="eastAsia"/>
          <w:lang w:eastAsia="zh-CN"/>
        </w:rPr>
        <w:t>年轻的照顾者</w:t>
      </w:r>
      <w:bookmarkEnd w:id="29"/>
    </w:p>
    <w:p w14:paraId="6742C6D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年轻的照顾者在照顾者群体中扮演着重要的角色。年轻的照顾者报告说，他们的福祉、教育和劳动力参与受到重大影响（</w:t>
      </w:r>
      <w:r w:rsidRPr="0032043C">
        <w:rPr>
          <w:rFonts w:ascii="Calibri" w:eastAsia="DengXian" w:hAnsi="Calibri" w:cs="Calibri" w:hint="eastAsia"/>
          <w:color w:val="000000"/>
          <w:sz w:val="21"/>
          <w:szCs w:val="21"/>
          <w:lang w:eastAsia="zh-CN"/>
        </w:rPr>
        <w:t xml:space="preserve">Mohanty and </w:t>
      </w:r>
      <w:proofErr w:type="spellStart"/>
      <w:r w:rsidRPr="0032043C">
        <w:rPr>
          <w:rFonts w:ascii="Calibri" w:eastAsia="DengXian" w:hAnsi="Calibri" w:cs="Calibri" w:hint="eastAsia"/>
          <w:color w:val="000000"/>
          <w:sz w:val="21"/>
          <w:szCs w:val="21"/>
          <w:lang w:eastAsia="zh-CN"/>
        </w:rPr>
        <w:t>Niyonsenga</w:t>
      </w:r>
      <w:proofErr w:type="spellEnd"/>
      <w:r w:rsidRPr="0032043C">
        <w:rPr>
          <w:rFonts w:ascii="Calibri" w:eastAsia="DengXian" w:hAnsi="Calibri" w:cs="Calibri" w:hint="eastAsia"/>
          <w:color w:val="000000"/>
          <w:sz w:val="21"/>
          <w:szCs w:val="21"/>
          <w:lang w:eastAsia="zh-CN"/>
        </w:rPr>
        <w:t>, 2021</w:t>
      </w:r>
      <w:r w:rsidRPr="0032043C">
        <w:rPr>
          <w:rFonts w:ascii="Calibri" w:eastAsia="DengXian" w:hAnsi="Calibri" w:cs="Calibri" w:hint="eastAsia"/>
          <w:color w:val="000000"/>
          <w:sz w:val="21"/>
          <w:szCs w:val="21"/>
          <w:lang w:eastAsia="zh-CN"/>
        </w:rPr>
        <w:t>）。认可并更好地支持年轻的无薪照顾者，这很重要。这包括提高对他们在社区内作为照顾者的作用和贡献的认识，提供培训，提高对教育制度的认识，并增进对年轻照顾者角色的理解。</w:t>
      </w:r>
    </w:p>
    <w:p w14:paraId="7EF3D669" w14:textId="7D46E415" w:rsidR="00D27AAA" w:rsidRPr="00D27AAA" w:rsidRDefault="00D27AAA" w:rsidP="00D27AAA">
      <w:pPr>
        <w:pStyle w:val="Heading3"/>
        <w:topLinePunct/>
        <w:spacing w:line="312" w:lineRule="auto"/>
        <w:rPr>
          <w:rFonts w:ascii="Calibri" w:eastAsia="DengXian" w:hAnsi="Calibri" w:cs="Calibri"/>
          <w:lang w:eastAsia="zh-CN"/>
        </w:rPr>
      </w:pPr>
      <w:r w:rsidRPr="00D27AAA">
        <w:rPr>
          <w:rFonts w:ascii="Calibri" w:eastAsia="DengXian" w:hAnsi="Calibri" w:cs="Calibri"/>
          <w:lang w:eastAsia="zh-CN"/>
        </w:rPr>
        <w:t>LGBTQIA+</w:t>
      </w:r>
      <w:r w:rsidRPr="00D27AAA">
        <w:rPr>
          <w:rFonts w:ascii="Calibri" w:eastAsia="DengXian" w:hAnsi="Calibri" w:cs="Calibri"/>
          <w:lang w:eastAsia="zh-CN"/>
        </w:rPr>
        <w:t>照顾者</w:t>
      </w:r>
    </w:p>
    <w:p w14:paraId="07D26C7D" w14:textId="3CDC8FB8" w:rsidR="003F01BF" w:rsidRPr="00907F42" w:rsidRDefault="00C77B44" w:rsidP="00A41CE7">
      <w:pPr>
        <w:shd w:val="clear" w:color="auto" w:fill="FFFFFF"/>
        <w:spacing w:after="0" w:line="312" w:lineRule="auto"/>
        <w:rPr>
          <w:rFonts w:asciiTheme="minorHAnsi" w:eastAsia="DengXian" w:hAnsiTheme="minorHAnsi" w:cstheme="minorHAnsi"/>
          <w:color w:val="000000" w:themeColor="text1"/>
          <w:sz w:val="21"/>
          <w:szCs w:val="21"/>
          <w:lang w:eastAsia="zh-CN"/>
        </w:rPr>
      </w:pPr>
      <w:r w:rsidRPr="00907F42">
        <w:rPr>
          <w:rFonts w:asciiTheme="minorHAnsi" w:eastAsia="DengXian" w:hAnsiTheme="minorHAnsi" w:cstheme="minorHAnsi"/>
          <w:color w:val="000000" w:themeColor="text1"/>
          <w:sz w:val="21"/>
          <w:szCs w:val="21"/>
          <w:lang w:eastAsia="zh-CN"/>
        </w:rPr>
        <w:t>关于提供护理的</w:t>
      </w:r>
      <w:r w:rsidRPr="00907F42">
        <w:rPr>
          <w:rFonts w:asciiTheme="minorHAnsi" w:eastAsia="DengXian" w:hAnsiTheme="minorHAnsi" w:cstheme="minorHAnsi"/>
          <w:color w:val="000000" w:themeColor="text1"/>
          <w:sz w:val="21"/>
          <w:szCs w:val="21"/>
          <w:lang w:eastAsia="zh-CN"/>
        </w:rPr>
        <w:t>LGBTQIA+</w:t>
      </w:r>
      <w:r w:rsidRPr="00907F42">
        <w:rPr>
          <w:rFonts w:asciiTheme="minorHAnsi" w:eastAsia="DengXian" w:hAnsiTheme="minorHAnsi" w:cstheme="minorHAnsi"/>
          <w:color w:val="000000" w:themeColor="text1"/>
          <w:sz w:val="21"/>
          <w:szCs w:val="21"/>
          <w:lang w:eastAsia="zh-CN"/>
        </w:rPr>
        <w:t>群体，缺乏一致的全国性数据。迄今为止的意见反馈表明，</w:t>
      </w:r>
      <w:r w:rsidRPr="00907F42">
        <w:rPr>
          <w:rFonts w:asciiTheme="minorHAnsi" w:eastAsia="DengXian" w:hAnsiTheme="minorHAnsi" w:cstheme="minorHAnsi"/>
          <w:color w:val="000000" w:themeColor="text1"/>
          <w:sz w:val="21"/>
          <w:szCs w:val="21"/>
          <w:lang w:eastAsia="zh-CN"/>
        </w:rPr>
        <w:t>LGBTQIA+</w:t>
      </w:r>
      <w:r w:rsidRPr="00907F42">
        <w:rPr>
          <w:rFonts w:asciiTheme="minorHAnsi" w:eastAsia="DengXian" w:hAnsiTheme="minorHAnsi" w:cstheme="minorHAnsi"/>
          <w:color w:val="000000" w:themeColor="text1"/>
          <w:sz w:val="21"/>
          <w:szCs w:val="21"/>
          <w:lang w:eastAsia="zh-CN"/>
        </w:rPr>
        <w:t>照顾者在其护理角色中面临着额外的挑战，包括经历更高的社会孤立感、歧视（特别是在获得支持和可能不具有包容性的服务方面）、缺乏对其身份或经历的认可（新州照顾者精神卫生调查，</w:t>
      </w:r>
      <w:r w:rsidRPr="00907F42">
        <w:rPr>
          <w:rFonts w:asciiTheme="minorHAnsi" w:eastAsia="DengXian" w:hAnsiTheme="minorHAnsi" w:cstheme="minorHAnsi"/>
          <w:color w:val="000000" w:themeColor="text1"/>
          <w:sz w:val="21"/>
          <w:szCs w:val="21"/>
          <w:lang w:eastAsia="zh-CN"/>
        </w:rPr>
        <w:t>2024</w:t>
      </w:r>
      <w:r w:rsidRPr="00907F42">
        <w:rPr>
          <w:rFonts w:asciiTheme="minorHAnsi" w:eastAsia="DengXian" w:hAnsiTheme="minorHAnsi" w:cstheme="minorHAnsi"/>
          <w:color w:val="000000" w:themeColor="text1"/>
          <w:sz w:val="21"/>
          <w:szCs w:val="21"/>
          <w:lang w:eastAsia="zh-CN"/>
        </w:rPr>
        <w:t>年），以及幸福感持续下降（照顾者幸福感调查，</w:t>
      </w:r>
      <w:r w:rsidRPr="00907F42">
        <w:rPr>
          <w:rFonts w:asciiTheme="minorHAnsi" w:eastAsia="DengXian" w:hAnsiTheme="minorHAnsi" w:cstheme="minorHAnsi"/>
          <w:color w:val="000000" w:themeColor="text1"/>
          <w:sz w:val="21"/>
          <w:szCs w:val="21"/>
          <w:lang w:eastAsia="zh-CN"/>
        </w:rPr>
        <w:t>2023</w:t>
      </w:r>
      <w:r w:rsidRPr="00907F42">
        <w:rPr>
          <w:rFonts w:asciiTheme="minorHAnsi" w:eastAsia="DengXian" w:hAnsiTheme="minorHAnsi" w:cstheme="minorHAnsi"/>
          <w:color w:val="000000" w:themeColor="text1"/>
          <w:sz w:val="21"/>
          <w:szCs w:val="21"/>
          <w:lang w:eastAsia="zh-CN"/>
        </w:rPr>
        <w:t>年</w:t>
      </w:r>
      <w:r w:rsidRPr="00907F42">
        <w:rPr>
          <w:rFonts w:asciiTheme="minorHAnsi" w:eastAsia="DengXian" w:hAnsiTheme="minorHAnsi" w:cstheme="minorHAnsi"/>
          <w:color w:val="000000" w:themeColor="text1"/>
          <w:sz w:val="21"/>
          <w:szCs w:val="21"/>
          <w:lang w:eastAsia="zh-CN"/>
        </w:rPr>
        <w:t>)</w:t>
      </w:r>
      <w:r w:rsidRPr="00907F42">
        <w:rPr>
          <w:rFonts w:asciiTheme="minorHAnsi" w:eastAsia="DengXian" w:hAnsiTheme="minorHAnsi" w:cstheme="minorHAnsi"/>
          <w:color w:val="000000" w:themeColor="text1"/>
          <w:sz w:val="21"/>
          <w:szCs w:val="21"/>
          <w:lang w:eastAsia="zh-CN"/>
        </w:rPr>
        <w:t>。可以通过更有针对性、由同伴主导和文化上适当的包容性支持来解决</w:t>
      </w:r>
      <w:r w:rsidRPr="00907F42">
        <w:rPr>
          <w:rFonts w:asciiTheme="minorHAnsi" w:eastAsia="DengXian" w:hAnsiTheme="minorHAnsi" w:cstheme="minorHAnsi"/>
          <w:color w:val="000000" w:themeColor="text1"/>
          <w:sz w:val="21"/>
          <w:szCs w:val="21"/>
          <w:lang w:eastAsia="zh-CN"/>
        </w:rPr>
        <w:t>LGBTQIA+</w:t>
      </w:r>
      <w:r w:rsidRPr="00907F42">
        <w:rPr>
          <w:rFonts w:asciiTheme="minorHAnsi" w:eastAsia="DengXian" w:hAnsiTheme="minorHAnsi" w:cstheme="minorHAnsi"/>
          <w:color w:val="000000" w:themeColor="text1"/>
          <w:sz w:val="21"/>
          <w:szCs w:val="21"/>
          <w:lang w:eastAsia="zh-CN"/>
        </w:rPr>
        <w:t>照顾者面临的障碍；并提高对</w:t>
      </w:r>
      <w:r w:rsidRPr="00907F42">
        <w:rPr>
          <w:rFonts w:asciiTheme="minorHAnsi" w:eastAsia="DengXian" w:hAnsiTheme="minorHAnsi" w:cstheme="minorHAnsi"/>
          <w:color w:val="000000" w:themeColor="text1"/>
          <w:sz w:val="21"/>
          <w:szCs w:val="21"/>
          <w:lang w:eastAsia="zh-CN"/>
        </w:rPr>
        <w:t>LGBTQIA+</w:t>
      </w:r>
      <w:r w:rsidRPr="00907F42">
        <w:rPr>
          <w:rFonts w:asciiTheme="minorHAnsi" w:eastAsia="DengXian" w:hAnsiTheme="minorHAnsi" w:cstheme="minorHAnsi"/>
          <w:color w:val="000000" w:themeColor="text1"/>
          <w:sz w:val="21"/>
          <w:szCs w:val="21"/>
          <w:lang w:eastAsia="zh-CN"/>
        </w:rPr>
        <w:t>照顾者独特经验的认识。</w:t>
      </w:r>
      <w:r w:rsidR="00D11EAA" w:rsidRPr="00907F42">
        <w:rPr>
          <w:rFonts w:asciiTheme="minorHAnsi" w:eastAsia="DengXian" w:hAnsiTheme="minorHAnsi" w:cstheme="minorHAnsi"/>
          <w:color w:val="000000" w:themeColor="text1"/>
          <w:sz w:val="21"/>
          <w:szCs w:val="21"/>
          <w:lang w:eastAsia="zh-CN"/>
        </w:rPr>
        <w:br w:type="page"/>
      </w:r>
    </w:p>
    <w:p w14:paraId="2E98B71A" w14:textId="77777777" w:rsidR="003F01BF" w:rsidRPr="0032043C" w:rsidRDefault="00D11EAA" w:rsidP="0032043C">
      <w:pPr>
        <w:pStyle w:val="Heading1"/>
        <w:topLinePunct/>
        <w:rPr>
          <w:rFonts w:ascii="Calibri" w:eastAsia="DengXian" w:hAnsi="Calibri" w:cs="Calibri"/>
          <w:lang w:eastAsia="zh-CN"/>
        </w:rPr>
      </w:pPr>
      <w:bookmarkStart w:id="30" w:name="_Toc172836144"/>
      <w:r w:rsidRPr="0032043C">
        <w:rPr>
          <w:rFonts w:ascii="Calibri" w:eastAsia="DengXian" w:hAnsi="Calibri" w:cs="Calibri" w:hint="eastAsia"/>
          <w:lang w:eastAsia="zh-CN"/>
        </w:rPr>
        <w:lastRenderedPageBreak/>
        <w:t>第三部分：您的观点</w:t>
      </w:r>
      <w:bookmarkEnd w:id="30"/>
    </w:p>
    <w:p w14:paraId="33B5230F" w14:textId="77777777" w:rsidR="003F01BF" w:rsidRPr="0032043C" w:rsidRDefault="00D11EAA" w:rsidP="00A06A87">
      <w:pPr>
        <w:pStyle w:val="Heading3"/>
        <w:topLinePunct/>
        <w:spacing w:line="312" w:lineRule="auto"/>
        <w:rPr>
          <w:rFonts w:ascii="Calibri" w:eastAsia="DengXian" w:hAnsi="Calibri" w:cs="Calibri"/>
          <w:lang w:eastAsia="zh-CN"/>
        </w:rPr>
      </w:pPr>
      <w:bookmarkStart w:id="31" w:name="_Toc172836145"/>
      <w:r w:rsidRPr="0032043C">
        <w:rPr>
          <w:rFonts w:ascii="Calibri" w:eastAsia="DengXian" w:hAnsi="Calibri" w:cs="Calibri" w:hint="eastAsia"/>
          <w:lang w:eastAsia="zh-CN"/>
        </w:rPr>
        <w:t>之后的步骤</w:t>
      </w:r>
      <w:bookmarkEnd w:id="31"/>
    </w:p>
    <w:p w14:paraId="470EBC48"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通过即将到来的社区和行业咨询，我们力求进一步了解照顾者所面临的主要挑战，并探索解决方案，以改善照顾者和他们所支持的人的生活。</w:t>
      </w:r>
    </w:p>
    <w:p w14:paraId="1B59FB16"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以下部分邀请您回答一系列问题。欢迎您回答部分或全部问题，或提供您认为在制定本战略时应考虑的任何其他反馈。这将确保本战略代表尽可能多的人的观点。</w:t>
      </w:r>
    </w:p>
    <w:p w14:paraId="6602482B"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本讨论稿是全国咨询过程的一部分。请访问社会服务部网站，了解如何继续参与整个咨询过程。</w:t>
      </w:r>
    </w:p>
    <w:p w14:paraId="009776E9"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全国照顾者战略的拟议结构</w:t>
      </w:r>
    </w:p>
    <w:p w14:paraId="4DB9819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本战略的拟议结构包括指导原则、国家愿景、预期成果、政策优先事项以及将根据成果和优先改革领域衡量未来成功的指标。</w:t>
      </w:r>
    </w:p>
    <w:p w14:paraId="60AD597E" w14:textId="77777777" w:rsidR="003F01BF" w:rsidRPr="0032043C" w:rsidRDefault="00D11EAA" w:rsidP="00A06A87">
      <w:pPr>
        <w:pStyle w:val="Heading3"/>
        <w:topLinePunct/>
        <w:spacing w:line="312" w:lineRule="auto"/>
        <w:rPr>
          <w:rFonts w:ascii="Calibri" w:eastAsia="DengXian" w:hAnsi="Calibri" w:cs="Calibri"/>
          <w:lang w:eastAsia="zh-CN"/>
        </w:rPr>
      </w:pPr>
      <w:bookmarkStart w:id="32" w:name="_Toc172836146"/>
      <w:r w:rsidRPr="0032043C">
        <w:rPr>
          <w:rFonts w:ascii="Calibri" w:eastAsia="DengXian" w:hAnsi="Calibri" w:cs="Calibri" w:hint="eastAsia"/>
          <w:lang w:eastAsia="zh-CN"/>
        </w:rPr>
        <w:t>愿景声明</w:t>
      </w:r>
      <w:bookmarkEnd w:id="32"/>
    </w:p>
    <w:p w14:paraId="754F21B1"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新的全国照顾者战略的愿景声明是由来自澳大利亚不同背景和地点的具有亲身经历的照顾者共同起草的。愿景声明设定了本战略的总体目标和预期成果。</w:t>
      </w:r>
    </w:p>
    <w:p w14:paraId="77CC8B38" w14:textId="77777777" w:rsidR="003F01BF" w:rsidRPr="0032043C" w:rsidRDefault="00D11EAA" w:rsidP="0032043C">
      <w:pPr>
        <w:pBdr>
          <w:top w:val="nil"/>
          <w:left w:val="nil"/>
          <w:bottom w:val="nil"/>
          <w:right w:val="nil"/>
          <w:between w:val="nil"/>
        </w:pBdr>
        <w:topLinePunct/>
        <w:spacing w:after="160" w:line="264" w:lineRule="auto"/>
        <w:ind w:left="720"/>
        <w:rPr>
          <w:rFonts w:ascii="Calibri" w:eastAsia="DengXian" w:hAnsi="Calibri" w:cs="Calibri"/>
          <w:i/>
          <w:color w:val="2F63A4"/>
          <w:sz w:val="21"/>
          <w:szCs w:val="21"/>
          <w:lang w:eastAsia="zh-CN"/>
        </w:rPr>
      </w:pPr>
      <w:r w:rsidRPr="0032043C">
        <w:rPr>
          <w:rFonts w:ascii="Calibri" w:eastAsia="DengXian" w:hAnsi="Calibri" w:cs="Calibri" w:hint="eastAsia"/>
          <w:i/>
          <w:color w:val="2F63A4"/>
          <w:sz w:val="21"/>
          <w:szCs w:val="21"/>
          <w:lang w:eastAsia="zh-CN"/>
        </w:rPr>
        <w:t>“</w:t>
      </w:r>
      <w:r w:rsidRPr="0032043C">
        <w:rPr>
          <w:rFonts w:ascii="Calibri" w:eastAsia="DengXian" w:hAnsi="Calibri" w:cs="Calibri" w:hint="eastAsia"/>
          <w:b/>
          <w:i/>
          <w:color w:val="2F63A4"/>
          <w:sz w:val="21"/>
          <w:szCs w:val="21"/>
          <w:lang w:eastAsia="zh-CN"/>
        </w:rPr>
        <w:t>我们的愿景是建立一个澳大利亚社区，所有照顾者在其中都得到认可、重视，并获得他们所需的支持，充分参与社会，履行他们的照顾职责。”</w:t>
      </w:r>
    </w:p>
    <w:p w14:paraId="7D05D05C" w14:textId="77777777" w:rsidR="003F01BF" w:rsidRPr="0032043C" w:rsidRDefault="00D11EAA" w:rsidP="00A06A87">
      <w:pPr>
        <w:pStyle w:val="Heading3"/>
        <w:topLinePunct/>
        <w:spacing w:line="312" w:lineRule="auto"/>
        <w:rPr>
          <w:rFonts w:ascii="Calibri" w:eastAsia="DengXian" w:hAnsi="Calibri" w:cs="Calibri"/>
          <w:lang w:eastAsia="zh-CN"/>
        </w:rPr>
      </w:pPr>
      <w:bookmarkStart w:id="33" w:name="_Toc172836147"/>
      <w:r w:rsidRPr="0032043C">
        <w:rPr>
          <w:rFonts w:ascii="Calibri" w:eastAsia="DengXian" w:hAnsi="Calibri" w:cs="Calibri" w:hint="eastAsia"/>
          <w:lang w:eastAsia="zh-CN"/>
        </w:rPr>
        <w:t>本战略的原则</w:t>
      </w:r>
      <w:bookmarkEnd w:id="33"/>
    </w:p>
    <w:p w14:paraId="631764B6"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将制定一套原则，以指导该战略下的政策和拟议的未来政策实施。指导原则可以包括以照顾者为中心，倾听照顾者的意见，以及包容多样化的照顾者。指导原则还可以考虑整个服务系统中照顾者的长期需求。</w:t>
      </w:r>
    </w:p>
    <w:p w14:paraId="137F8DB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通过咨询，利益攸关方将有机会就指导本战略的原则提出意见。可以就战略的愿景、成果或优先领域提出想法。这些可以是长期或短期的行动领域。</w:t>
      </w:r>
    </w:p>
    <w:p w14:paraId="1F6D2331"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38EBC3A0"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您认为全国照顾者战略应包含哪些原则？</w:t>
      </w:r>
    </w:p>
    <w:p w14:paraId="47BCAD23" w14:textId="77777777" w:rsidR="003F01BF" w:rsidRPr="0032043C" w:rsidRDefault="00D11EAA" w:rsidP="00A06A87">
      <w:pPr>
        <w:pStyle w:val="Heading3"/>
        <w:topLinePunct/>
        <w:spacing w:line="312" w:lineRule="auto"/>
        <w:rPr>
          <w:rFonts w:ascii="Calibri" w:eastAsia="DengXian" w:hAnsi="Calibri" w:cs="Calibri"/>
          <w:lang w:eastAsia="zh-CN"/>
        </w:rPr>
      </w:pPr>
      <w:bookmarkStart w:id="34" w:name="_Toc172836148"/>
      <w:r w:rsidRPr="0032043C">
        <w:rPr>
          <w:rFonts w:ascii="Calibri" w:eastAsia="DengXian" w:hAnsi="Calibri" w:cs="Calibri" w:hint="eastAsia"/>
          <w:lang w:eastAsia="zh-CN"/>
        </w:rPr>
        <w:t>您承担怎样的照顾角色？</w:t>
      </w:r>
      <w:bookmarkEnd w:id="34"/>
    </w:p>
    <w:p w14:paraId="2C4AF3A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者对日常活动提供支持和帮助，如膳食准备、个人护理、行动协助、交通、决策支持、服药协助、财务管理、痛苦不耐受、情绪管理和危机管理。有些人一直提供照顾，而有些人只是偶尔这样做。一些照顾者照顾那些基本独立、但可能需要一些帮助的人，比如银行业务、交通、购物或家务。每个情况都不一样。有些人可能需要更多的实际支持，如培训和技能培养，以帮助他们照顾他人。</w:t>
      </w:r>
    </w:p>
    <w:p w14:paraId="32CDC888" w14:textId="77777777" w:rsidR="00994DC3" w:rsidRDefault="00994DC3">
      <w:pPr>
        <w:jc w:val="left"/>
        <w:rPr>
          <w:rFonts w:ascii="Calibri" w:eastAsia="DengXian" w:hAnsi="Calibri" w:cs="Calibri"/>
          <w:color w:val="000000"/>
          <w:sz w:val="21"/>
          <w:szCs w:val="21"/>
          <w:lang w:eastAsia="zh-CN"/>
        </w:rPr>
      </w:pPr>
      <w:r>
        <w:rPr>
          <w:rFonts w:ascii="Calibri" w:eastAsia="DengXian" w:hAnsi="Calibri" w:cs="Calibri"/>
          <w:color w:val="000000"/>
          <w:sz w:val="21"/>
          <w:szCs w:val="21"/>
          <w:lang w:eastAsia="zh-CN"/>
        </w:rPr>
        <w:br w:type="page"/>
      </w:r>
    </w:p>
    <w:p w14:paraId="527222A3" w14:textId="141989F2"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lastRenderedPageBreak/>
        <w:t>问题：</w:t>
      </w:r>
    </w:p>
    <w:p w14:paraId="7FA7A04D" w14:textId="77777777" w:rsidR="003F01BF" w:rsidRPr="0032043C" w:rsidRDefault="00D11EAA" w:rsidP="00E56DF1">
      <w:pPr>
        <w:numPr>
          <w:ilvl w:val="0"/>
          <w:numId w:val="7"/>
        </w:numPr>
        <w:pBdr>
          <w:top w:val="nil"/>
          <w:left w:val="nil"/>
          <w:bottom w:val="nil"/>
          <w:right w:val="nil"/>
          <w:between w:val="nil"/>
        </w:pBdr>
        <w:topLinePunct/>
        <w:spacing w:after="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对您来说，您的照顾职责包含什么或您承担怎样的照顾角色？</w:t>
      </w:r>
    </w:p>
    <w:p w14:paraId="5CBDA90D" w14:textId="77777777" w:rsidR="003F01BF" w:rsidRPr="0032043C" w:rsidRDefault="00D11EAA" w:rsidP="00E56DF1">
      <w:pPr>
        <w:numPr>
          <w:ilvl w:val="1"/>
          <w:numId w:val="7"/>
        </w:numPr>
        <w:pBdr>
          <w:top w:val="nil"/>
          <w:left w:val="nil"/>
          <w:bottom w:val="nil"/>
          <w:right w:val="nil"/>
          <w:between w:val="nil"/>
        </w:pBdr>
        <w:topLinePunct/>
        <w:spacing w:after="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您是主要照顾者吗？您有其他的帮助吗，比如大家庭也会提供一些照顾支持？</w:t>
      </w:r>
    </w:p>
    <w:p w14:paraId="730B33F5" w14:textId="77777777" w:rsidR="003F01BF" w:rsidRPr="0032043C" w:rsidRDefault="00D11EAA" w:rsidP="00E56DF1">
      <w:pPr>
        <w:numPr>
          <w:ilvl w:val="0"/>
          <w:numId w:val="7"/>
        </w:numPr>
        <w:pBdr>
          <w:top w:val="nil"/>
          <w:left w:val="nil"/>
          <w:bottom w:val="nil"/>
          <w:right w:val="nil"/>
          <w:between w:val="nil"/>
        </w:pBdr>
        <w:topLinePunct/>
        <w:spacing w:before="160" w:after="16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您需要或希望发展哪些额外的支持和</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或技能来帮助或支持您的照顾角色？</w:t>
      </w:r>
    </w:p>
    <w:p w14:paraId="0FD52ED9" w14:textId="77777777" w:rsidR="003F01BF" w:rsidRPr="0032043C" w:rsidRDefault="00D11EAA" w:rsidP="0032043C">
      <w:pPr>
        <w:pStyle w:val="Heading3"/>
        <w:topLinePunct/>
        <w:rPr>
          <w:rFonts w:ascii="Calibri" w:eastAsia="DengXian" w:hAnsi="Calibri" w:cs="Calibri"/>
          <w:lang w:eastAsia="zh-CN"/>
        </w:rPr>
      </w:pPr>
      <w:bookmarkStart w:id="35" w:name="_Toc172836149"/>
      <w:r w:rsidRPr="0032043C">
        <w:rPr>
          <w:rFonts w:ascii="Calibri" w:eastAsia="DengXian" w:hAnsi="Calibri" w:cs="Calibri" w:hint="eastAsia"/>
          <w:lang w:eastAsia="zh-CN"/>
        </w:rPr>
        <w:t>对照顾者的支持</w:t>
      </w:r>
      <w:bookmarkEnd w:id="35"/>
    </w:p>
    <w:p w14:paraId="00730397"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无薪照顾者的需求多种多样，往往取决于其他因素。这可能因个人照顾安排的频率或强度而异，例如一些照顾者可能在照顾他人的同时也在工作。有些人可能不是唯一照顾他人的人，或者他们可能不是每天都照顾他人。有一系列专门为照顾者提供的支持和服务。在澳大利亚，任何无薪照顾者都可以获得面对面、在线和电话服务。可以直接或通过其他组织为您提供实用的支持和服务，例如清洁、园艺、交通和暂息护理。</w:t>
      </w:r>
    </w:p>
    <w:p w14:paraId="575D79A4"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381074DA" w14:textId="77777777" w:rsidR="003F01BF" w:rsidRPr="0032043C" w:rsidRDefault="00D11EAA" w:rsidP="00E56DF1">
      <w:pPr>
        <w:numPr>
          <w:ilvl w:val="0"/>
          <w:numId w:val="7"/>
        </w:numPr>
        <w:pBdr>
          <w:top w:val="nil"/>
          <w:left w:val="nil"/>
          <w:bottom w:val="nil"/>
          <w:right w:val="nil"/>
          <w:between w:val="nil"/>
        </w:pBdr>
        <w:topLinePunct/>
        <w:spacing w:after="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您知道有哪些服务可以支持您的照顾角色吗？</w:t>
      </w:r>
    </w:p>
    <w:p w14:paraId="6A5FA031" w14:textId="77777777" w:rsidR="003F01BF" w:rsidRPr="0032043C" w:rsidRDefault="00D11EAA" w:rsidP="00E56DF1">
      <w:pPr>
        <w:numPr>
          <w:ilvl w:val="1"/>
          <w:numId w:val="7"/>
        </w:numPr>
        <w:pBdr>
          <w:top w:val="nil"/>
          <w:left w:val="nil"/>
          <w:bottom w:val="nil"/>
          <w:right w:val="nil"/>
          <w:between w:val="nil"/>
        </w:pBdr>
        <w:topLinePunct/>
        <w:spacing w:after="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您知道如何找到和获得照顾者支持吗？</w:t>
      </w:r>
    </w:p>
    <w:p w14:paraId="71915F33" w14:textId="77777777" w:rsidR="003F01BF" w:rsidRPr="0032043C" w:rsidRDefault="00D11EAA" w:rsidP="00E56DF1">
      <w:pPr>
        <w:numPr>
          <w:ilvl w:val="1"/>
          <w:numId w:val="7"/>
        </w:numPr>
        <w:pBdr>
          <w:top w:val="nil"/>
          <w:left w:val="nil"/>
          <w:bottom w:val="nil"/>
          <w:right w:val="nil"/>
          <w:between w:val="nil"/>
        </w:pBdr>
        <w:topLinePunct/>
        <w:spacing w:after="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您过去是否使用过任何照顾者支持或服务？</w:t>
      </w:r>
    </w:p>
    <w:p w14:paraId="70FE1AD7" w14:textId="77777777" w:rsidR="003F01BF" w:rsidRPr="0032043C" w:rsidRDefault="00D11EAA" w:rsidP="00E56DF1">
      <w:pPr>
        <w:numPr>
          <w:ilvl w:val="0"/>
          <w:numId w:val="7"/>
        </w:numPr>
        <w:pBdr>
          <w:top w:val="nil"/>
          <w:left w:val="nil"/>
          <w:bottom w:val="nil"/>
          <w:right w:val="nil"/>
          <w:between w:val="nil"/>
        </w:pBdr>
        <w:topLinePunct/>
        <w:spacing w:before="160" w:after="160" w:line="312" w:lineRule="auto"/>
        <w:ind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如果您使用了这些服务，哪些对您有用，或者您在哪些方面遇到了挑战？</w:t>
      </w:r>
    </w:p>
    <w:p w14:paraId="5F5898EC" w14:textId="77777777" w:rsidR="003F01BF" w:rsidRPr="0032043C" w:rsidRDefault="00D11EAA" w:rsidP="0032043C">
      <w:pPr>
        <w:pStyle w:val="Heading3"/>
        <w:topLinePunct/>
        <w:rPr>
          <w:rFonts w:ascii="Calibri" w:eastAsia="DengXian" w:hAnsi="Calibri" w:cs="Calibri"/>
          <w:lang w:eastAsia="zh-CN"/>
        </w:rPr>
      </w:pPr>
      <w:bookmarkStart w:id="36" w:name="_Toc172836150"/>
      <w:r w:rsidRPr="0032043C">
        <w:rPr>
          <w:rFonts w:ascii="Calibri" w:eastAsia="DengXian" w:hAnsi="Calibri" w:cs="Calibri" w:hint="eastAsia"/>
          <w:lang w:eastAsia="zh-CN"/>
        </w:rPr>
        <w:t>暂息护理</w:t>
      </w:r>
      <w:bookmarkEnd w:id="36"/>
    </w:p>
    <w:p w14:paraId="64EF887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暂息”或“暂息护理”是指由他人来护理您照顾的人，这样您就可以休息一下。休息可以给您时间从事日常活动或放松，处理压力和照顾自己。暂息护理可以由家人、朋友或暂息护理服务机构提供。可以是短时间的，也可以是长时间的，包括过夜。如果您发现自己突然无法提供照顾，例如生病或受伤，您甚至可能需要在短时间内获得紧急暂息护理。当您是照顾者时，定期花时间让自己休息和充电是很重要的。暂息护理可以支持您继续承担照顾者的角色。</w:t>
      </w:r>
    </w:p>
    <w:p w14:paraId="5452812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2023</w:t>
      </w:r>
      <w:r w:rsidRPr="0032043C">
        <w:rPr>
          <w:rFonts w:ascii="Calibri" w:eastAsia="DengXian" w:hAnsi="Calibri" w:cs="Calibri" w:hint="eastAsia"/>
          <w:color w:val="000000"/>
          <w:sz w:val="21"/>
          <w:szCs w:val="21"/>
          <w:lang w:eastAsia="zh-CN"/>
        </w:rPr>
        <w:t>年照顾者幸福感调查》显示，暂息护理可以减少照顾者的倦怠、压力和疲劳，并为必要的自我照顾活动和社交活动提供时间。适当的正式护理对一些有独特或多样化需求的照顾者可能至关重要，例如年轻的照顾者需要时间接受教育和参加社交活动，以支持他们的发展。我们知道“暂息”这个词可能不是很多人喜欢的术语，我们想了解更多这方面的信息。</w:t>
      </w:r>
    </w:p>
    <w:p w14:paraId="7C3101FD" w14:textId="77777777" w:rsidR="003F01BF" w:rsidRPr="0032043C" w:rsidRDefault="00D11EAA" w:rsidP="0032043C">
      <w:pPr>
        <w:pBdr>
          <w:top w:val="nil"/>
          <w:left w:val="nil"/>
          <w:bottom w:val="nil"/>
          <w:right w:val="nil"/>
          <w:between w:val="nil"/>
        </w:pBdr>
        <w:topLinePunct/>
        <w:spacing w:before="240"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7F2644C9" w14:textId="77777777" w:rsidR="003F01BF" w:rsidRPr="0032043C" w:rsidRDefault="00D11EAA" w:rsidP="00E56DF1">
      <w:pPr>
        <w:numPr>
          <w:ilvl w:val="0"/>
          <w:numId w:val="7"/>
        </w:numPr>
        <w:pBdr>
          <w:top w:val="nil"/>
          <w:left w:val="nil"/>
          <w:bottom w:val="nil"/>
          <w:right w:val="nil"/>
          <w:between w:val="nil"/>
        </w:pBdr>
        <w:topLinePunct/>
        <w:spacing w:after="160" w:line="312"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我们知道，由于所需护理的复杂性，一些照顾者觉得他们不能把亲友交给他人照顾。是什么阻碍了您使用暂息护理，哪些额外的支持可能会减轻您对未来使用暂息护理的犹豫？</w:t>
      </w:r>
    </w:p>
    <w:p w14:paraId="7A29D936" w14:textId="77777777" w:rsidR="003F01BF" w:rsidRPr="0032043C" w:rsidRDefault="00D11EAA" w:rsidP="00E56DF1">
      <w:pPr>
        <w:numPr>
          <w:ilvl w:val="0"/>
          <w:numId w:val="7"/>
        </w:numPr>
        <w:pBdr>
          <w:top w:val="nil"/>
          <w:left w:val="nil"/>
          <w:bottom w:val="nil"/>
          <w:right w:val="nil"/>
          <w:between w:val="nil"/>
        </w:pBdr>
        <w:topLinePunct/>
        <w:spacing w:after="160" w:line="312"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对您来说，适当的替代性护理安排是什么样的？</w:t>
      </w:r>
    </w:p>
    <w:p w14:paraId="689E4DAD" w14:textId="77777777" w:rsidR="00994DC3" w:rsidRDefault="00994DC3">
      <w:pPr>
        <w:jc w:val="left"/>
        <w:rPr>
          <w:rFonts w:ascii="Calibri" w:eastAsia="DengXian" w:hAnsi="Calibri" w:cs="Calibri"/>
          <w:b/>
          <w:bCs/>
          <w:lang w:eastAsia="zh-CN"/>
        </w:rPr>
      </w:pPr>
      <w:bookmarkStart w:id="37" w:name="_Toc172836151"/>
      <w:r>
        <w:rPr>
          <w:rFonts w:ascii="Calibri" w:eastAsia="DengXian" w:hAnsi="Calibri" w:cs="Calibri"/>
          <w:lang w:eastAsia="zh-CN"/>
        </w:rPr>
        <w:br w:type="page"/>
      </w:r>
    </w:p>
    <w:p w14:paraId="327EF91C" w14:textId="1B92C50D" w:rsidR="003F01BF" w:rsidRPr="0032043C" w:rsidRDefault="00D11EAA" w:rsidP="0032043C">
      <w:pPr>
        <w:pStyle w:val="Heading3"/>
        <w:topLinePunct/>
        <w:rPr>
          <w:rFonts w:ascii="Calibri" w:eastAsia="DengXian" w:hAnsi="Calibri" w:cs="Calibri"/>
          <w:lang w:eastAsia="zh-CN"/>
        </w:rPr>
      </w:pPr>
      <w:r w:rsidRPr="0032043C">
        <w:rPr>
          <w:rFonts w:ascii="Calibri" w:eastAsia="DengXian" w:hAnsi="Calibri" w:cs="Calibri" w:hint="eastAsia"/>
          <w:lang w:eastAsia="zh-CN"/>
        </w:rPr>
        <w:lastRenderedPageBreak/>
        <w:t>就业和教育</w:t>
      </w:r>
      <w:bookmarkEnd w:id="37"/>
    </w:p>
    <w:p w14:paraId="4C2770D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照顾他人的需求限制了照顾者用于就业、教育、社交和自我照顾的时间（照顾者幸福感调查，</w:t>
      </w:r>
      <w:r w:rsidRPr="0032043C">
        <w:rPr>
          <w:rFonts w:ascii="Calibri" w:eastAsia="DengXian" w:hAnsi="Calibri" w:cs="Calibri" w:hint="eastAsia"/>
          <w:color w:val="000000"/>
          <w:sz w:val="21"/>
          <w:szCs w:val="21"/>
          <w:lang w:eastAsia="zh-CN"/>
        </w:rPr>
        <w:t>2022</w:t>
      </w:r>
      <w:r w:rsidRPr="0032043C">
        <w:rPr>
          <w:rFonts w:ascii="Calibri" w:eastAsia="DengXian" w:hAnsi="Calibri" w:cs="Calibri" w:hint="eastAsia"/>
          <w:color w:val="000000"/>
          <w:sz w:val="21"/>
          <w:szCs w:val="21"/>
          <w:lang w:eastAsia="zh-CN"/>
        </w:rPr>
        <w:t>年）。平衡照顾责任与教育和就业可能具有挑战性。同样，在承担照顾责任的同时，向职场过渡也可能是困难的。</w:t>
      </w:r>
    </w:p>
    <w:p w14:paraId="20203DB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在承担照顾职责的周期中获得的支持和服务可能会有很大差异。在不同时期，护理需求可能会发生变化，并影响照顾者参与工作和</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或教育的能力。</w:t>
      </w:r>
    </w:p>
    <w:p w14:paraId="0FEBB6D9"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最近的咨询指出，年轻照顾者平衡其照顾责任与学校的学习要求往往会导致缺勤，学习成绩差，并限制接受高等教育的机会。更广泛地，我们还听到这样的反馈，即灵活的学校和工作安排可以提高照顾者者的能力，支持他们参与经济和社会活动。同样，培训和教育干预和支持也会增加参与度。</w:t>
      </w:r>
    </w:p>
    <w:p w14:paraId="60D26CD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制定</w:t>
      </w:r>
      <w:sdt>
        <w:sdtPr>
          <w:rPr>
            <w:rFonts w:ascii="Calibri" w:eastAsia="DengXian" w:hAnsi="Calibri" w:cs="Calibri" w:hint="eastAsia"/>
            <w:lang w:eastAsia="zh-CN"/>
          </w:rPr>
          <w:tag w:val="goog_rdk_0"/>
          <w:id w:val="1376098978"/>
        </w:sdtPr>
        <w:sdtEndPr>
          <w:rPr>
            <w:color w:val="0000FF"/>
          </w:rPr>
        </w:sdtEndPr>
        <w:sdtContent/>
      </w:sdt>
      <w:hyperlink r:id="rId31" w:history="1">
        <w:r w:rsidRPr="0032043C">
          <w:rPr>
            <w:rFonts w:ascii="Calibri" w:eastAsia="DengXian" w:hAnsi="Calibri" w:cs="Calibri" w:hint="eastAsia"/>
            <w:color w:val="0000FF"/>
            <w:sz w:val="21"/>
            <w:szCs w:val="21"/>
            <w:u w:val="single"/>
            <w:lang w:eastAsia="zh-CN"/>
          </w:rPr>
          <w:t>包</w:t>
        </w:r>
      </w:hyperlink>
      <w:hyperlink r:id="rId32" w:history="1">
        <w:r w:rsidRPr="0032043C">
          <w:rPr>
            <w:rFonts w:ascii="Calibri" w:eastAsia="DengXian" w:hAnsi="Calibri" w:cs="Calibri" w:hint="eastAsia"/>
            <w:color w:val="0000FF"/>
            <w:sz w:val="21"/>
            <w:szCs w:val="21"/>
            <w:u w:val="single"/>
            <w:lang w:eastAsia="zh-CN"/>
          </w:rPr>
          <w:t>容照顾者的工作场所新方案</w:t>
        </w:r>
      </w:hyperlink>
      <w:r w:rsidRPr="0032043C">
        <w:rPr>
          <w:rFonts w:ascii="Calibri" w:eastAsia="DengXian" w:hAnsi="Calibri" w:cs="Calibri" w:hint="eastAsia"/>
          <w:color w:val="000000"/>
          <w:sz w:val="21"/>
          <w:szCs w:val="21"/>
          <w:lang w:eastAsia="zh-CN"/>
        </w:rPr>
        <w:t>，是为了认可照顾者的宝贵贡献，并为那些在社区中提供无薪照顾的人士创造一个更具包容性和支持性的工作场所。我们想要确定并了解工作场所或学校中对您有益的支持和服务。</w:t>
      </w:r>
    </w:p>
    <w:p w14:paraId="03A71F73"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3D6E24FE"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怎样的包容照顾者的实践可以让您的工作场所或教育机构受益？</w:t>
      </w:r>
    </w:p>
    <w:p w14:paraId="458DF02D"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在您的教育环境或者工作场所中，您认为哪些类型的帮助使您受益？</w:t>
      </w:r>
    </w:p>
    <w:p w14:paraId="7143C842"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我们如何才能最好地支持照顾者留在或重新进入劳动力或教育系统？</w:t>
      </w:r>
    </w:p>
    <w:p w14:paraId="50668AFB" w14:textId="77777777" w:rsidR="003F01BF" w:rsidRPr="0032043C" w:rsidRDefault="00D11EAA" w:rsidP="0032043C">
      <w:pPr>
        <w:pStyle w:val="Heading3"/>
        <w:topLinePunct/>
        <w:rPr>
          <w:rFonts w:ascii="Calibri" w:eastAsia="DengXian" w:hAnsi="Calibri" w:cs="Calibri"/>
          <w:lang w:eastAsia="zh-CN"/>
        </w:rPr>
      </w:pPr>
      <w:bookmarkStart w:id="38" w:name="_Toc172836152"/>
      <w:r w:rsidRPr="0032043C">
        <w:rPr>
          <w:rFonts w:ascii="Calibri" w:eastAsia="DengXian" w:hAnsi="Calibri" w:cs="Calibri" w:hint="eastAsia"/>
          <w:lang w:eastAsia="zh-CN"/>
        </w:rPr>
        <w:t>优先事项</w:t>
      </w:r>
      <w:bookmarkEnd w:id="38"/>
    </w:p>
    <w:p w14:paraId="08EE9488"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做无薪照顾者会对人际关系产生深远的影响。作为照顾者，额外的责任、人际互动方式的改变以及身体和情感需求可能会导致压力、疲劳甚至怨恨。它会改变您的关系的性质，尤其是在角色互换的情况下，例如子女照顾父母，或者配偶照顾伴侣。没有两个照顾角色是相同的。我们希望更好地了解，您个人感觉在您的照顾角色中，什么是最重要的优先事项。</w:t>
      </w:r>
    </w:p>
    <w:p w14:paraId="43C4D49C"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711D4F24"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作为照顾者，您面临的三大挑战是什么？</w:t>
      </w:r>
    </w:p>
    <w:p w14:paraId="0C721C8E"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您认为，改善照顾者和他们所支持的人的生活的最大机会是什么</w:t>
      </w:r>
      <w:r w:rsidRPr="0032043C">
        <w:rPr>
          <w:rFonts w:ascii="Calibri" w:eastAsia="DengXian" w:hAnsi="Calibri" w:cs="Calibri" w:hint="eastAsia"/>
          <w:color w:val="000000"/>
          <w:sz w:val="21"/>
          <w:szCs w:val="21"/>
          <w:lang w:eastAsia="zh-CN"/>
        </w:rPr>
        <w:t>?</w:t>
      </w:r>
    </w:p>
    <w:p w14:paraId="10BE2C76" w14:textId="77777777" w:rsidR="003F01BF" w:rsidRPr="0032043C" w:rsidRDefault="00D11EAA" w:rsidP="0032043C">
      <w:pPr>
        <w:pStyle w:val="Heading3"/>
        <w:topLinePunct/>
        <w:rPr>
          <w:rFonts w:ascii="Calibri" w:eastAsia="DengXian" w:hAnsi="Calibri" w:cs="Calibri"/>
          <w:lang w:eastAsia="zh-CN"/>
        </w:rPr>
      </w:pPr>
      <w:bookmarkStart w:id="39" w:name="_Toc172836153"/>
      <w:r w:rsidRPr="0032043C">
        <w:rPr>
          <w:rFonts w:ascii="Calibri" w:eastAsia="DengXian" w:hAnsi="Calibri" w:cs="Calibri" w:hint="eastAsia"/>
          <w:lang w:eastAsia="zh-CN"/>
        </w:rPr>
        <w:t>同伴支持</w:t>
      </w:r>
      <w:bookmarkEnd w:id="39"/>
    </w:p>
    <w:p w14:paraId="6ABC592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同伴支持小组有助于提供与其他照顾者谈论共同经历的机会。同伴间的支持可以提供不同类型的支持，从有价值的信息，到经验和建议的分享，到陪伴和友谊。</w:t>
      </w:r>
    </w:p>
    <w:p w14:paraId="56B5D090"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同伴支持可以是实际的支持，例如帮助实施和保持有效的策略来处理特定的情况，如管理药物、应对精神健康状况等。也可能是情感上的支持，可能会帮助您应对所处的复杂的情感状况。许多照顾者获得了宝贵的知识和支持，以更好地处理社区关系和使用服务。</w:t>
      </w:r>
    </w:p>
    <w:p w14:paraId="315FA21E" w14:textId="77777777" w:rsidR="00994DC3" w:rsidRDefault="00994DC3">
      <w:pPr>
        <w:jc w:val="left"/>
        <w:rPr>
          <w:rFonts w:ascii="Calibri" w:eastAsia="DengXian" w:hAnsi="Calibri" w:cs="Calibri"/>
          <w:color w:val="000000"/>
          <w:sz w:val="21"/>
          <w:szCs w:val="21"/>
          <w:lang w:eastAsia="zh-CN"/>
        </w:rPr>
      </w:pPr>
      <w:r>
        <w:rPr>
          <w:rFonts w:ascii="Calibri" w:eastAsia="DengXian" w:hAnsi="Calibri" w:cs="Calibri"/>
          <w:color w:val="000000"/>
          <w:sz w:val="21"/>
          <w:szCs w:val="21"/>
          <w:lang w:eastAsia="zh-CN"/>
        </w:rPr>
        <w:br w:type="page"/>
      </w:r>
    </w:p>
    <w:p w14:paraId="180F0D84" w14:textId="1C16CA6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lastRenderedPageBreak/>
        <w:t>同伴支持可能有助于照顾者与新的人、团体和服务建立联系。</w:t>
      </w:r>
    </w:p>
    <w:p w14:paraId="14863555"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7BB8B014"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您获得过同伴支持吗？您认为哪些是有益的，或者您能指出需要改进的地方吗？</w:t>
      </w:r>
    </w:p>
    <w:p w14:paraId="7747E3ED" w14:textId="77777777" w:rsidR="003F01BF" w:rsidRPr="0032043C" w:rsidRDefault="00D11EAA" w:rsidP="0032043C">
      <w:pPr>
        <w:pStyle w:val="Heading3"/>
        <w:topLinePunct/>
        <w:rPr>
          <w:rFonts w:ascii="Calibri" w:eastAsia="DengXian" w:hAnsi="Calibri" w:cs="Calibri"/>
          <w:lang w:eastAsia="zh-CN"/>
        </w:rPr>
      </w:pPr>
      <w:bookmarkStart w:id="40" w:name="_Toc172836154"/>
      <w:r w:rsidRPr="0032043C">
        <w:rPr>
          <w:rFonts w:ascii="Calibri" w:eastAsia="DengXian" w:hAnsi="Calibri" w:cs="Calibri" w:hint="eastAsia"/>
          <w:lang w:eastAsia="zh-CN"/>
        </w:rPr>
        <w:t>考虑所有的照顾者</w:t>
      </w:r>
      <w:bookmarkEnd w:id="40"/>
    </w:p>
    <w:p w14:paraId="1BFFF442"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我们知道，一些群体或个人可能会发现参与政府流程或使用政府服务具有挑战性，并面临其他照顾者可能没有的额外障碍，例如语言障碍、数字素养低、文化敏感性、可获得的量身定制的服务或所处的地理位置。</w:t>
      </w:r>
    </w:p>
    <w:p w14:paraId="454A56E0" w14:textId="77777777" w:rsidR="003F01BF" w:rsidRPr="0032043C" w:rsidRDefault="00D11EAA" w:rsidP="00994DC3">
      <w:pPr>
        <w:pBdr>
          <w:top w:val="nil"/>
          <w:left w:val="nil"/>
          <w:bottom w:val="nil"/>
          <w:right w:val="nil"/>
          <w:between w:val="nil"/>
        </w:pBdr>
        <w:topLinePunct/>
        <w:spacing w:after="12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这些多样化的群体包括但不限于：</w:t>
      </w:r>
    </w:p>
    <w:p w14:paraId="4FF3B37B" w14:textId="77777777"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第一民族人民</w:t>
      </w:r>
    </w:p>
    <w:p w14:paraId="533942EF" w14:textId="77777777"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来自文化和语言多样化社区的照顾者——包括来自多元文化、移民和难民背景的照顾者</w:t>
      </w:r>
    </w:p>
    <w:p w14:paraId="56C9AF14" w14:textId="77777777"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区域、农村和偏远地区的照顾者</w:t>
      </w:r>
    </w:p>
    <w:p w14:paraId="124E6D75" w14:textId="4F6DF10C"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自认为属于</w:t>
      </w:r>
      <w:r w:rsidRPr="0032043C">
        <w:rPr>
          <w:rFonts w:ascii="Calibri" w:eastAsia="DengXian" w:hAnsi="Calibri" w:cs="Calibri" w:hint="eastAsia"/>
          <w:color w:val="000000"/>
          <w:sz w:val="21"/>
          <w:szCs w:val="21"/>
          <w:lang w:eastAsia="zh-CN"/>
        </w:rPr>
        <w:t>LGBTQIA+</w:t>
      </w:r>
      <w:r w:rsidR="00A06A87">
        <w:rPr>
          <w:rFonts w:ascii="Calibri" w:eastAsia="DengXian" w:hAnsi="Calibri" w:cs="Calibri" w:hint="eastAsia"/>
          <w:color w:val="000000"/>
          <w:sz w:val="21"/>
          <w:szCs w:val="21"/>
          <w:lang w:eastAsia="zh-CN"/>
        </w:rPr>
        <w:t xml:space="preserve"> </w:t>
      </w:r>
      <w:r w:rsidRPr="0032043C">
        <w:rPr>
          <w:rFonts w:ascii="Calibri" w:eastAsia="DengXian" w:hAnsi="Calibri" w:cs="Calibri" w:hint="eastAsia"/>
          <w:color w:val="000000"/>
          <w:sz w:val="21"/>
          <w:szCs w:val="21"/>
          <w:lang w:eastAsia="zh-CN"/>
        </w:rPr>
        <w:t>群体或护理自认为是</w:t>
      </w:r>
      <w:r w:rsidRPr="0032043C">
        <w:rPr>
          <w:rFonts w:ascii="Calibri" w:eastAsia="DengXian" w:hAnsi="Calibri" w:cs="Calibri" w:hint="eastAsia"/>
          <w:color w:val="000000"/>
          <w:sz w:val="21"/>
          <w:szCs w:val="21"/>
          <w:lang w:eastAsia="zh-CN"/>
        </w:rPr>
        <w:t>LGBTQIA+</w:t>
      </w:r>
      <w:r w:rsidR="00A06A87">
        <w:rPr>
          <w:rFonts w:ascii="Calibri" w:eastAsia="DengXian" w:hAnsi="Calibri" w:cs="Calibri" w:hint="eastAsia"/>
          <w:color w:val="000000"/>
          <w:sz w:val="21"/>
          <w:szCs w:val="21"/>
          <w:lang w:eastAsia="zh-CN"/>
        </w:rPr>
        <w:t xml:space="preserve"> </w:t>
      </w:r>
      <w:r w:rsidRPr="0032043C">
        <w:rPr>
          <w:rFonts w:ascii="Calibri" w:eastAsia="DengXian" w:hAnsi="Calibri" w:cs="Calibri" w:hint="eastAsia"/>
          <w:color w:val="000000"/>
          <w:sz w:val="21"/>
          <w:szCs w:val="21"/>
          <w:lang w:eastAsia="zh-CN"/>
        </w:rPr>
        <w:t>人士的照顾者</w:t>
      </w:r>
    </w:p>
    <w:p w14:paraId="65C9D727" w14:textId="77777777"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年轻的照顾者</w:t>
      </w:r>
    </w:p>
    <w:p w14:paraId="0B4FCF1C" w14:textId="77777777" w:rsidR="003F01BF" w:rsidRPr="0032043C" w:rsidRDefault="00D11EAA" w:rsidP="0032043C">
      <w:pPr>
        <w:numPr>
          <w:ilvl w:val="0"/>
          <w:numId w:val="5"/>
        </w:numPr>
        <w:pBdr>
          <w:top w:val="nil"/>
          <w:left w:val="nil"/>
          <w:bottom w:val="nil"/>
          <w:right w:val="nil"/>
          <w:between w:val="nil"/>
        </w:pBdr>
        <w:topLinePunct/>
        <w:spacing w:after="100" w:line="264" w:lineRule="auto"/>
        <w:ind w:left="714" w:hanging="357"/>
        <w:rPr>
          <w:rFonts w:ascii="Calibri" w:eastAsia="DengXian" w:hAnsi="Calibri" w:cs="Calibri"/>
          <w:lang w:eastAsia="zh-CN"/>
        </w:rPr>
      </w:pPr>
      <w:r w:rsidRPr="0032043C">
        <w:rPr>
          <w:rFonts w:ascii="Calibri" w:eastAsia="DengXian" w:hAnsi="Calibri" w:cs="Calibri" w:hint="eastAsia"/>
          <w:color w:val="000000"/>
          <w:sz w:val="21"/>
          <w:szCs w:val="21"/>
          <w:lang w:eastAsia="zh-CN"/>
        </w:rPr>
        <w:t>年长的照顾者</w:t>
      </w:r>
    </w:p>
    <w:p w14:paraId="0FC913C8"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30089262"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您希望您的经历如何反映在本战略中？</w:t>
      </w:r>
    </w:p>
    <w:p w14:paraId="53E49251"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如果您属于一个多样化群体，您认为本战略有哪些机会可以改善您所在社区对于支持和信息的获取？（例如，您是否发现您的特定多样化社区在获得支持和</w:t>
      </w:r>
      <w:r w:rsidRPr="0032043C">
        <w:rPr>
          <w:rFonts w:ascii="Calibri" w:eastAsia="DengXian" w:hAnsi="Calibri" w:cs="Calibri" w:hint="eastAsia"/>
          <w:color w:val="000000"/>
          <w:sz w:val="21"/>
          <w:szCs w:val="21"/>
          <w:lang w:eastAsia="zh-CN"/>
        </w:rPr>
        <w:t>/</w:t>
      </w:r>
      <w:r w:rsidRPr="0032043C">
        <w:rPr>
          <w:rFonts w:ascii="Calibri" w:eastAsia="DengXian" w:hAnsi="Calibri" w:cs="Calibri" w:hint="eastAsia"/>
          <w:color w:val="000000"/>
          <w:sz w:val="21"/>
          <w:szCs w:val="21"/>
          <w:lang w:eastAsia="zh-CN"/>
        </w:rPr>
        <w:t>或信息方面存在差距或挑战，以及政府可以考虑如何改善这一问题）。</w:t>
      </w:r>
    </w:p>
    <w:p w14:paraId="02CE09AB"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哪些优先事项可能帮助或改善您所在社区的照顾者的体验？</w:t>
      </w:r>
    </w:p>
    <w:p w14:paraId="3555893D" w14:textId="77777777" w:rsidR="003F01BF" w:rsidRPr="0032043C" w:rsidRDefault="00D11EAA" w:rsidP="0032043C">
      <w:pPr>
        <w:pStyle w:val="Heading3"/>
        <w:topLinePunct/>
        <w:rPr>
          <w:rFonts w:ascii="Calibri" w:eastAsia="DengXian" w:hAnsi="Calibri" w:cs="Calibri"/>
          <w:lang w:eastAsia="zh-CN"/>
        </w:rPr>
      </w:pPr>
      <w:bookmarkStart w:id="41" w:name="_Toc172836155"/>
      <w:r w:rsidRPr="0032043C">
        <w:rPr>
          <w:rFonts w:ascii="Calibri" w:eastAsia="DengXian" w:hAnsi="Calibri" w:cs="Calibri" w:hint="eastAsia"/>
          <w:lang w:eastAsia="zh-CN"/>
        </w:rPr>
        <w:t>付款</w:t>
      </w:r>
      <w:bookmarkEnd w:id="41"/>
    </w:p>
    <w:p w14:paraId="2D7EB1C5"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澳大利亚政府通过社会保障制度提供补助，以支持由于照顾职责的需要而无法通过实质性的有偿工作养活自己的照顾者。</w:t>
      </w:r>
    </w:p>
    <w:p w14:paraId="70769D6B"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照顾者补助和照顾者津贴是每两周发放一次的社会保障补助，以帮助那些在个人家中为患有残障、医疗状况或年老体弱的人提供照顾的人。养老金，包括照顾者补助，通常按照澳大利亚社会保障体系中收入补助的最高法定标准支付。这些补助在每年</w:t>
      </w:r>
      <w:r w:rsidRPr="0032043C">
        <w:rPr>
          <w:rFonts w:ascii="Calibri" w:eastAsia="DengXian" w:hAnsi="Calibri" w:cs="Calibri" w:hint="eastAsia"/>
          <w:color w:val="000000"/>
          <w:sz w:val="21"/>
          <w:szCs w:val="21"/>
          <w:lang w:eastAsia="zh-CN"/>
        </w:rPr>
        <w:t>3</w:t>
      </w:r>
      <w:r w:rsidRPr="0032043C">
        <w:rPr>
          <w:rFonts w:ascii="Calibri" w:eastAsia="DengXian" w:hAnsi="Calibri" w:cs="Calibri" w:hint="eastAsia"/>
          <w:color w:val="000000"/>
          <w:sz w:val="21"/>
          <w:szCs w:val="21"/>
          <w:lang w:eastAsia="zh-CN"/>
        </w:rPr>
        <w:t>月和</w:t>
      </w:r>
      <w:r w:rsidRPr="0032043C">
        <w:rPr>
          <w:rFonts w:ascii="Calibri" w:eastAsia="DengXian" w:hAnsi="Calibri" w:cs="Calibri" w:hint="eastAsia"/>
          <w:color w:val="000000"/>
          <w:sz w:val="21"/>
          <w:szCs w:val="21"/>
          <w:lang w:eastAsia="zh-CN"/>
        </w:rPr>
        <w:t>9</w:t>
      </w:r>
      <w:r w:rsidRPr="0032043C">
        <w:rPr>
          <w:rFonts w:ascii="Calibri" w:eastAsia="DengXian" w:hAnsi="Calibri" w:cs="Calibri" w:hint="eastAsia"/>
          <w:color w:val="000000"/>
          <w:sz w:val="21"/>
          <w:szCs w:val="21"/>
          <w:lang w:eastAsia="zh-CN"/>
        </w:rPr>
        <w:t>月根据消费价格指数调整，以反映生活费用的增长。</w:t>
      </w:r>
    </w:p>
    <w:p w14:paraId="1181FD52"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在</w:t>
      </w:r>
      <w:r w:rsidRPr="0032043C">
        <w:rPr>
          <w:rFonts w:ascii="Calibri" w:eastAsia="DengXian" w:hAnsi="Calibri" w:cs="Calibri" w:hint="eastAsia"/>
          <w:color w:val="000000"/>
          <w:sz w:val="21"/>
          <w:szCs w:val="21"/>
          <w:lang w:eastAsia="zh-CN"/>
        </w:rPr>
        <w:t>2024-25</w:t>
      </w:r>
      <w:r w:rsidRPr="0032043C">
        <w:rPr>
          <w:rFonts w:ascii="Calibri" w:eastAsia="DengXian" w:hAnsi="Calibri" w:cs="Calibri" w:hint="eastAsia"/>
          <w:color w:val="000000"/>
          <w:sz w:val="21"/>
          <w:szCs w:val="21"/>
          <w:lang w:eastAsia="zh-CN"/>
        </w:rPr>
        <w:t>年预算案中，澳大利亚政府将在</w:t>
      </w:r>
      <w:r w:rsidRPr="0032043C">
        <w:rPr>
          <w:rFonts w:ascii="Calibri" w:eastAsia="DengXian" w:hAnsi="Calibri" w:cs="Calibri" w:hint="eastAsia"/>
          <w:color w:val="000000"/>
          <w:sz w:val="21"/>
          <w:szCs w:val="21"/>
          <w:lang w:eastAsia="zh-CN"/>
        </w:rPr>
        <w:t>5</w:t>
      </w:r>
      <w:r w:rsidRPr="0032043C">
        <w:rPr>
          <w:rFonts w:ascii="Calibri" w:eastAsia="DengXian" w:hAnsi="Calibri" w:cs="Calibri" w:hint="eastAsia"/>
          <w:color w:val="000000"/>
          <w:sz w:val="21"/>
          <w:szCs w:val="21"/>
          <w:lang w:eastAsia="zh-CN"/>
        </w:rPr>
        <w:t>年内投资</w:t>
      </w:r>
      <w:r w:rsidRPr="0032043C">
        <w:rPr>
          <w:rFonts w:ascii="Calibri" w:eastAsia="DengXian" w:hAnsi="Calibri" w:cs="Calibri" w:hint="eastAsia"/>
          <w:color w:val="000000"/>
          <w:sz w:val="21"/>
          <w:szCs w:val="21"/>
          <w:lang w:eastAsia="zh-CN"/>
        </w:rPr>
        <w:t>1860</w:t>
      </w:r>
      <w:r w:rsidRPr="0032043C">
        <w:rPr>
          <w:rFonts w:ascii="Calibri" w:eastAsia="DengXian" w:hAnsi="Calibri" w:cs="Calibri" w:hint="eastAsia"/>
          <w:color w:val="000000"/>
          <w:sz w:val="21"/>
          <w:szCs w:val="21"/>
          <w:lang w:eastAsia="zh-CN"/>
        </w:rPr>
        <w:t>万澳元，改变对领取照顾者补助的人每周</w:t>
      </w:r>
      <w:r w:rsidRPr="0032043C">
        <w:rPr>
          <w:rFonts w:ascii="Calibri" w:eastAsia="DengXian" w:hAnsi="Calibri" w:cs="Calibri" w:hint="eastAsia"/>
          <w:color w:val="000000"/>
          <w:sz w:val="21"/>
          <w:szCs w:val="21"/>
          <w:lang w:eastAsia="zh-CN"/>
        </w:rPr>
        <w:t>25</w:t>
      </w:r>
      <w:r w:rsidRPr="0032043C">
        <w:rPr>
          <w:rFonts w:ascii="Calibri" w:eastAsia="DengXian" w:hAnsi="Calibri" w:cs="Calibri" w:hint="eastAsia"/>
          <w:color w:val="000000"/>
          <w:sz w:val="21"/>
          <w:szCs w:val="21"/>
          <w:lang w:eastAsia="zh-CN"/>
        </w:rPr>
        <w:t>小时的规定，在四周的结算期内允许最多</w:t>
      </w:r>
      <w:r w:rsidRPr="0032043C">
        <w:rPr>
          <w:rFonts w:ascii="Calibri" w:eastAsia="DengXian" w:hAnsi="Calibri" w:cs="Calibri" w:hint="eastAsia"/>
          <w:color w:val="000000"/>
          <w:sz w:val="21"/>
          <w:szCs w:val="21"/>
          <w:lang w:eastAsia="zh-CN"/>
        </w:rPr>
        <w:t>100</w:t>
      </w:r>
      <w:r w:rsidRPr="0032043C">
        <w:rPr>
          <w:rFonts w:ascii="Calibri" w:eastAsia="DengXian" w:hAnsi="Calibri" w:cs="Calibri" w:hint="eastAsia"/>
          <w:color w:val="000000"/>
          <w:sz w:val="21"/>
          <w:szCs w:val="21"/>
          <w:lang w:eastAsia="zh-CN"/>
        </w:rPr>
        <w:t>小时，为照顾者提供更大的灵活性和选择，使其能够围绕照顾职责合理做出工作安排。这一措施使</w:t>
      </w:r>
      <w:r w:rsidRPr="0032043C">
        <w:rPr>
          <w:rFonts w:ascii="Calibri" w:eastAsia="DengXian" w:hAnsi="Calibri" w:cs="Calibri" w:hint="eastAsia"/>
          <w:color w:val="000000"/>
          <w:sz w:val="21"/>
          <w:szCs w:val="21"/>
          <w:lang w:eastAsia="zh-CN"/>
        </w:rPr>
        <w:t>25</w:t>
      </w:r>
      <w:r w:rsidRPr="0032043C">
        <w:rPr>
          <w:rFonts w:ascii="Calibri" w:eastAsia="DengXian" w:hAnsi="Calibri" w:cs="Calibri" w:hint="eastAsia"/>
          <w:color w:val="000000"/>
          <w:sz w:val="21"/>
          <w:szCs w:val="21"/>
          <w:lang w:eastAsia="zh-CN"/>
        </w:rPr>
        <w:t>小时工作要求更加灵活，并取消了对学习和志愿活动的限制，从而促进了劳动力参与。目前约有</w:t>
      </w:r>
      <w:r w:rsidRPr="0032043C">
        <w:rPr>
          <w:rFonts w:ascii="Calibri" w:eastAsia="DengXian" w:hAnsi="Calibri" w:cs="Calibri" w:hint="eastAsia"/>
          <w:color w:val="000000"/>
          <w:sz w:val="21"/>
          <w:szCs w:val="21"/>
          <w:lang w:eastAsia="zh-CN"/>
        </w:rPr>
        <w:t>31,000</w:t>
      </w:r>
      <w:r w:rsidRPr="0032043C">
        <w:rPr>
          <w:rFonts w:ascii="Calibri" w:eastAsia="DengXian" w:hAnsi="Calibri" w:cs="Calibri" w:hint="eastAsia"/>
          <w:color w:val="000000"/>
          <w:sz w:val="21"/>
          <w:szCs w:val="21"/>
          <w:lang w:eastAsia="zh-CN"/>
        </w:rPr>
        <w:t>名照顾者补助领取者有工作，他们可能受益于更灵活的工作能力（其中包括约</w:t>
      </w:r>
      <w:r w:rsidRPr="0032043C">
        <w:rPr>
          <w:rFonts w:ascii="Calibri" w:eastAsia="DengXian" w:hAnsi="Calibri" w:cs="Calibri" w:hint="eastAsia"/>
          <w:color w:val="000000"/>
          <w:sz w:val="21"/>
          <w:szCs w:val="21"/>
          <w:lang w:eastAsia="zh-CN"/>
        </w:rPr>
        <w:t>25,000</w:t>
      </w:r>
      <w:r w:rsidRPr="0032043C">
        <w:rPr>
          <w:rFonts w:ascii="Calibri" w:eastAsia="DengXian" w:hAnsi="Calibri" w:cs="Calibri" w:hint="eastAsia"/>
          <w:color w:val="000000"/>
          <w:sz w:val="21"/>
          <w:szCs w:val="21"/>
          <w:lang w:eastAsia="zh-CN"/>
        </w:rPr>
        <w:t>名女性）。</w:t>
      </w:r>
    </w:p>
    <w:p w14:paraId="42DFF88C"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lastRenderedPageBreak/>
        <w:t>社会服务部目前正在进行审查，以考虑社会保障体系中照顾者补助的评估程序是否适宜现代情况以及是否恰当。这涉及到与利益相关者的接触，以及对照顾者补助申请过程中的评估工具、流程和要求的审查。</w:t>
      </w:r>
    </w:p>
    <w:p w14:paraId="254EF0D2"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60797996"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您对社会保障体系中的照顾者补助的评估流程有什么看法？</w:t>
      </w:r>
    </w:p>
    <w:p w14:paraId="2F3A4C68" w14:textId="77777777" w:rsidR="003F01BF" w:rsidRPr="0032043C" w:rsidRDefault="00D11EAA" w:rsidP="0032043C">
      <w:pPr>
        <w:numPr>
          <w:ilvl w:val="1"/>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有什么方法可以让照顾者更容易证明他们有资格获得补助？</w:t>
      </w:r>
    </w:p>
    <w:p w14:paraId="6A91EE3F" w14:textId="77777777" w:rsidR="003F01BF" w:rsidRPr="0032043C" w:rsidRDefault="00D11EAA" w:rsidP="0032043C">
      <w:pPr>
        <w:numPr>
          <w:ilvl w:val="1"/>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您在证明您有资格获得补助时遇到了哪些障碍，您可以告诉我们这些障碍吗？</w:t>
      </w:r>
    </w:p>
    <w:p w14:paraId="7B6DD720" w14:textId="77777777" w:rsidR="003F01BF" w:rsidRPr="0032043C" w:rsidRDefault="00D11EAA" w:rsidP="00A06A87">
      <w:pPr>
        <w:pStyle w:val="Heading3"/>
        <w:topLinePunct/>
        <w:spacing w:line="312" w:lineRule="auto"/>
        <w:rPr>
          <w:rFonts w:ascii="Calibri" w:eastAsia="DengXian" w:hAnsi="Calibri" w:cs="Calibri"/>
          <w:lang w:eastAsia="zh-CN"/>
        </w:rPr>
      </w:pPr>
      <w:bookmarkStart w:id="42" w:name="_Toc172836156"/>
      <w:r w:rsidRPr="0032043C">
        <w:rPr>
          <w:rFonts w:ascii="Calibri" w:eastAsia="DengXian" w:hAnsi="Calibri" w:cs="Calibri" w:hint="eastAsia"/>
          <w:lang w:eastAsia="zh-CN"/>
        </w:rPr>
        <w:t>其他服务</w:t>
      </w:r>
      <w:bookmarkEnd w:id="42"/>
    </w:p>
    <w:p w14:paraId="3FE2EA93" w14:textId="77777777" w:rsidR="003F01BF" w:rsidRPr="0032043C" w:rsidRDefault="00D11EAA" w:rsidP="00E56DF1">
      <w:pPr>
        <w:pBdr>
          <w:top w:val="nil"/>
          <w:left w:val="nil"/>
          <w:bottom w:val="nil"/>
          <w:right w:val="nil"/>
          <w:between w:val="nil"/>
        </w:pBdr>
        <w:topLinePunct/>
        <w:spacing w:after="160" w:line="312"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近年来，澳大利亚经历了风暴、洪水、火灾和地震等灾害事件。在这些时候寻求支持可能具有挑战性，根据紧急情况的不同，应急响应措施的实施可能多种多样、复杂且快速。</w:t>
      </w:r>
    </w:p>
    <w:p w14:paraId="7F4DDE4B" w14:textId="77777777" w:rsidR="003F01BF" w:rsidRPr="0032043C" w:rsidRDefault="00D11EAA"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r w:rsidRPr="0032043C">
        <w:rPr>
          <w:rFonts w:ascii="Calibri" w:eastAsia="DengXian" w:hAnsi="Calibri" w:cs="Calibri" w:hint="eastAsia"/>
          <w:color w:val="000000"/>
          <w:sz w:val="21"/>
          <w:szCs w:val="21"/>
          <w:lang w:eastAsia="zh-CN"/>
        </w:rPr>
        <w:t>问题：</w:t>
      </w:r>
    </w:p>
    <w:p w14:paraId="6955DBBB"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作为照顾者，您是否曾需要紧急援助或紧急支持？</w:t>
      </w:r>
    </w:p>
    <w:p w14:paraId="1DDB71C6" w14:textId="77777777" w:rsidR="003F01BF" w:rsidRPr="0032043C" w:rsidRDefault="00D11EAA" w:rsidP="0032043C">
      <w:pPr>
        <w:numPr>
          <w:ilvl w:val="1"/>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作为照顾者，您在获得这些紧急支持方面是否遇到过任何障碍？</w:t>
      </w:r>
    </w:p>
    <w:p w14:paraId="06A86E6F" w14:textId="77777777" w:rsidR="003F01BF" w:rsidRPr="0032043C" w:rsidRDefault="00D11EAA" w:rsidP="0032043C">
      <w:pPr>
        <w:numPr>
          <w:ilvl w:val="1"/>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紧急支持服务是否充分满足您和您的护理对象的需求（例如，是否有轮椅通道可到达紧急疏散点；为神经多样性人士提供安静的空间）？</w:t>
      </w:r>
    </w:p>
    <w:p w14:paraId="06A13FF7" w14:textId="77777777" w:rsidR="003F01BF" w:rsidRPr="0032043C" w:rsidRDefault="00D11EAA" w:rsidP="0032043C">
      <w:pPr>
        <w:numPr>
          <w:ilvl w:val="1"/>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您愿意分享您的经历吗？</w:t>
      </w:r>
    </w:p>
    <w:p w14:paraId="731F9D93" w14:textId="77777777" w:rsidR="003F01BF" w:rsidRPr="0032043C" w:rsidRDefault="00D11EAA" w:rsidP="00A06A87">
      <w:pPr>
        <w:pStyle w:val="Heading3"/>
        <w:topLinePunct/>
        <w:spacing w:line="312" w:lineRule="auto"/>
        <w:rPr>
          <w:rFonts w:ascii="Calibri" w:eastAsia="DengXian" w:hAnsi="Calibri" w:cs="Calibri"/>
          <w:lang w:eastAsia="zh-CN"/>
        </w:rPr>
      </w:pPr>
      <w:bookmarkStart w:id="43" w:name="_Toc172836157"/>
      <w:r w:rsidRPr="0032043C">
        <w:rPr>
          <w:rFonts w:ascii="Calibri" w:eastAsia="DengXian" w:hAnsi="Calibri" w:cs="Calibri" w:hint="eastAsia"/>
          <w:lang w:eastAsia="zh-CN"/>
        </w:rPr>
        <w:t>分享自己的经历</w:t>
      </w:r>
      <w:bookmarkEnd w:id="43"/>
    </w:p>
    <w:p w14:paraId="1EED0F1C" w14:textId="77777777" w:rsidR="003F01BF" w:rsidRPr="0032043C" w:rsidRDefault="00D11EAA" w:rsidP="0032043C">
      <w:pPr>
        <w:numPr>
          <w:ilvl w:val="0"/>
          <w:numId w:val="7"/>
        </w:numPr>
        <w:pBdr>
          <w:top w:val="nil"/>
          <w:left w:val="nil"/>
          <w:bottom w:val="nil"/>
          <w:right w:val="nil"/>
          <w:between w:val="nil"/>
        </w:pBdr>
        <w:topLinePunct/>
        <w:spacing w:after="160" w:line="264" w:lineRule="auto"/>
        <w:rPr>
          <w:rFonts w:ascii="Calibri" w:eastAsia="DengXian" w:hAnsi="Calibri" w:cs="Calibri"/>
          <w:lang w:eastAsia="zh-CN"/>
        </w:rPr>
      </w:pPr>
      <w:r w:rsidRPr="0032043C">
        <w:rPr>
          <w:rFonts w:ascii="Calibri" w:eastAsia="DengXian" w:hAnsi="Calibri" w:cs="Calibri" w:hint="eastAsia"/>
          <w:color w:val="000000"/>
          <w:sz w:val="21"/>
          <w:szCs w:val="21"/>
          <w:lang w:eastAsia="zh-CN"/>
        </w:rPr>
        <w:t>您还有什么想告诉我们的吗？</w:t>
      </w:r>
    </w:p>
    <w:p w14:paraId="07695EA5" w14:textId="77777777" w:rsidR="003F01BF" w:rsidRPr="0032043C" w:rsidRDefault="00D11EAA" w:rsidP="0032043C">
      <w:pPr>
        <w:topLinePunct/>
        <w:rPr>
          <w:rFonts w:ascii="Calibri" w:eastAsia="DengXian" w:hAnsi="Calibri" w:cs="Calibri"/>
          <w:color w:val="000000"/>
          <w:sz w:val="21"/>
          <w:szCs w:val="21"/>
          <w:lang w:eastAsia="zh-CN"/>
        </w:rPr>
      </w:pPr>
      <w:r w:rsidRPr="0032043C">
        <w:rPr>
          <w:rFonts w:ascii="Calibri" w:eastAsia="DengXian" w:hAnsi="Calibri" w:cs="Calibri" w:hint="eastAsia"/>
          <w:lang w:eastAsia="zh-CN"/>
        </w:rPr>
        <w:br w:type="page"/>
      </w:r>
    </w:p>
    <w:p w14:paraId="70609FA1" w14:textId="77777777" w:rsidR="003F01BF" w:rsidRPr="0032043C" w:rsidRDefault="00D11EAA" w:rsidP="0032043C">
      <w:pPr>
        <w:pStyle w:val="Heading2"/>
        <w:topLinePunct/>
        <w:rPr>
          <w:rFonts w:ascii="Calibri" w:eastAsia="DengXian" w:hAnsi="Calibri" w:cs="Calibri"/>
          <w:lang w:eastAsia="zh-CN"/>
        </w:rPr>
      </w:pPr>
      <w:bookmarkStart w:id="44" w:name="_Toc172836158"/>
      <w:r w:rsidRPr="0032043C">
        <w:rPr>
          <w:rFonts w:ascii="Calibri" w:eastAsia="DengXian" w:hAnsi="Calibri" w:cs="Calibri" w:hint="eastAsia"/>
          <w:lang w:eastAsia="zh-CN"/>
        </w:rPr>
        <w:lastRenderedPageBreak/>
        <w:t>参考</w:t>
      </w:r>
      <w:bookmarkEnd w:id="44"/>
    </w:p>
    <w:p w14:paraId="45D8CC76"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ABS (Australian Bureau of Statistics) (2022) </w:t>
      </w:r>
      <w:r w:rsidRPr="00E56DF1">
        <w:rPr>
          <w:rFonts w:ascii="Calibri" w:eastAsia="DengXian" w:hAnsi="Calibri" w:cs="Calibri"/>
          <w:i/>
          <w:color w:val="000000"/>
          <w:sz w:val="21"/>
          <w:szCs w:val="21"/>
          <w:lang w:eastAsia="zh-CN"/>
        </w:rPr>
        <w:t>Disability, Ageing and Carers</w:t>
      </w:r>
      <w:r w:rsidRPr="00E56DF1">
        <w:rPr>
          <w:rFonts w:ascii="Calibri" w:eastAsia="DengXian" w:hAnsi="Calibri" w:cs="Calibri"/>
          <w:color w:val="000000"/>
          <w:sz w:val="21"/>
          <w:szCs w:val="21"/>
          <w:lang w:eastAsia="zh-CN"/>
        </w:rPr>
        <w:t xml:space="preserve">, ABS website, accessed 4 July 2024, </w:t>
      </w:r>
      <w:hyperlink r:id="rId33" w:history="1">
        <w:r w:rsidRPr="00E56DF1">
          <w:rPr>
            <w:rFonts w:ascii="Calibri" w:eastAsia="DengXian" w:hAnsi="Calibri" w:cs="Calibri"/>
            <w:color w:val="0000FF"/>
            <w:sz w:val="21"/>
            <w:szCs w:val="21"/>
            <w:u w:val="single"/>
            <w:lang w:eastAsia="zh-CN"/>
          </w:rPr>
          <w:t>https://www.abs.gov.au/statistics/health/disability/disability-ageing-and-carers-australia-summary-findings/2022</w:t>
        </w:r>
      </w:hyperlink>
      <w:r w:rsidRPr="00E56DF1">
        <w:rPr>
          <w:rFonts w:ascii="Calibri" w:eastAsia="DengXian" w:hAnsi="Calibri" w:cs="Calibri"/>
          <w:color w:val="000000"/>
          <w:sz w:val="21"/>
          <w:szCs w:val="21"/>
          <w:lang w:eastAsia="zh-CN"/>
        </w:rPr>
        <w:t xml:space="preserve"> </w:t>
      </w:r>
    </w:p>
    <w:p w14:paraId="2928B724"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ABS (Australian Bureau of Statistics) (2018) </w:t>
      </w:r>
      <w:r w:rsidRPr="00E56DF1">
        <w:rPr>
          <w:rFonts w:ascii="Calibri" w:eastAsia="DengXian" w:hAnsi="Calibri" w:cs="Calibri"/>
          <w:i/>
          <w:color w:val="000000"/>
          <w:sz w:val="21"/>
          <w:szCs w:val="21"/>
          <w:lang w:eastAsia="zh-CN"/>
        </w:rPr>
        <w:t>Disability, Ageing and Carers</w:t>
      </w:r>
      <w:r w:rsidRPr="00E56DF1">
        <w:rPr>
          <w:rFonts w:ascii="Calibri" w:eastAsia="DengXian" w:hAnsi="Calibri" w:cs="Calibri"/>
          <w:color w:val="000000"/>
          <w:sz w:val="21"/>
          <w:szCs w:val="21"/>
          <w:lang w:eastAsia="zh-CN"/>
        </w:rPr>
        <w:t xml:space="preserve">, ABS website, accessed 12 July 2023. </w:t>
      </w:r>
      <w:hyperlink r:id="rId34" w:anchor="carers" w:history="1">
        <w:r w:rsidRPr="00E56DF1">
          <w:rPr>
            <w:rFonts w:ascii="Calibri" w:eastAsia="DengXian" w:hAnsi="Calibri" w:cs="Calibri"/>
            <w:color w:val="0000FF"/>
            <w:sz w:val="21"/>
            <w:szCs w:val="21"/>
            <w:u w:val="single"/>
            <w:lang w:eastAsia="zh-CN"/>
          </w:rPr>
          <w:t>https://www.abs.gov.au/statistics/health/disability/disability-ageing-and-carers-australia-summary-findings/latest-release#carers</w:t>
        </w:r>
      </w:hyperlink>
      <w:r w:rsidRPr="00E56DF1">
        <w:rPr>
          <w:rFonts w:ascii="Calibri" w:eastAsia="DengXian" w:hAnsi="Calibri" w:cs="Calibri"/>
          <w:color w:val="000000"/>
          <w:sz w:val="21"/>
          <w:szCs w:val="21"/>
          <w:lang w:eastAsia="zh-CN"/>
        </w:rPr>
        <w:t xml:space="preserve"> </w:t>
      </w:r>
    </w:p>
    <w:p w14:paraId="1A06A59D"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highlight w:val="white"/>
          <w:lang w:eastAsia="zh-CN"/>
        </w:rPr>
      </w:pPr>
      <w:r w:rsidRPr="00E56DF1">
        <w:rPr>
          <w:rFonts w:ascii="Calibri" w:eastAsia="DengXian" w:hAnsi="Calibri" w:cs="Calibri"/>
          <w:color w:val="000000"/>
          <w:sz w:val="21"/>
          <w:szCs w:val="21"/>
          <w:highlight w:val="white"/>
          <w:lang w:eastAsia="zh-CN"/>
        </w:rPr>
        <w:t>Australian Bureau of Statistics 2022-base---2071, </w:t>
      </w:r>
      <w:r w:rsidRPr="00E56DF1">
        <w:rPr>
          <w:rFonts w:ascii="Calibri" w:eastAsia="DengXian" w:hAnsi="Calibri" w:cs="Calibri"/>
          <w:i/>
          <w:color w:val="000000"/>
          <w:sz w:val="21"/>
          <w:szCs w:val="21"/>
          <w:highlight w:val="white"/>
          <w:lang w:eastAsia="zh-CN"/>
        </w:rPr>
        <w:t>Population Projections, Australia</w:t>
      </w:r>
      <w:r w:rsidRPr="00E56DF1">
        <w:rPr>
          <w:rFonts w:ascii="Calibri" w:eastAsia="DengXian" w:hAnsi="Calibri" w:cs="Calibri"/>
          <w:color w:val="000000"/>
          <w:sz w:val="21"/>
          <w:szCs w:val="21"/>
          <w:highlight w:val="white"/>
          <w:lang w:eastAsia="zh-CN"/>
        </w:rPr>
        <w:t xml:space="preserve">, ABS, viewed 4 April 2024, </w:t>
      </w:r>
      <w:hyperlink r:id="rId35" w:history="1">
        <w:r w:rsidRPr="00E56DF1">
          <w:rPr>
            <w:rFonts w:ascii="Calibri" w:eastAsia="DengXian" w:hAnsi="Calibri" w:cs="Calibri"/>
            <w:color w:val="0000FF"/>
            <w:sz w:val="21"/>
            <w:szCs w:val="21"/>
            <w:highlight w:val="white"/>
            <w:u w:val="single"/>
            <w:lang w:eastAsia="zh-CN"/>
          </w:rPr>
          <w:t>https://www.abs.gov.au/statistics/people/population/population-projections-australia/latest-release</w:t>
        </w:r>
      </w:hyperlink>
      <w:r w:rsidRPr="00E56DF1">
        <w:rPr>
          <w:rFonts w:ascii="Calibri" w:eastAsia="DengXian" w:hAnsi="Calibri" w:cs="Calibri"/>
          <w:color w:val="000000"/>
          <w:sz w:val="21"/>
          <w:szCs w:val="21"/>
          <w:highlight w:val="white"/>
          <w:lang w:eastAsia="zh-CN"/>
        </w:rPr>
        <w:t>.</w:t>
      </w:r>
    </w:p>
    <w:p w14:paraId="0C0C4118"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Australian Bureau of Statistics 2021, </w:t>
      </w:r>
      <w:r w:rsidRPr="00E56DF1">
        <w:rPr>
          <w:rFonts w:ascii="Calibri" w:eastAsia="DengXian" w:hAnsi="Calibri" w:cs="Calibri"/>
          <w:i/>
          <w:color w:val="000000"/>
          <w:sz w:val="21"/>
          <w:szCs w:val="21"/>
          <w:lang w:eastAsia="zh-CN"/>
        </w:rPr>
        <w:t>Population and Housing</w:t>
      </w:r>
      <w:r w:rsidRPr="00E56DF1">
        <w:rPr>
          <w:rFonts w:ascii="Calibri" w:eastAsia="DengXian" w:hAnsi="Calibri" w:cs="Calibri"/>
          <w:color w:val="000000"/>
          <w:sz w:val="21"/>
          <w:szCs w:val="21"/>
          <w:lang w:eastAsia="zh-CN"/>
        </w:rPr>
        <w:t xml:space="preserve">, ABS website, accessed 11 July 2023. </w:t>
      </w:r>
    </w:p>
    <w:p w14:paraId="4D29ED04"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highlight w:val="white"/>
          <w:lang w:eastAsia="zh-CN"/>
        </w:rPr>
        <w:t>Australian Bureau of Statistics 2024, </w:t>
      </w:r>
      <w:r w:rsidRPr="00E56DF1">
        <w:rPr>
          <w:rFonts w:ascii="Calibri" w:eastAsia="DengXian" w:hAnsi="Calibri" w:cs="Calibri"/>
          <w:i/>
          <w:color w:val="000000"/>
          <w:sz w:val="21"/>
          <w:szCs w:val="21"/>
          <w:highlight w:val="white"/>
          <w:lang w:eastAsia="zh-CN"/>
        </w:rPr>
        <w:t>Labour Force, Australia</w:t>
      </w:r>
      <w:r w:rsidRPr="00E56DF1">
        <w:rPr>
          <w:rFonts w:ascii="Calibri" w:eastAsia="DengXian" w:hAnsi="Calibri" w:cs="Calibri"/>
          <w:color w:val="000000"/>
          <w:sz w:val="21"/>
          <w:szCs w:val="21"/>
          <w:highlight w:val="white"/>
          <w:lang w:eastAsia="zh-CN"/>
        </w:rPr>
        <w:t xml:space="preserve">, ABS, viewed 4 April 2024, </w:t>
      </w:r>
      <w:hyperlink r:id="rId36" w:history="1">
        <w:r w:rsidRPr="00E56DF1">
          <w:rPr>
            <w:rFonts w:ascii="Calibri" w:eastAsia="DengXian" w:hAnsi="Calibri" w:cs="Calibri"/>
            <w:color w:val="0000FF"/>
            <w:sz w:val="21"/>
            <w:szCs w:val="21"/>
            <w:highlight w:val="white"/>
            <w:u w:val="single"/>
            <w:lang w:eastAsia="zh-CN"/>
          </w:rPr>
          <w:t>https://www.abs.gov.au/statistics/labour/employment-and-unemployment/labour-force-australia/latest-release</w:t>
        </w:r>
      </w:hyperlink>
      <w:r w:rsidRPr="00E56DF1">
        <w:rPr>
          <w:rFonts w:ascii="Calibri" w:eastAsia="DengXian" w:hAnsi="Calibri" w:cs="Calibri"/>
          <w:color w:val="000000"/>
          <w:sz w:val="21"/>
          <w:szCs w:val="21"/>
          <w:highlight w:val="white"/>
          <w:lang w:eastAsia="zh-CN"/>
        </w:rPr>
        <w:t xml:space="preserve"> </w:t>
      </w:r>
    </w:p>
    <w:p w14:paraId="5C768E3D"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AIHW (Australian Institute of Health and Welfare) and NIAA (National Indigenous Australians Agency) (2023) </w:t>
      </w:r>
      <w:r w:rsidRPr="00E56DF1">
        <w:rPr>
          <w:rFonts w:ascii="Calibri" w:eastAsia="DengXian" w:hAnsi="Calibri" w:cs="Calibri"/>
          <w:i/>
          <w:color w:val="000000"/>
          <w:sz w:val="21"/>
          <w:szCs w:val="21"/>
          <w:lang w:eastAsia="zh-CN"/>
        </w:rPr>
        <w:t>‘</w:t>
      </w:r>
      <w:r w:rsidRPr="00E56DF1">
        <w:rPr>
          <w:rFonts w:ascii="Calibri" w:eastAsia="DengXian" w:hAnsi="Calibri" w:cs="Calibri"/>
          <w:color w:val="000000"/>
          <w:sz w:val="21"/>
          <w:szCs w:val="21"/>
          <w:lang w:eastAsia="zh-CN"/>
        </w:rPr>
        <w:t>Health Status and Outcomes: 1.14 Disability</w:t>
      </w:r>
      <w:r w:rsidRPr="00E56DF1">
        <w:rPr>
          <w:rFonts w:ascii="Calibri" w:eastAsia="DengXian" w:hAnsi="Calibri" w:cs="Calibri"/>
          <w:i/>
          <w:color w:val="000000"/>
          <w:sz w:val="21"/>
          <w:szCs w:val="21"/>
          <w:lang w:eastAsia="zh-CN"/>
        </w:rPr>
        <w:t>’</w:t>
      </w:r>
      <w:r w:rsidRPr="00E56DF1">
        <w:rPr>
          <w:rFonts w:ascii="Calibri" w:eastAsia="DengXian" w:hAnsi="Calibri" w:cs="Calibri"/>
          <w:color w:val="000000"/>
          <w:sz w:val="21"/>
          <w:szCs w:val="21"/>
          <w:lang w:eastAsia="zh-CN"/>
        </w:rPr>
        <w:t xml:space="preserve">, </w:t>
      </w:r>
      <w:r w:rsidRPr="00E56DF1">
        <w:rPr>
          <w:rFonts w:ascii="Calibri" w:eastAsia="DengXian" w:hAnsi="Calibri" w:cs="Calibri"/>
          <w:i/>
          <w:color w:val="000000"/>
          <w:sz w:val="21"/>
          <w:szCs w:val="21"/>
          <w:lang w:eastAsia="zh-CN"/>
        </w:rPr>
        <w:t xml:space="preserve">Aboriginal and Torres Strait Islander Health Performance Framework, </w:t>
      </w:r>
      <w:r w:rsidRPr="00E56DF1">
        <w:rPr>
          <w:rFonts w:ascii="Calibri" w:eastAsia="DengXian" w:hAnsi="Calibri" w:cs="Calibri"/>
          <w:color w:val="000000"/>
          <w:sz w:val="21"/>
          <w:szCs w:val="21"/>
          <w:lang w:eastAsia="zh-CN"/>
        </w:rPr>
        <w:t xml:space="preserve">AIHW and NIAA, Australian Government, accessed 11 July 2023. </w:t>
      </w:r>
    </w:p>
    <w:p w14:paraId="4B3BA78E"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Carers NSW (2023) 2022 National Carer Survey: Aboriginal and Torres Strait Islander Carers [PDF 138.82KB], fact sheet, accessed 11 July 2023. </w:t>
      </w:r>
    </w:p>
    <w:p w14:paraId="4A97D3EB"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Deloitte Access Economics (2020) </w:t>
      </w:r>
      <w:hyperlink r:id="rId37" w:history="1">
        <w:r w:rsidRPr="00E56DF1">
          <w:rPr>
            <w:rFonts w:ascii="Calibri" w:eastAsia="DengXian" w:hAnsi="Calibri" w:cs="Calibri"/>
            <w:i/>
            <w:color w:val="0000FF"/>
            <w:sz w:val="21"/>
            <w:szCs w:val="21"/>
            <w:u w:val="single"/>
            <w:lang w:eastAsia="zh-CN"/>
          </w:rPr>
          <w:t>The Value of Informal Care in 2020</w:t>
        </w:r>
      </w:hyperlink>
      <w:r w:rsidRPr="00E56DF1">
        <w:rPr>
          <w:rFonts w:ascii="Calibri" w:eastAsia="DengXian" w:hAnsi="Calibri" w:cs="Calibri"/>
          <w:color w:val="000000"/>
          <w:sz w:val="21"/>
          <w:szCs w:val="21"/>
          <w:lang w:eastAsia="zh-CN"/>
        </w:rPr>
        <w:t xml:space="preserve">, </w:t>
      </w:r>
      <w:r w:rsidRPr="00E56DF1">
        <w:rPr>
          <w:rFonts w:ascii="Calibri" w:eastAsia="DengXian" w:hAnsi="Calibri" w:cs="Calibri"/>
          <w:i/>
          <w:color w:val="000000"/>
          <w:sz w:val="21"/>
          <w:szCs w:val="21"/>
          <w:lang w:eastAsia="zh-CN"/>
        </w:rPr>
        <w:t>Carers Australia</w:t>
      </w:r>
      <w:r w:rsidRPr="00E56DF1">
        <w:rPr>
          <w:rFonts w:ascii="Calibri" w:eastAsia="DengXian" w:hAnsi="Calibri" w:cs="Calibri"/>
          <w:color w:val="000000"/>
          <w:sz w:val="21"/>
          <w:szCs w:val="21"/>
          <w:lang w:eastAsia="zh-CN"/>
        </w:rPr>
        <w:t xml:space="preserve">, accessed 4 April 2024. </w:t>
      </w:r>
    </w:p>
    <w:p w14:paraId="3DA9B656"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First Peoples Disability Network Australia (FPDN) (2023) </w:t>
      </w:r>
      <w:hyperlink r:id="rId38" w:history="1">
        <w:r w:rsidRPr="00E56DF1">
          <w:rPr>
            <w:rFonts w:ascii="Calibri" w:eastAsia="DengXian" w:hAnsi="Calibri" w:cs="Calibri"/>
            <w:i/>
            <w:color w:val="0000FF"/>
            <w:sz w:val="21"/>
            <w:szCs w:val="21"/>
            <w:u w:val="single"/>
            <w:lang w:eastAsia="zh-CN"/>
          </w:rPr>
          <w:t>Disability Sector Strengthening Plan</w:t>
        </w:r>
      </w:hyperlink>
      <w:r w:rsidRPr="00E56DF1">
        <w:rPr>
          <w:rFonts w:ascii="Calibri" w:eastAsia="DengXian" w:hAnsi="Calibri" w:cs="Calibri"/>
          <w:color w:val="000000"/>
          <w:sz w:val="21"/>
          <w:szCs w:val="21"/>
          <w:lang w:eastAsia="zh-CN"/>
        </w:rPr>
        <w:t>, closingthegap.gov.au</w:t>
      </w:r>
    </w:p>
    <w:p w14:paraId="32C4E486" w14:textId="2129EB2A"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Hill T, Cass B, Newton B and Valentine K (</w:t>
      </w:r>
      <w:r w:rsidR="00A46117">
        <w:rPr>
          <w:rFonts w:ascii="Calibri" w:eastAsia="DengXian" w:hAnsi="Calibri" w:cs="Calibri"/>
          <w:color w:val="000000"/>
          <w:sz w:val="21"/>
          <w:szCs w:val="21"/>
          <w:lang w:eastAsia="zh-CN"/>
        </w:rPr>
        <w:t>20</w:t>
      </w:r>
      <w:r w:rsidRPr="00E56DF1">
        <w:rPr>
          <w:rFonts w:ascii="Calibri" w:eastAsia="DengXian" w:hAnsi="Calibri" w:cs="Calibri"/>
          <w:color w:val="000000"/>
          <w:sz w:val="21"/>
          <w:szCs w:val="21"/>
          <w:lang w:eastAsia="zh-CN"/>
        </w:rPr>
        <w:t xml:space="preserve">12) </w:t>
      </w:r>
      <w:hyperlink r:id="rId39" w:history="1">
        <w:r w:rsidRPr="00E56DF1">
          <w:rPr>
            <w:rFonts w:ascii="Calibri" w:eastAsia="DengXian" w:hAnsi="Calibri" w:cs="Calibri"/>
            <w:i/>
            <w:color w:val="0000FF"/>
            <w:sz w:val="21"/>
            <w:szCs w:val="21"/>
            <w:u w:val="single"/>
            <w:lang w:eastAsia="zh-CN"/>
          </w:rPr>
          <w:t>Indigenous Carers</w:t>
        </w:r>
      </w:hyperlink>
      <w:r w:rsidRPr="00E56DF1">
        <w:rPr>
          <w:rFonts w:ascii="Calibri" w:eastAsia="DengXian" w:hAnsi="Calibri" w:cs="Calibri"/>
          <w:color w:val="000000"/>
          <w:sz w:val="21"/>
          <w:szCs w:val="21"/>
          <w:lang w:eastAsia="zh-CN"/>
        </w:rPr>
        <w:t xml:space="preserve">, Department of Social Services </w:t>
      </w:r>
    </w:p>
    <w:p w14:paraId="467FB601"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Standing Committee on Social Policy and Legal Affairs (27 March 2024) </w:t>
      </w:r>
      <w:r w:rsidRPr="00E56DF1">
        <w:rPr>
          <w:rFonts w:ascii="Calibri" w:eastAsia="DengXian" w:hAnsi="Calibri" w:cs="Calibri"/>
          <w:i/>
          <w:color w:val="000000"/>
          <w:sz w:val="21"/>
          <w:szCs w:val="21"/>
          <w:lang w:eastAsia="zh-CN"/>
        </w:rPr>
        <w:t>Recognising, valuing and supporting unpaid carers</w:t>
      </w:r>
      <w:r w:rsidRPr="00E56DF1">
        <w:rPr>
          <w:rFonts w:ascii="Calibri" w:eastAsia="DengXian" w:hAnsi="Calibri" w:cs="Calibri"/>
          <w:color w:val="000000"/>
          <w:sz w:val="21"/>
          <w:szCs w:val="21"/>
          <w:lang w:eastAsia="zh-CN"/>
        </w:rPr>
        <w:t xml:space="preserve">, </w:t>
      </w:r>
      <w:hyperlink r:id="rId40" w:history="1">
        <w:r w:rsidRPr="00E56DF1">
          <w:rPr>
            <w:rFonts w:ascii="Calibri" w:eastAsia="DengXian" w:hAnsi="Calibri" w:cs="Calibri"/>
            <w:color w:val="0000FF"/>
            <w:sz w:val="21"/>
            <w:szCs w:val="21"/>
            <w:u w:val="single"/>
            <w:lang w:eastAsia="zh-CN"/>
          </w:rPr>
          <w:t>Recognising, valuing and supporting unpaid carers – Parliament of Australia (aph.gov.au)</w:t>
        </w:r>
      </w:hyperlink>
    </w:p>
    <w:p w14:paraId="2C762F96"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LoGiudice D, Josif CM, Malay R, Smith K, Hyde Z, Haswell M, Lindemann MA, Etherton-Beer C, Atkinson D, </w:t>
      </w:r>
      <w:proofErr w:type="spellStart"/>
      <w:r w:rsidRPr="00E56DF1">
        <w:rPr>
          <w:rFonts w:ascii="Calibri" w:eastAsia="DengXian" w:hAnsi="Calibri" w:cs="Calibri"/>
          <w:color w:val="000000"/>
          <w:sz w:val="21"/>
          <w:szCs w:val="21"/>
          <w:lang w:eastAsia="zh-CN"/>
        </w:rPr>
        <w:t>Bessarab</w:t>
      </w:r>
      <w:proofErr w:type="spellEnd"/>
      <w:r w:rsidRPr="00E56DF1">
        <w:rPr>
          <w:rFonts w:ascii="Calibri" w:eastAsia="DengXian" w:hAnsi="Calibri" w:cs="Calibri"/>
          <w:color w:val="000000"/>
          <w:sz w:val="21"/>
          <w:szCs w:val="21"/>
          <w:lang w:eastAsia="zh-CN"/>
        </w:rPr>
        <w:t xml:space="preserve"> D, Flicker L (2021) ‘</w:t>
      </w:r>
      <w:hyperlink r:id="rId41" w:history="1">
        <w:r w:rsidRPr="00E56DF1">
          <w:rPr>
            <w:rFonts w:ascii="Calibri" w:eastAsia="DengXian" w:hAnsi="Calibri" w:cs="Calibri"/>
            <w:color w:val="0000FF"/>
            <w:sz w:val="21"/>
            <w:szCs w:val="21"/>
            <w:u w:val="single"/>
            <w:lang w:eastAsia="zh-CN"/>
          </w:rPr>
          <w:t>The Well-being of Carers of Older Aboriginal People Living in the Kimberley Region of Remote Western Australia: Empowerment, Depression, and Carer Burden</w:t>
        </w:r>
      </w:hyperlink>
      <w:r w:rsidRPr="00E56DF1">
        <w:rPr>
          <w:rFonts w:ascii="Calibri" w:eastAsia="DengXian" w:hAnsi="Calibri" w:cs="Calibri"/>
          <w:color w:val="000000"/>
          <w:sz w:val="21"/>
          <w:szCs w:val="21"/>
          <w:lang w:eastAsia="zh-CN"/>
        </w:rPr>
        <w:t xml:space="preserve">’, </w:t>
      </w:r>
      <w:r w:rsidRPr="00E56DF1">
        <w:rPr>
          <w:rFonts w:ascii="Calibri" w:eastAsia="DengXian" w:hAnsi="Calibri" w:cs="Calibri"/>
          <w:i/>
          <w:color w:val="000000"/>
          <w:sz w:val="21"/>
          <w:szCs w:val="21"/>
          <w:lang w:eastAsia="zh-CN"/>
        </w:rPr>
        <w:t>Journal of Applied Gerontology</w:t>
      </w:r>
      <w:r w:rsidRPr="00E56DF1">
        <w:rPr>
          <w:rFonts w:ascii="Calibri" w:eastAsia="DengXian" w:hAnsi="Calibri" w:cs="Calibri"/>
          <w:color w:val="000000"/>
          <w:sz w:val="21"/>
          <w:szCs w:val="21"/>
          <w:lang w:eastAsia="zh-CN"/>
        </w:rPr>
        <w:t xml:space="preserve">, 40(7), 693-702, </w:t>
      </w:r>
      <w:proofErr w:type="spellStart"/>
      <w:r w:rsidRPr="00E56DF1">
        <w:rPr>
          <w:rFonts w:ascii="Calibri" w:eastAsia="DengXian" w:hAnsi="Calibri" w:cs="Calibri"/>
          <w:color w:val="000000"/>
          <w:sz w:val="21"/>
          <w:szCs w:val="21"/>
          <w:lang w:eastAsia="zh-CN"/>
        </w:rPr>
        <w:t>doi</w:t>
      </w:r>
      <w:proofErr w:type="spellEnd"/>
      <w:r w:rsidRPr="00E56DF1">
        <w:rPr>
          <w:rFonts w:ascii="Calibri" w:eastAsia="DengXian" w:hAnsi="Calibri" w:cs="Calibri"/>
          <w:color w:val="000000"/>
          <w:sz w:val="21"/>
          <w:szCs w:val="21"/>
          <w:lang w:eastAsia="zh-CN"/>
        </w:rPr>
        <w:t>: 10.1177/07334648198986.</w:t>
      </w:r>
    </w:p>
    <w:p w14:paraId="4D0C648F"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Mohanty I, </w:t>
      </w:r>
      <w:proofErr w:type="spellStart"/>
      <w:r w:rsidRPr="00E56DF1">
        <w:rPr>
          <w:rFonts w:ascii="Calibri" w:eastAsia="DengXian" w:hAnsi="Calibri" w:cs="Calibri"/>
          <w:color w:val="000000"/>
          <w:sz w:val="21"/>
          <w:szCs w:val="21"/>
          <w:lang w:eastAsia="zh-CN"/>
        </w:rPr>
        <w:t>Niyongsenga</w:t>
      </w:r>
      <w:proofErr w:type="spellEnd"/>
      <w:r w:rsidRPr="00E56DF1">
        <w:rPr>
          <w:rFonts w:ascii="Calibri" w:eastAsia="DengXian" w:hAnsi="Calibri" w:cs="Calibri"/>
          <w:color w:val="000000"/>
          <w:sz w:val="21"/>
          <w:szCs w:val="21"/>
          <w:lang w:eastAsia="zh-CN"/>
        </w:rPr>
        <w:t>, T ‘</w:t>
      </w:r>
      <w:hyperlink r:id="rId42" w:history="1">
        <w:r w:rsidRPr="00E56DF1">
          <w:rPr>
            <w:rFonts w:ascii="Calibri" w:eastAsia="DengXian" w:hAnsi="Calibri" w:cs="Calibri"/>
            <w:color w:val="0000FF"/>
            <w:sz w:val="21"/>
            <w:szCs w:val="21"/>
            <w:u w:val="single"/>
            <w:lang w:eastAsia="zh-CN"/>
          </w:rPr>
          <w:t>Young Carers and their mental health</w:t>
        </w:r>
      </w:hyperlink>
      <w:r w:rsidRPr="00E56DF1">
        <w:rPr>
          <w:rFonts w:ascii="Calibri" w:eastAsia="DengXian" w:hAnsi="Calibri" w:cs="Calibri"/>
          <w:color w:val="000000"/>
          <w:sz w:val="21"/>
          <w:szCs w:val="21"/>
          <w:lang w:eastAsia="zh-CN"/>
        </w:rPr>
        <w:t xml:space="preserve">’, </w:t>
      </w:r>
      <w:r w:rsidRPr="00E56DF1">
        <w:rPr>
          <w:rFonts w:ascii="Calibri" w:eastAsia="DengXian" w:hAnsi="Calibri" w:cs="Calibri"/>
          <w:i/>
          <w:color w:val="000000"/>
          <w:sz w:val="21"/>
          <w:szCs w:val="21"/>
          <w:lang w:eastAsia="zh-CN"/>
        </w:rPr>
        <w:t>The Lancet</w:t>
      </w:r>
      <w:r w:rsidRPr="00E56DF1">
        <w:rPr>
          <w:rFonts w:ascii="Calibri" w:eastAsia="DengXian" w:hAnsi="Calibri" w:cs="Calibri"/>
          <w:color w:val="000000"/>
          <w:sz w:val="21"/>
          <w:szCs w:val="21"/>
          <w:lang w:eastAsia="zh-CN"/>
        </w:rPr>
        <w:t xml:space="preserve"> Regional Health Western Pacific</w:t>
      </w:r>
      <w:r w:rsidRPr="00E56DF1">
        <w:rPr>
          <w:rFonts w:ascii="Calibri" w:eastAsia="DengXian" w:hAnsi="Calibri" w:cs="Calibri"/>
          <w:i/>
          <w:color w:val="000000"/>
          <w:sz w:val="21"/>
          <w:szCs w:val="21"/>
          <w:lang w:eastAsia="zh-CN"/>
        </w:rPr>
        <w:t>,</w:t>
      </w:r>
      <w:r w:rsidRPr="00E56DF1">
        <w:rPr>
          <w:rFonts w:ascii="Calibri" w:eastAsia="DengXian" w:hAnsi="Calibri" w:cs="Calibri"/>
          <w:color w:val="000000"/>
          <w:sz w:val="21"/>
          <w:szCs w:val="21"/>
          <w:lang w:eastAsia="zh-CN"/>
        </w:rPr>
        <w:t xml:space="preserve"> Volume 16, 100304, DOI: </w:t>
      </w:r>
      <w:hyperlink r:id="rId43" w:history="1">
        <w:r w:rsidRPr="00E56DF1">
          <w:rPr>
            <w:rFonts w:ascii="Calibri" w:eastAsia="DengXian" w:hAnsi="Calibri" w:cs="Calibri"/>
            <w:color w:val="0000FF"/>
            <w:sz w:val="21"/>
            <w:szCs w:val="21"/>
            <w:u w:val="single"/>
            <w:lang w:eastAsia="zh-CN"/>
          </w:rPr>
          <w:t>https://doi.org/10.1016/j.lanwpc.2021.100304</w:t>
        </w:r>
      </w:hyperlink>
      <w:r w:rsidRPr="00E56DF1">
        <w:rPr>
          <w:rFonts w:ascii="Calibri" w:eastAsia="DengXian" w:hAnsi="Calibri" w:cs="Calibri"/>
          <w:color w:val="000000"/>
          <w:sz w:val="21"/>
          <w:szCs w:val="21"/>
          <w:lang w:eastAsia="zh-CN"/>
        </w:rPr>
        <w:t>.</w:t>
      </w:r>
    </w:p>
    <w:p w14:paraId="6F7A9E55" w14:textId="77777777" w:rsidR="003F01BF" w:rsidRPr="00E56DF1" w:rsidRDefault="00D11EAA" w:rsidP="00E56DF1">
      <w:pPr>
        <w:pBdr>
          <w:top w:val="nil"/>
          <w:left w:val="nil"/>
          <w:bottom w:val="nil"/>
          <w:right w:val="nil"/>
          <w:between w:val="nil"/>
        </w:pBdr>
        <w:topLinePunct/>
        <w:spacing w:after="160" w:line="264" w:lineRule="auto"/>
        <w:jc w:val="left"/>
        <w:rPr>
          <w:rFonts w:ascii="Calibri" w:eastAsia="DengXian" w:hAnsi="Calibri" w:cs="Calibri"/>
          <w:color w:val="000000"/>
          <w:sz w:val="21"/>
          <w:szCs w:val="21"/>
          <w:lang w:eastAsia="zh-CN"/>
        </w:rPr>
      </w:pPr>
      <w:r w:rsidRPr="00E56DF1">
        <w:rPr>
          <w:rFonts w:ascii="Calibri" w:eastAsia="DengXian" w:hAnsi="Calibri" w:cs="Calibri"/>
          <w:color w:val="000000"/>
          <w:sz w:val="21"/>
          <w:szCs w:val="21"/>
          <w:lang w:eastAsia="zh-CN"/>
        </w:rPr>
        <w:t xml:space="preserve">Schirmer, Mylek and Miranti (2022) </w:t>
      </w:r>
      <w:hyperlink r:id="rId44" w:history="1">
        <w:r w:rsidRPr="00E56DF1">
          <w:rPr>
            <w:rFonts w:ascii="Calibri" w:eastAsia="DengXian" w:hAnsi="Calibri" w:cs="Calibri"/>
            <w:i/>
            <w:color w:val="0000FF"/>
            <w:sz w:val="21"/>
            <w:szCs w:val="21"/>
            <w:u w:val="single"/>
            <w:lang w:eastAsia="zh-CN"/>
          </w:rPr>
          <w:t>Carer Wellbeing Survey: Full Data Report</w:t>
        </w:r>
      </w:hyperlink>
      <w:r w:rsidRPr="00E56DF1">
        <w:rPr>
          <w:rFonts w:ascii="Calibri" w:eastAsia="DengXian" w:hAnsi="Calibri" w:cs="Calibri"/>
          <w:color w:val="000000"/>
          <w:sz w:val="21"/>
          <w:szCs w:val="21"/>
          <w:lang w:eastAsia="zh-CN"/>
        </w:rPr>
        <w:t>, Carers Australia, accessed 12 July 2023.</w:t>
      </w:r>
    </w:p>
    <w:p w14:paraId="4E1921A8" w14:textId="77777777" w:rsidR="003F01BF" w:rsidRPr="0032043C" w:rsidRDefault="003F01BF" w:rsidP="0032043C">
      <w:pPr>
        <w:pBdr>
          <w:top w:val="nil"/>
          <w:left w:val="nil"/>
          <w:bottom w:val="nil"/>
          <w:right w:val="nil"/>
          <w:between w:val="nil"/>
        </w:pBdr>
        <w:topLinePunct/>
        <w:spacing w:after="160" w:line="264" w:lineRule="auto"/>
        <w:rPr>
          <w:rFonts w:ascii="Calibri" w:eastAsia="DengXian" w:hAnsi="Calibri" w:cs="Calibri"/>
          <w:color w:val="000000"/>
          <w:sz w:val="21"/>
          <w:szCs w:val="21"/>
          <w:lang w:eastAsia="zh-CN"/>
        </w:rPr>
      </w:pPr>
    </w:p>
    <w:sectPr w:rsidR="003F01BF" w:rsidRPr="0032043C" w:rsidSect="0010114D">
      <w:headerReference w:type="default" r:id="rId45"/>
      <w:footerReference w:type="even" r:id="rId46"/>
      <w:footerReference w:type="default" r:id="rId47"/>
      <w:headerReference w:type="first" r:id="rId48"/>
      <w:type w:val="continuous"/>
      <w:pgSz w:w="11906" w:h="16838"/>
      <w:pgMar w:top="2552" w:right="851" w:bottom="1638"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EBDC5" w14:textId="77777777" w:rsidR="006D2ADB" w:rsidRDefault="006D2ADB">
      <w:pPr>
        <w:spacing w:after="0" w:line="240" w:lineRule="auto"/>
      </w:pPr>
      <w:r>
        <w:separator/>
      </w:r>
    </w:p>
  </w:endnote>
  <w:endnote w:type="continuationSeparator" w:id="0">
    <w:p w14:paraId="13CEE8EB" w14:textId="77777777" w:rsidR="006D2ADB" w:rsidRDefault="006D2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7783280-B940-4166-A631-481F1A88A6FC}"/>
    <w:embedBold r:id="rId2" w:fontKey="{7B3E5E96-0D8B-4B1A-B7D3-62F0B3E5E9DB}"/>
    <w:embedItalic r:id="rId3" w:fontKey="{CB7C5C2F-69E5-4489-907D-5A86A37C1675}"/>
    <w:embedBoldItalic r:id="rId4" w:fontKey="{6F63C7A4-D644-4CCA-A1C9-42ED468BD3ED}"/>
  </w:font>
  <w:font w:name="Noto Sans Symbols">
    <w:altName w:val="Calibri"/>
    <w:charset w:val="00"/>
    <w:family w:val="swiss"/>
    <w:pitch w:val="variable"/>
    <w:sig w:usb0="00000003" w:usb1="0200E4B4" w:usb2="00000000" w:usb3="00000000" w:csb0="00000001" w:csb1="00000000"/>
    <w:embedRegular r:id="rId5" w:fontKey="{88439AF2-E5FF-4F17-929D-84C7AF915B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embedRegular r:id="rId6" w:subsetted="1" w:fontKey="{DADB602D-661E-462D-B4EF-43B458D472F7}"/>
    <w:embedBold r:id="rId7" w:subsetted="1" w:fontKey="{1ED4B416-1C32-4DA0-B75E-D291E06A33EE}"/>
    <w:embedItalic r:id="rId8" w:subsetted="1" w:fontKey="{7F0C2D59-7247-47DD-9C3F-38CB09E63E6E}"/>
    <w:embedBoldItalic r:id="rId9" w:subsetted="1" w:fontKey="{F0C92A0C-CFB9-4129-A0BB-6800954CC453}"/>
  </w:font>
  <w:font w:name="Segoe UI">
    <w:panose1 w:val="020B0502040204020203"/>
    <w:charset w:val="00"/>
    <w:family w:val="swiss"/>
    <w:pitch w:val="variable"/>
    <w:sig w:usb0="E4002EFF" w:usb1="C000E47F" w:usb2="00000009" w:usb3="00000000" w:csb0="000001FF" w:csb1="00000000"/>
    <w:embedRegular r:id="rId10" w:fontKey="{A0A3565D-21E2-4599-8752-EBDF864A26AE}"/>
  </w:font>
  <w:font w:name="Cambria">
    <w:panose1 w:val="02040503050406030204"/>
    <w:charset w:val="00"/>
    <w:family w:val="roman"/>
    <w:pitch w:val="variable"/>
    <w:sig w:usb0="E00006FF" w:usb1="420024FF" w:usb2="02000000" w:usb3="00000000" w:csb0="0000019F" w:csb1="00000000"/>
    <w:embedRegular r:id="rId11" w:fontKey="{DDE98599-2D17-4E45-AD12-6F863D1C2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6A84C44E" w14:textId="77777777" w:rsidR="005474B8" w:rsidRDefault="00D11EAA" w:rsidP="003204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A46117">
          <w:rPr>
            <w:rStyle w:val="PageNumber"/>
          </w:rPr>
          <w:fldChar w:fldCharType="separate"/>
        </w:r>
        <w:r>
          <w:rPr>
            <w:rStyle w:val="PageNumber"/>
          </w:rPr>
          <w:fldChar w:fldCharType="end"/>
        </w:r>
      </w:p>
    </w:sdtContent>
  </w:sdt>
  <w:p w14:paraId="026BD508" w14:textId="77777777" w:rsidR="00785A48" w:rsidRDefault="00785A48" w:rsidP="003204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6E4B3FDC" w14:textId="77777777" w:rsidR="00CF7BDF" w:rsidRPr="0032043C" w:rsidRDefault="00D11EAA" w:rsidP="0032043C">
        <w:pPr>
          <w:pStyle w:val="Footer"/>
          <w:framePr w:w="232" w:wrap="none" w:vAnchor="text" w:hAnchor="page" w:x="11067" w:y="-171"/>
          <w:rPr>
            <w:rStyle w:val="PageNumber"/>
          </w:rPr>
        </w:pPr>
        <w:r w:rsidRPr="00D11EAA">
          <w:rPr>
            <w:rStyle w:val="PageNumber"/>
            <w:rFonts w:ascii="Calibri" w:hAnsi="Calibri" w:cs="Calibri"/>
            <w:color w:val="B43268"/>
          </w:rPr>
          <w:fldChar w:fldCharType="begin"/>
        </w:r>
        <w:r w:rsidRPr="00D11EAA">
          <w:rPr>
            <w:rStyle w:val="PageNumber"/>
            <w:rFonts w:ascii="Calibri" w:hAnsi="Calibri" w:cs="Calibri"/>
            <w:color w:val="B43268"/>
          </w:rPr>
          <w:instrText xml:space="preserve"> PAGE </w:instrText>
        </w:r>
        <w:r w:rsidRPr="00D11EAA">
          <w:rPr>
            <w:rStyle w:val="PageNumber"/>
            <w:rFonts w:ascii="Calibri" w:hAnsi="Calibri" w:cs="Calibri"/>
            <w:color w:val="B43268"/>
          </w:rPr>
          <w:fldChar w:fldCharType="separate"/>
        </w:r>
        <w:r w:rsidRPr="00D11EAA">
          <w:rPr>
            <w:rStyle w:val="PageNumber"/>
            <w:rFonts w:ascii="Calibri" w:hAnsi="Calibri" w:cs="Calibri"/>
            <w:color w:val="B43268"/>
          </w:rPr>
          <w:t>19</w:t>
        </w:r>
        <w:r w:rsidRPr="00D11EAA">
          <w:rPr>
            <w:rStyle w:val="PageNumber"/>
            <w:rFonts w:ascii="Calibri" w:hAnsi="Calibri" w:cs="Calibri"/>
            <w:color w:val="B43268"/>
          </w:rPr>
          <w:fldChar w:fldCharType="end"/>
        </w:r>
      </w:p>
    </w:sdtContent>
  </w:sdt>
  <w:p w14:paraId="57DDBF66" w14:textId="77777777" w:rsidR="00CF7BDF" w:rsidRPr="0032043C" w:rsidRDefault="00D11EAA" w:rsidP="0032043C">
    <w:pPr>
      <w:pStyle w:val="Footer"/>
      <w:framePr w:wrap="none" w:vAnchor="text" w:hAnchor="margin" w:xAlign="right" w:y="-444"/>
      <w:tabs>
        <w:tab w:val="clear" w:pos="9026"/>
        <w:tab w:val="left" w:pos="5103"/>
        <w:tab w:val="left" w:pos="5670"/>
        <w:tab w:val="left" w:pos="6663"/>
        <w:tab w:val="right" w:pos="10632"/>
      </w:tabs>
      <w:ind w:right="360"/>
      <w:rPr>
        <w:rFonts w:asciiTheme="minorHAnsi" w:eastAsia="DengXian" w:hAnsiTheme="minorHAnsi" w:cstheme="minorHAnsi"/>
        <w:b/>
        <w:bCs/>
        <w:sz w:val="20"/>
        <w:szCs w:val="20"/>
      </w:rPr>
    </w:pPr>
    <w:r w:rsidRPr="0032043C">
      <w:rPr>
        <w:rFonts w:asciiTheme="minorHAnsi" w:eastAsia="DengXian" w:hAnsiTheme="minorHAnsi" w:cstheme="minorHAnsi"/>
        <w:noProof/>
        <w:sz w:val="18"/>
        <w:szCs w:val="18"/>
      </w:rPr>
      <mc:AlternateContent>
        <mc:Choice Requires="wps">
          <w:drawing>
            <wp:anchor distT="0" distB="0" distL="114300" distR="114300" simplePos="0" relativeHeight="251659264" behindDoc="0" locked="0" layoutInCell="1" allowOverlap="1" wp14:anchorId="07D29794" wp14:editId="079F5338">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1CD19"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32043C">
      <w:rPr>
        <w:rFonts w:ascii="SimSun" w:eastAsia="DengXian" w:hAnsi="SimSun" w:cs="SimSun"/>
        <w:b/>
        <w:bCs/>
      </w:rPr>
      <w:br/>
    </w:r>
    <w:r w:rsidRPr="0032043C">
      <w:rPr>
        <w:rFonts w:ascii="SimSun" w:eastAsia="DengXian" w:hAnsi="SimSun" w:cs="SimSun"/>
        <w:b/>
        <w:bCs/>
      </w:rPr>
      <w:t>全国照顾者战略</w:t>
    </w:r>
    <w:r w:rsidRPr="0032043C">
      <w:rPr>
        <w:rFonts w:ascii="SimSun" w:eastAsia="DengXian" w:hAnsi="SimSun" w:cs="SimSun"/>
        <w:b/>
        <w:bCs/>
      </w:rPr>
      <w:tab/>
    </w:r>
    <w:r w:rsidRPr="0032043C">
      <w:rPr>
        <w:rFonts w:ascii="SimSun" w:eastAsia="DengXian" w:hAnsi="SimSun" w:cs="SimSun"/>
        <w:b/>
        <w:bCs/>
      </w:rPr>
      <w:tab/>
    </w:r>
    <w:r w:rsidRPr="0032043C">
      <w:rPr>
        <w:rFonts w:ascii="SimSun" w:eastAsia="DengXian" w:hAnsi="SimSun" w:cs="SimSun"/>
        <w:b/>
        <w:bCs/>
      </w:rPr>
      <w:tab/>
    </w:r>
    <w:r w:rsidRPr="0032043C">
      <w:rPr>
        <w:rFonts w:ascii="SimSun" w:eastAsia="DengXian" w:hAnsi="SimSun" w:cs="SimSun"/>
        <w:b/>
        <w:bCs/>
      </w:rPr>
      <w:tab/>
    </w:r>
    <w:r w:rsidRPr="0032043C">
      <w:rPr>
        <w:rFonts w:ascii="SimSun" w:eastAsia="DengXian" w:hAnsi="SimSun" w:cs="SimSun"/>
        <w:b/>
        <w:bCs/>
      </w:rPr>
      <w:tab/>
    </w:r>
    <w:r w:rsidRPr="0032043C">
      <w:rPr>
        <w:rFonts w:ascii="SimSun" w:eastAsia="DengXian" w:hAnsi="SimSun" w:cs="SimSun"/>
        <w:b/>
        <w:bCs/>
        <w:color w:val="B43268"/>
      </w:rPr>
      <w:t>讨论稿</w:t>
    </w:r>
  </w:p>
  <w:p w14:paraId="71049C38" w14:textId="77777777" w:rsidR="003603DC" w:rsidRPr="00CF7BDF" w:rsidRDefault="003603DC" w:rsidP="0032043C">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E958A" w14:textId="77777777" w:rsidR="006D2ADB" w:rsidRDefault="006D2ADB">
      <w:pPr>
        <w:spacing w:after="0" w:line="240" w:lineRule="auto"/>
      </w:pPr>
      <w:r>
        <w:separator/>
      </w:r>
    </w:p>
  </w:footnote>
  <w:footnote w:type="continuationSeparator" w:id="0">
    <w:p w14:paraId="3DBF8A76" w14:textId="77777777" w:rsidR="006D2ADB" w:rsidRDefault="006D2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CB73" w14:textId="77777777" w:rsidR="003F01BF" w:rsidRDefault="00D11EAA" w:rsidP="0032043C">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3E8FF821" wp14:editId="378515BA">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E0218" w14:textId="77777777" w:rsidR="003F01BF" w:rsidRDefault="00D11EAA" w:rsidP="0032043C">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922C49E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2CFE79E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17A20CD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9B7C80A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7FE4BA8A"/>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1778DAC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E39096E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1CFA2B0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C8DA069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7947659">
    <w:abstractNumId w:val="6"/>
  </w:num>
  <w:num w:numId="2" w16cid:durableId="408815323">
    <w:abstractNumId w:val="0"/>
  </w:num>
  <w:num w:numId="3" w16cid:durableId="989289434">
    <w:abstractNumId w:val="3"/>
  </w:num>
  <w:num w:numId="4" w16cid:durableId="869731610">
    <w:abstractNumId w:val="9"/>
  </w:num>
  <w:num w:numId="5" w16cid:durableId="958490444">
    <w:abstractNumId w:val="7"/>
  </w:num>
  <w:num w:numId="6" w16cid:durableId="290749070">
    <w:abstractNumId w:val="4"/>
  </w:num>
  <w:num w:numId="7" w16cid:durableId="1794589646">
    <w:abstractNumId w:val="8"/>
  </w:num>
  <w:num w:numId="8" w16cid:durableId="1265846848">
    <w:abstractNumId w:val="5"/>
  </w:num>
  <w:num w:numId="9" w16cid:durableId="2044286255">
    <w:abstractNumId w:val="1"/>
  </w:num>
  <w:num w:numId="10" w16cid:durableId="2135974960">
    <w:abstractNumId w:val="10"/>
  </w:num>
  <w:num w:numId="11" w16cid:durableId="1987125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25680"/>
    <w:rsid w:val="00034E5A"/>
    <w:rsid w:val="0003584F"/>
    <w:rsid w:val="0010114D"/>
    <w:rsid w:val="001A04E2"/>
    <w:rsid w:val="002107C1"/>
    <w:rsid w:val="0025302C"/>
    <w:rsid w:val="002B2E2E"/>
    <w:rsid w:val="002F00DF"/>
    <w:rsid w:val="002F3FFE"/>
    <w:rsid w:val="00305207"/>
    <w:rsid w:val="0032043C"/>
    <w:rsid w:val="00330EE8"/>
    <w:rsid w:val="003603DC"/>
    <w:rsid w:val="00371017"/>
    <w:rsid w:val="003768CA"/>
    <w:rsid w:val="003C1DA0"/>
    <w:rsid w:val="003F01BF"/>
    <w:rsid w:val="00431B81"/>
    <w:rsid w:val="00465A4E"/>
    <w:rsid w:val="00480191"/>
    <w:rsid w:val="004A22D7"/>
    <w:rsid w:val="004D7A0E"/>
    <w:rsid w:val="005474B8"/>
    <w:rsid w:val="005527C9"/>
    <w:rsid w:val="0059025F"/>
    <w:rsid w:val="00594A3B"/>
    <w:rsid w:val="00595EC0"/>
    <w:rsid w:val="00627E0D"/>
    <w:rsid w:val="006D2ADB"/>
    <w:rsid w:val="00736B46"/>
    <w:rsid w:val="00753C5D"/>
    <w:rsid w:val="00785A48"/>
    <w:rsid w:val="0088184B"/>
    <w:rsid w:val="00897BF7"/>
    <w:rsid w:val="008D4E12"/>
    <w:rsid w:val="00907F42"/>
    <w:rsid w:val="00966B62"/>
    <w:rsid w:val="009723CF"/>
    <w:rsid w:val="009752DC"/>
    <w:rsid w:val="00994DC3"/>
    <w:rsid w:val="009E2E87"/>
    <w:rsid w:val="009E34FC"/>
    <w:rsid w:val="00A06A87"/>
    <w:rsid w:val="00A14535"/>
    <w:rsid w:val="00A41CE7"/>
    <w:rsid w:val="00A46117"/>
    <w:rsid w:val="00A47205"/>
    <w:rsid w:val="00B01641"/>
    <w:rsid w:val="00B30EDA"/>
    <w:rsid w:val="00B46C1E"/>
    <w:rsid w:val="00B83AF3"/>
    <w:rsid w:val="00B91663"/>
    <w:rsid w:val="00BC7676"/>
    <w:rsid w:val="00C01D7D"/>
    <w:rsid w:val="00C70537"/>
    <w:rsid w:val="00C77B44"/>
    <w:rsid w:val="00CD5591"/>
    <w:rsid w:val="00CF7BDF"/>
    <w:rsid w:val="00D04AA0"/>
    <w:rsid w:val="00D11EAA"/>
    <w:rsid w:val="00D1783B"/>
    <w:rsid w:val="00D27AAA"/>
    <w:rsid w:val="00D56100"/>
    <w:rsid w:val="00DC3CE8"/>
    <w:rsid w:val="00E40D42"/>
    <w:rsid w:val="00E41518"/>
    <w:rsid w:val="00E56DF1"/>
    <w:rsid w:val="00F10507"/>
    <w:rsid w:val="00F23A8A"/>
    <w:rsid w:val="00FD61E9"/>
    <w:rsid w:val="00FF2BE4"/>
    <w:rsid w:val="00FF54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25BC68"/>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43C"/>
    <w:pPr>
      <w:jc w:val="both"/>
    </w:pPr>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480191"/>
    <w:pPr>
      <w:tabs>
        <w:tab w:val="right" w:leader="dot" w:pos="10194"/>
      </w:tabs>
      <w:topLinePunct/>
      <w:spacing w:after="0" w:line="240" w:lineRule="auto"/>
    </w:pPr>
    <w:rPr>
      <w:rFonts w:ascii="Calibri" w:eastAsia="DengXian" w:hAnsi="Calibri" w:cs="Calibri"/>
      <w:b/>
      <w:bCs/>
      <w:noProof/>
      <w:sz w:val="20"/>
      <w:szCs w:val="20"/>
      <w:lang w:eastAsia="zh-CN"/>
    </w:rPr>
  </w:style>
  <w:style w:type="paragraph" w:styleId="TOC2">
    <w:name w:val="toc 2"/>
    <w:basedOn w:val="Normal"/>
    <w:next w:val="Normal"/>
    <w:autoRedefine/>
    <w:uiPriority w:val="39"/>
    <w:unhideWhenUsed/>
    <w:rsid w:val="0032043C"/>
    <w:pPr>
      <w:tabs>
        <w:tab w:val="right" w:leader="dot" w:pos="10194"/>
      </w:tabs>
      <w:spacing w:after="0" w:line="240" w:lineRule="auto"/>
      <w:ind w:left="221"/>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E56DF1"/>
    <w:pPr>
      <w:spacing w:after="0" w:line="252" w:lineRule="auto"/>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8D4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ss.gov.au/disability-and-carers-carers/national-carer-strategy-advisory-committee" TargetMode="External"/><Relationship Id="rId18" Type="http://schemas.openxmlformats.org/officeDocument/2006/relationships/image" Target="media/image5.png"/><Relationship Id="rId26" Type="http://schemas.openxmlformats.org/officeDocument/2006/relationships/hyperlink" Target="https://www.13yarn.org.au/" TargetMode="External"/><Relationship Id="rId39" Type="http://schemas.openxmlformats.org/officeDocument/2006/relationships/hyperlink" Target="https://library.bsl.org.au/jspui/bitstream/1/3643/1/Indigenous%20carers_SPRP45_Dec2013.pdf" TargetMode="External"/><Relationship Id="rId3" Type="http://schemas.openxmlformats.org/officeDocument/2006/relationships/customXml" Target="../customXml/item3.xml"/><Relationship Id="rId21" Type="http://schemas.openxmlformats.org/officeDocument/2006/relationships/hyperlink" Target="mailto:NationalCarerStrategy@dss.gov.au" TargetMode="External"/><Relationship Id="rId34" Type="http://schemas.openxmlformats.org/officeDocument/2006/relationships/hyperlink" Target="https://www.abs.gov.au/statistics/health/disability/disability-ageing-and-carers-australia-summary-findings/latest-release" TargetMode="External"/><Relationship Id="rId42" Type="http://schemas.openxmlformats.org/officeDocument/2006/relationships/hyperlink" Target="https://www.thelancet.com/journals/lanwpc/article/PIIS2666-6065(21)00213-3/fulltext"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1800respect.org.au/" TargetMode="External"/><Relationship Id="rId33" Type="http://schemas.openxmlformats.org/officeDocument/2006/relationships/hyperlink" Target="https://www.abs.gov.au/statistics/health/disability/disability-ageing-and-carers-australia-summary-findings/2022" TargetMode="External"/><Relationship Id="rId38" Type="http://schemas.openxmlformats.org/officeDocument/2006/relationships/hyperlink" Target="https://www.closingthegap.gov.au/sites/default/files/2022-08/disability-sector-strengthening-plan.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au/C2010A00123/asmade/text" TargetMode="External"/><Relationship Id="rId20" Type="http://schemas.openxmlformats.org/officeDocument/2006/relationships/hyperlink" Target="mailto:NationalCarerStrategy@dss.gov.au" TargetMode="External"/><Relationship Id="rId29" Type="http://schemas.openxmlformats.org/officeDocument/2006/relationships/image" Target="media/image8.png"/><Relationship Id="rId41" Type="http://schemas.openxmlformats.org/officeDocument/2006/relationships/hyperlink" Target="https://researchonline.nd.edu.au/cgi/viewcontent.cgi?article=1300&amp;context=health_articl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ifeline.org.au/get-help/" TargetMode="External"/><Relationship Id="rId32" Type="http://schemas.openxmlformats.org/officeDocument/2006/relationships/hyperlink" Target="https://carerinclusive.com.au/" TargetMode="External"/><Relationship Id="rId37" Type="http://schemas.openxmlformats.org/officeDocument/2006/relationships/hyperlink" Target="https://www.carersaustralia.com.au/wp-content/uploads/2020/07/FINAL-Value-of-Informal-Care-22-May-2020_No-CIC.pdf" TargetMode="External"/><Relationship Id="rId40" Type="http://schemas.openxmlformats.org/officeDocument/2006/relationships/hyperlink" Target="https://www.aph.gov.au/Parliamentary_Business/Committees/House/Social_Policy_and_Legal_Affairs/~/link.aspx?_id=57D00764B89D490BAD4C3D8FFF842504&amp;_z=z"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carergateway.gov.au/" TargetMode="External"/><Relationship Id="rId28" Type="http://schemas.openxmlformats.org/officeDocument/2006/relationships/image" Target="media/image7.png"/><Relationship Id="rId36" Type="http://schemas.openxmlformats.org/officeDocument/2006/relationships/hyperlink" Target="https://www.abs.gov.au/statistics/labour/employment-and-unemployment/labour-force-australia/latest-release"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ngage.dss.gov.au/national-carer-strategy/" TargetMode="External"/><Relationship Id="rId31" Type="http://schemas.openxmlformats.org/officeDocument/2006/relationships/hyperlink" Target="https://carerinclusive.com.au/" TargetMode="External"/><Relationship Id="rId44" Type="http://schemas.openxmlformats.org/officeDocument/2006/relationships/hyperlink" Target="https://www.carersaustralia.com.au/report/2022-carer-wellbeing-survey-full-data-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engage.dss.gov.au/national-carer-strategy-advisory-committee-expression-of-interest/subscribe-to-stay-updated-on-the-national-carer-strateg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abs.gov.au/statistics/people/population/population-projections-australia/latest-release" TargetMode="External"/><Relationship Id="rId43" Type="http://schemas.openxmlformats.org/officeDocument/2006/relationships/hyperlink" Target="https://doi.org/10.1016/j.lanwpc.2021.100304" TargetMode="External"/><Relationship Id="rId48" Type="http://schemas.openxmlformats.org/officeDocument/2006/relationships/header" Target="head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08163C-EF58-4D6B-940E-FC7665F7EC57}">
  <ds:schemaRefs>
    <ds:schemaRef ds:uri="http://schemas.openxmlformats.org/officeDocument/2006/bibliography"/>
  </ds:schemaRefs>
</ds:datastoreItem>
</file>

<file path=customXml/itemProps3.xml><?xml version="1.0" encoding="utf-8"?>
<ds:datastoreItem xmlns:ds="http://schemas.openxmlformats.org/officeDocument/2006/customXml" ds:itemID="{F56857FB-1107-47B9-8683-662042055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FE56EC-1D58-4615-880A-9D7BB00BE3D9}">
  <ds:schemaRefs>
    <ds:schemaRef ds:uri="http://schemas.microsoft.com/sharepoint/v3/contenttype/forms"/>
  </ds:schemaRefs>
</ds:datastoreItem>
</file>

<file path=customXml/itemProps5.xml><?xml version="1.0" encoding="utf-8"?>
<ds:datastoreItem xmlns:ds="http://schemas.openxmlformats.org/officeDocument/2006/customXml" ds:itemID="{BACCAE5E-4358-43D8-920F-2E313D3514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e4ea60a-8982-4d31-a7e8-1f8b71976754"/>
    <ds:schemaRef ds:uri="dceef2fa-8a21-4012-a13e-c56cb8b42e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12696</Words>
  <Characters>15632</Characters>
  <Application>Microsoft Office Word</Application>
  <DocSecurity>0</DocSecurity>
  <Lines>502</Lines>
  <Paragraphs>294</Paragraphs>
  <ScaleCrop>false</ScaleCrop>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[SEC=OFFICIAL]</cp:keywords>
  <cp:lastModifiedBy>BELL, Stephen</cp:lastModifiedBy>
  <cp:revision>2</cp:revision>
  <dcterms:created xsi:type="dcterms:W3CDTF">2024-08-23T05:12:00Z</dcterms:created>
  <dcterms:modified xsi:type="dcterms:W3CDTF">2024-08-23T05:12:00Z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4a0e3f6e65f74521a9ff7bb4c2cfc0a5</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2024-08-23T05:12:13Z</vt:lpwstr>
  </property>
  <property fmtid="{D5CDD505-2E9C-101B-9397-08002B2CF9AE}" pid="10" name="MSIP_Label_eb34d90b-fc41-464d-af60-f74d721d0790_SiteId">
    <vt:lpwstr>61e36dd1-ca6e-4d61-aa0a-2b4eb88317a3</vt:lpwstr>
  </property>
  <property fmtid="{D5CDD505-2E9C-101B-9397-08002B2CF9AE}" pid="11" name="PMHMAC">
    <vt:lpwstr>v=2022.1;a=SHA256;h=944915FDE78273A89CC4FAB716F85C7D1EF95DBA337D2178153DA11D79C4DCC1</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86C4F3AE49672D1E4CEA6D91B0C28A7E</vt:lpwstr>
  </property>
  <property fmtid="{D5CDD505-2E9C-101B-9397-08002B2CF9AE}" pid="17" name="PM_Hash_Salt_Prev">
    <vt:lpwstr>A2E089CE2BA72D347D7E976396BF4124</vt:lpwstr>
  </property>
  <property fmtid="{D5CDD505-2E9C-101B-9397-08002B2CF9AE}" pid="18" name="PM_Hash_SHA1">
    <vt:lpwstr>D4D81D1A2F09A28234AC521A969E489609EA2025</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2024-08-23T05:12:13Z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