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28BB05" w14:textId="77777777" w:rsidR="002E022F" w:rsidRDefault="002E022F" w:rsidP="00171B8C">
      <w:pPr>
        <w:pStyle w:val="Question"/>
        <w:rPr>
          <w:noProof/>
        </w:rPr>
      </w:pPr>
    </w:p>
    <w:p w14:paraId="129B6BBC" w14:textId="77777777" w:rsidR="002E022F" w:rsidRDefault="002E022F" w:rsidP="00171B8C">
      <w:pPr>
        <w:pStyle w:val="Question"/>
        <w:rPr>
          <w:noProof/>
        </w:rPr>
      </w:pPr>
    </w:p>
    <w:p w14:paraId="6F80D89F" w14:textId="77777777" w:rsidR="002E022F" w:rsidRDefault="002E022F" w:rsidP="00171B8C">
      <w:pPr>
        <w:pStyle w:val="Question"/>
        <w:rPr>
          <w:noProof/>
        </w:rPr>
      </w:pPr>
    </w:p>
    <w:p w14:paraId="3D03427C" w14:textId="77777777" w:rsidR="0097493D" w:rsidRDefault="002E022F" w:rsidP="002645A7">
      <w:pPr>
        <w:pStyle w:val="Question"/>
      </w:pPr>
      <w:r>
        <w:rPr>
          <w:noProof/>
        </w:rPr>
        <w:drawing>
          <wp:inline distT="0" distB="0" distL="0" distR="0" wp14:anchorId="63103285" wp14:editId="7F6EF18D">
            <wp:extent cx="5731510" cy="1145540"/>
            <wp:effectExtent l="0" t="0" r="2540" b="0"/>
            <wp:docPr id="1594781738" name="Picture 2"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781738" name="Picture 2" descr="A blue text on a white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1145540"/>
                    </a:xfrm>
                    <a:prstGeom prst="rect">
                      <a:avLst/>
                    </a:prstGeom>
                  </pic:spPr>
                </pic:pic>
              </a:graphicData>
            </a:graphic>
          </wp:inline>
        </w:drawing>
      </w:r>
    </w:p>
    <w:p w14:paraId="411A74E0" w14:textId="77777777" w:rsidR="0097493D" w:rsidRDefault="0097493D" w:rsidP="00171B8C">
      <w:pPr>
        <w:pStyle w:val="Question"/>
      </w:pPr>
    </w:p>
    <w:p w14:paraId="2F028972" w14:textId="77777777" w:rsidR="0097493D" w:rsidRDefault="0097493D" w:rsidP="00171B8C">
      <w:pPr>
        <w:pStyle w:val="Question"/>
      </w:pPr>
    </w:p>
    <w:p w14:paraId="0F5FAC9D" w14:textId="77777777" w:rsidR="0097493D" w:rsidRDefault="0097493D" w:rsidP="00171B8C">
      <w:pPr>
        <w:pStyle w:val="Question"/>
      </w:pPr>
    </w:p>
    <w:p w14:paraId="646DC079" w14:textId="2E903134" w:rsidR="0097493D" w:rsidRPr="00460059" w:rsidRDefault="00F6516D" w:rsidP="00240B40">
      <w:pPr>
        <w:pStyle w:val="Question"/>
        <w:jc w:val="center"/>
        <w:rPr>
          <w:rFonts w:ascii="Arial" w:hAnsi="Arial" w:cs="Arial"/>
          <w:sz w:val="32"/>
          <w:szCs w:val="32"/>
        </w:rPr>
      </w:pPr>
      <w:r w:rsidRPr="00460059">
        <w:rPr>
          <w:rFonts w:ascii="Arial" w:hAnsi="Arial" w:cs="Arial"/>
          <w:sz w:val="32"/>
          <w:szCs w:val="32"/>
        </w:rPr>
        <w:t>Submi</w:t>
      </w:r>
      <w:r w:rsidR="005D253B" w:rsidRPr="00460059">
        <w:rPr>
          <w:rFonts w:ascii="Arial" w:hAnsi="Arial" w:cs="Arial"/>
          <w:sz w:val="32"/>
          <w:szCs w:val="32"/>
        </w:rPr>
        <w:t>ss</w:t>
      </w:r>
      <w:r w:rsidRPr="00460059">
        <w:rPr>
          <w:rFonts w:ascii="Arial" w:hAnsi="Arial" w:cs="Arial"/>
          <w:sz w:val="32"/>
          <w:szCs w:val="32"/>
        </w:rPr>
        <w:t xml:space="preserve">ion </w:t>
      </w:r>
      <w:r w:rsidRPr="00460059">
        <w:rPr>
          <w:rStyle w:val="TitleChar"/>
          <w:rFonts w:cs="Arial"/>
          <w:szCs w:val="32"/>
        </w:rPr>
        <w:t xml:space="preserve">to the </w:t>
      </w:r>
      <w:r w:rsidR="004B7BA9">
        <w:rPr>
          <w:rStyle w:val="TitleChar"/>
          <w:rFonts w:cs="Arial"/>
          <w:szCs w:val="32"/>
        </w:rPr>
        <w:t>C</w:t>
      </w:r>
      <w:r w:rsidR="00833B5C">
        <w:rPr>
          <w:rStyle w:val="TitleChar"/>
          <w:rFonts w:cs="Arial"/>
          <w:szCs w:val="32"/>
        </w:rPr>
        <w:t>onsultation on</w:t>
      </w:r>
      <w:r w:rsidR="00295D04">
        <w:rPr>
          <w:rStyle w:val="TitleChar"/>
          <w:rFonts w:cs="Arial"/>
          <w:szCs w:val="32"/>
        </w:rPr>
        <w:t xml:space="preserve"> draft lists of</w:t>
      </w:r>
      <w:r w:rsidR="00833B5C">
        <w:rPr>
          <w:rStyle w:val="TitleChar"/>
          <w:rFonts w:cs="Arial"/>
          <w:szCs w:val="32"/>
        </w:rPr>
        <w:t xml:space="preserve"> NDIS Supports</w:t>
      </w:r>
      <w:r w:rsidR="004C512A">
        <w:rPr>
          <w:rStyle w:val="TitleChar"/>
          <w:rFonts w:cs="Arial"/>
          <w:szCs w:val="32"/>
        </w:rPr>
        <w:t xml:space="preserve"> - Discussion paper</w:t>
      </w:r>
      <w:r w:rsidR="00833B5C">
        <w:rPr>
          <w:rStyle w:val="TitleChar"/>
          <w:rFonts w:cs="Arial"/>
          <w:szCs w:val="32"/>
        </w:rPr>
        <w:t xml:space="preserve"> </w:t>
      </w:r>
      <w:r w:rsidRPr="00460059">
        <w:rPr>
          <w:rFonts w:ascii="Arial" w:hAnsi="Arial" w:cs="Arial"/>
          <w:color w:val="2E3092"/>
          <w:sz w:val="32"/>
          <w:szCs w:val="32"/>
        </w:rPr>
        <w:t xml:space="preserve"> </w:t>
      </w:r>
    </w:p>
    <w:p w14:paraId="617DE00F" w14:textId="77777777" w:rsidR="00021EC4" w:rsidRDefault="00021EC4" w:rsidP="0015794B">
      <w:pPr>
        <w:pStyle w:val="Title"/>
        <w:jc w:val="center"/>
        <w:rPr>
          <w:rStyle w:val="TitleChar"/>
        </w:rPr>
      </w:pPr>
    </w:p>
    <w:p w14:paraId="35099430" w14:textId="77777777" w:rsidR="00021EC4" w:rsidRDefault="00021EC4" w:rsidP="0015794B">
      <w:pPr>
        <w:pStyle w:val="Title"/>
        <w:jc w:val="center"/>
        <w:rPr>
          <w:rStyle w:val="TitleChar"/>
        </w:rPr>
      </w:pPr>
    </w:p>
    <w:p w14:paraId="4B86CF20" w14:textId="77777777" w:rsidR="00FB0D52" w:rsidRDefault="00FB0D52" w:rsidP="0015794B">
      <w:pPr>
        <w:pStyle w:val="Title"/>
        <w:jc w:val="center"/>
      </w:pPr>
    </w:p>
    <w:bookmarkStart w:id="0" w:name="_Toc43462570" w:displacedByCustomXml="next"/>
    <w:sdt>
      <w:sdtPr>
        <w:rPr>
          <w:rStyle w:val="TitleChar"/>
        </w:rPr>
        <w:id w:val="257019831"/>
        <w:placeholder>
          <w:docPart w:val="B0AF4033BE684976842D5429C1D27EE5"/>
        </w:placeholder>
      </w:sdtPr>
      <w:sdtEndPr>
        <w:rPr>
          <w:rStyle w:val="DefaultParagraphFont"/>
          <w:rFonts w:ascii="Myriad Pro Light" w:eastAsiaTheme="minorEastAsia" w:hAnsi="Myriad Pro Light" w:cstheme="minorBidi"/>
          <w:b w:val="0"/>
          <w:color w:val="2C4390"/>
          <w:spacing w:val="0"/>
          <w:kern w:val="0"/>
          <w:sz w:val="22"/>
          <w:szCs w:val="22"/>
        </w:rPr>
      </w:sdtEndPr>
      <w:sdtContent>
        <w:p w14:paraId="0DC4E8BA" w14:textId="1AAAD61C" w:rsidR="00140A14" w:rsidRPr="002E022F" w:rsidRDefault="00792275" w:rsidP="00140A14">
          <w:pPr>
            <w:pStyle w:val="Question"/>
            <w:jc w:val="center"/>
            <w:rPr>
              <w:rFonts w:ascii="Myriad Pro" w:eastAsiaTheme="majorEastAsia" w:hAnsi="Myriad Pro" w:cstheme="majorBidi"/>
              <w:b w:val="0"/>
              <w:bCs/>
              <w:color w:val="232157"/>
              <w:spacing w:val="-10"/>
              <w:kern w:val="28"/>
              <w:sz w:val="32"/>
              <w:szCs w:val="56"/>
            </w:rPr>
          </w:pPr>
          <w:r>
            <w:rPr>
              <w:rStyle w:val="TitleChar"/>
              <w:b w:val="0"/>
              <w:bCs/>
            </w:rPr>
            <w:t xml:space="preserve"> </w:t>
          </w:r>
          <w:r w:rsidR="002239F7">
            <w:rPr>
              <w:rStyle w:val="TitleChar"/>
              <w:b w:val="0"/>
              <w:bCs/>
            </w:rPr>
            <w:t>2</w:t>
          </w:r>
          <w:r w:rsidR="00F2558E">
            <w:rPr>
              <w:rStyle w:val="TitleChar"/>
              <w:b w:val="0"/>
              <w:bCs/>
            </w:rPr>
            <w:t>1</w:t>
          </w:r>
          <w:r w:rsidR="005369D5" w:rsidRPr="005369D5">
            <w:rPr>
              <w:rStyle w:val="TitleChar"/>
              <w:b w:val="0"/>
              <w:bCs/>
              <w:vertAlign w:val="superscript"/>
            </w:rPr>
            <w:t>th</w:t>
          </w:r>
          <w:r w:rsidR="005369D5">
            <w:rPr>
              <w:rStyle w:val="TitleChar"/>
              <w:b w:val="0"/>
              <w:bCs/>
            </w:rPr>
            <w:t xml:space="preserve"> </w:t>
          </w:r>
          <w:r w:rsidR="00833B5C">
            <w:rPr>
              <w:rStyle w:val="TitleChar"/>
              <w:b w:val="0"/>
              <w:bCs/>
            </w:rPr>
            <w:t xml:space="preserve">August </w:t>
          </w:r>
          <w:r w:rsidR="00A03DB0">
            <w:rPr>
              <w:rStyle w:val="TitleChar"/>
              <w:b w:val="0"/>
              <w:bCs/>
            </w:rPr>
            <w:t>2024</w:t>
          </w:r>
        </w:p>
      </w:sdtContent>
    </w:sdt>
    <w:bookmarkEnd w:id="0" w:displacedByCustomXml="prev"/>
    <w:p w14:paraId="5620E2D6" w14:textId="77777777" w:rsidR="00140A14" w:rsidRDefault="00140A14" w:rsidP="00140A14">
      <w:pPr>
        <w:pStyle w:val="Question"/>
        <w:jc w:val="center"/>
        <w:rPr>
          <w:rFonts w:ascii="Myriad Pro" w:eastAsiaTheme="majorEastAsia" w:hAnsi="Myriad Pro" w:cstheme="majorBidi"/>
          <w:b w:val="0"/>
          <w:bCs/>
          <w:color w:val="232157"/>
          <w:spacing w:val="-10"/>
          <w:kern w:val="28"/>
          <w:sz w:val="32"/>
          <w:szCs w:val="56"/>
        </w:rPr>
      </w:pPr>
    </w:p>
    <w:p w14:paraId="46AB1F95" w14:textId="77777777" w:rsidR="00021EC4" w:rsidRDefault="00021EC4" w:rsidP="00140A14">
      <w:pPr>
        <w:pStyle w:val="Question"/>
        <w:jc w:val="center"/>
        <w:rPr>
          <w:rFonts w:ascii="Myriad Pro" w:eastAsiaTheme="majorEastAsia" w:hAnsi="Myriad Pro" w:cstheme="majorBidi"/>
          <w:b w:val="0"/>
          <w:bCs/>
          <w:color w:val="232157"/>
          <w:spacing w:val="-10"/>
          <w:kern w:val="28"/>
          <w:sz w:val="32"/>
          <w:szCs w:val="56"/>
        </w:rPr>
      </w:pPr>
    </w:p>
    <w:p w14:paraId="2DE769ED" w14:textId="77777777" w:rsidR="002E022F" w:rsidRPr="00140A14" w:rsidRDefault="002E022F" w:rsidP="00140A14">
      <w:pPr>
        <w:pStyle w:val="Question"/>
        <w:jc w:val="center"/>
        <w:rPr>
          <w:rFonts w:ascii="Myriad Pro" w:eastAsiaTheme="majorEastAsia" w:hAnsi="Myriad Pro" w:cstheme="majorBidi"/>
          <w:b w:val="0"/>
          <w:bCs/>
          <w:color w:val="232157"/>
          <w:spacing w:val="-10"/>
          <w:kern w:val="28"/>
          <w:sz w:val="32"/>
          <w:szCs w:val="56"/>
        </w:rPr>
      </w:pPr>
    </w:p>
    <w:p w14:paraId="21D777ED" w14:textId="77777777" w:rsidR="00140A14" w:rsidRPr="006E4235" w:rsidRDefault="002E022F" w:rsidP="00140A14">
      <w:pPr>
        <w:spacing w:after="0" w:line="276" w:lineRule="auto"/>
        <w:jc w:val="center"/>
        <w:rPr>
          <w:rFonts w:ascii="Arial" w:hAnsi="Arial" w:cs="Arial"/>
          <w:color w:val="2E3092"/>
        </w:rPr>
      </w:pPr>
      <w:r w:rsidRPr="006E4235">
        <w:rPr>
          <w:rFonts w:ascii="Arial" w:hAnsi="Arial" w:cs="Arial"/>
          <w:color w:val="2E3092"/>
        </w:rPr>
        <w:t xml:space="preserve">Assistive Technology Suppliers Australia </w:t>
      </w:r>
    </w:p>
    <w:p w14:paraId="622075DE" w14:textId="77777777" w:rsidR="00140A14" w:rsidRDefault="001038D2" w:rsidP="00140A14">
      <w:pPr>
        <w:spacing w:after="0" w:line="276" w:lineRule="auto"/>
        <w:jc w:val="center"/>
        <w:rPr>
          <w:rFonts w:ascii="Arial" w:hAnsi="Arial" w:cs="Arial"/>
          <w:color w:val="2E3092"/>
        </w:rPr>
      </w:pPr>
      <w:r>
        <w:rPr>
          <w:rFonts w:ascii="Arial" w:hAnsi="Arial" w:cs="Arial"/>
          <w:color w:val="2E3092"/>
        </w:rPr>
        <w:t>Suite 302</w:t>
      </w:r>
      <w:r w:rsidR="00240B40">
        <w:rPr>
          <w:rFonts w:ascii="Arial" w:hAnsi="Arial" w:cs="Arial"/>
          <w:color w:val="2E3092"/>
        </w:rPr>
        <w:t>,</w:t>
      </w:r>
      <w:r>
        <w:rPr>
          <w:rFonts w:ascii="Arial" w:hAnsi="Arial" w:cs="Arial"/>
          <w:color w:val="2E3092"/>
        </w:rPr>
        <w:t xml:space="preserve"> Level 3 Lawson Place</w:t>
      </w:r>
    </w:p>
    <w:p w14:paraId="1256BD63" w14:textId="77777777" w:rsidR="001038D2" w:rsidRPr="006E4235" w:rsidRDefault="001038D2" w:rsidP="00140A14">
      <w:pPr>
        <w:spacing w:after="0" w:line="276" w:lineRule="auto"/>
        <w:jc w:val="center"/>
        <w:rPr>
          <w:rFonts w:ascii="Arial" w:hAnsi="Arial" w:cs="Arial"/>
          <w:color w:val="2E3092"/>
        </w:rPr>
      </w:pPr>
      <w:r>
        <w:rPr>
          <w:rFonts w:ascii="Arial" w:hAnsi="Arial" w:cs="Arial"/>
          <w:color w:val="2E3092"/>
        </w:rPr>
        <w:t>165-167 Phillip St Sydney 2000</w:t>
      </w:r>
    </w:p>
    <w:p w14:paraId="24AC3C7C" w14:textId="77777777" w:rsidR="00140A14" w:rsidRPr="006E4235" w:rsidRDefault="00140A14" w:rsidP="00140A14">
      <w:pPr>
        <w:spacing w:after="0" w:line="276" w:lineRule="auto"/>
        <w:jc w:val="center"/>
        <w:rPr>
          <w:rFonts w:ascii="Arial" w:hAnsi="Arial" w:cs="Arial"/>
          <w:color w:val="2E3092"/>
        </w:rPr>
      </w:pPr>
    </w:p>
    <w:p w14:paraId="7E991964" w14:textId="77777777" w:rsidR="00140A14" w:rsidRPr="006E4235" w:rsidRDefault="00140A14" w:rsidP="00140A14">
      <w:pPr>
        <w:spacing w:after="0" w:line="276" w:lineRule="auto"/>
        <w:jc w:val="center"/>
        <w:rPr>
          <w:rFonts w:ascii="Arial" w:hAnsi="Arial" w:cs="Arial"/>
          <w:color w:val="2E3092"/>
        </w:rPr>
      </w:pPr>
      <w:r w:rsidRPr="006E4235">
        <w:rPr>
          <w:rFonts w:ascii="Arial" w:hAnsi="Arial" w:cs="Arial"/>
          <w:color w:val="2E3092"/>
        </w:rPr>
        <w:t xml:space="preserve">02 </w:t>
      </w:r>
      <w:r w:rsidR="002E022F" w:rsidRPr="006E4235">
        <w:rPr>
          <w:rFonts w:ascii="Arial" w:hAnsi="Arial" w:cs="Arial"/>
          <w:color w:val="2E3092"/>
        </w:rPr>
        <w:t>8006 7357</w:t>
      </w:r>
    </w:p>
    <w:p w14:paraId="527001F2" w14:textId="77777777" w:rsidR="00140A14" w:rsidRDefault="00000000" w:rsidP="00140A14">
      <w:pPr>
        <w:spacing w:after="0" w:line="276" w:lineRule="auto"/>
        <w:jc w:val="center"/>
        <w:rPr>
          <w:rFonts w:ascii="Arial" w:hAnsi="Arial" w:cs="Arial"/>
          <w:color w:val="2E3092"/>
        </w:rPr>
      </w:pPr>
      <w:hyperlink r:id="rId12" w:history="1">
        <w:r w:rsidR="00F6516D" w:rsidRPr="003808C9">
          <w:rPr>
            <w:rStyle w:val="Hyperlink"/>
            <w:rFonts w:ascii="Arial" w:hAnsi="Arial" w:cs="Arial"/>
          </w:rPr>
          <w:t>www.atsa.org.au</w:t>
        </w:r>
      </w:hyperlink>
    </w:p>
    <w:p w14:paraId="2E077B0E" w14:textId="77777777" w:rsidR="00F6516D" w:rsidRPr="006E4235" w:rsidRDefault="00F6516D" w:rsidP="00140A14">
      <w:pPr>
        <w:spacing w:after="0" w:line="276" w:lineRule="auto"/>
        <w:jc w:val="center"/>
        <w:rPr>
          <w:rFonts w:ascii="Arial" w:hAnsi="Arial" w:cs="Arial"/>
          <w:color w:val="2E3092"/>
        </w:rPr>
      </w:pPr>
    </w:p>
    <w:p w14:paraId="70088F44" w14:textId="77777777" w:rsidR="00140A14" w:rsidRPr="006E4235" w:rsidRDefault="00140A14" w:rsidP="00140A14">
      <w:pPr>
        <w:spacing w:after="0" w:line="276" w:lineRule="auto"/>
        <w:jc w:val="center"/>
        <w:rPr>
          <w:rFonts w:ascii="Arial" w:hAnsi="Arial" w:cs="Arial"/>
          <w:color w:val="2E3092"/>
        </w:rPr>
      </w:pPr>
    </w:p>
    <w:p w14:paraId="136D12FA" w14:textId="77777777" w:rsidR="00140A14" w:rsidRDefault="00000000" w:rsidP="00140A14">
      <w:pPr>
        <w:spacing w:after="0" w:line="276" w:lineRule="auto"/>
        <w:jc w:val="center"/>
        <w:rPr>
          <w:rFonts w:ascii="Arial" w:hAnsi="Arial" w:cs="Arial"/>
          <w:color w:val="2E3092"/>
        </w:rPr>
      </w:pPr>
      <w:hyperlink r:id="rId13" w:history="1">
        <w:r w:rsidR="00F6516D" w:rsidRPr="003808C9">
          <w:rPr>
            <w:rStyle w:val="Hyperlink"/>
            <w:rFonts w:ascii="Arial" w:hAnsi="Arial" w:cs="Arial"/>
          </w:rPr>
          <w:t>margaret.noonan@atsa.org.au</w:t>
        </w:r>
      </w:hyperlink>
    </w:p>
    <w:p w14:paraId="5A7DAA41" w14:textId="77777777" w:rsidR="00F6516D" w:rsidRDefault="00F6516D" w:rsidP="00140A14">
      <w:pPr>
        <w:spacing w:after="0" w:line="276" w:lineRule="auto"/>
        <w:jc w:val="center"/>
        <w:rPr>
          <w:rFonts w:ascii="Arial" w:hAnsi="Arial" w:cs="Arial"/>
          <w:color w:val="2E3092"/>
        </w:rPr>
      </w:pPr>
    </w:p>
    <w:p w14:paraId="21F96A9D" w14:textId="77777777" w:rsidR="00F6516D" w:rsidRDefault="00000000" w:rsidP="00140A14">
      <w:pPr>
        <w:spacing w:after="0" w:line="276" w:lineRule="auto"/>
        <w:jc w:val="center"/>
        <w:rPr>
          <w:rFonts w:ascii="Arial" w:hAnsi="Arial" w:cs="Arial"/>
          <w:color w:val="2E3092"/>
        </w:rPr>
      </w:pPr>
      <w:hyperlink r:id="rId14" w:history="1">
        <w:r w:rsidR="00F6516D" w:rsidRPr="003808C9">
          <w:rPr>
            <w:rStyle w:val="Hyperlink"/>
            <w:rFonts w:ascii="Arial" w:hAnsi="Arial" w:cs="Arial"/>
          </w:rPr>
          <w:t>serena.ovens@atsa.org.au</w:t>
        </w:r>
      </w:hyperlink>
    </w:p>
    <w:p w14:paraId="787BCB32" w14:textId="77777777" w:rsidR="00F6516D" w:rsidRPr="006E4235" w:rsidRDefault="00F6516D" w:rsidP="00140A14">
      <w:pPr>
        <w:spacing w:after="0" w:line="276" w:lineRule="auto"/>
        <w:jc w:val="center"/>
        <w:rPr>
          <w:rFonts w:ascii="Arial" w:hAnsi="Arial" w:cs="Arial"/>
          <w:color w:val="2E3092"/>
        </w:rPr>
      </w:pPr>
    </w:p>
    <w:p w14:paraId="402F25EA" w14:textId="77777777" w:rsidR="00FB3B7E" w:rsidRDefault="00FB3B7E" w:rsidP="0097493D">
      <w:pPr>
        <w:pStyle w:val="Question"/>
        <w:jc w:val="center"/>
      </w:pPr>
    </w:p>
    <w:p w14:paraId="6BCE5972" w14:textId="3B3037BE" w:rsidR="007F464D" w:rsidRDefault="007F464D">
      <w:pPr>
        <w:rPr>
          <w:b/>
          <w:color w:val="2C4390"/>
        </w:rPr>
      </w:pPr>
      <w:r>
        <w:br w:type="page"/>
      </w:r>
    </w:p>
    <w:sdt>
      <w:sdtPr>
        <w:rPr>
          <w:rFonts w:ascii="Myriad Pro Light" w:eastAsiaTheme="minorEastAsia" w:hAnsi="Myriad Pro Light" w:cstheme="minorBidi"/>
          <w:color w:val="auto"/>
          <w:sz w:val="22"/>
          <w:szCs w:val="22"/>
          <w:lang w:val="en-AU"/>
        </w:rPr>
        <w:id w:val="1761485956"/>
        <w:docPartObj>
          <w:docPartGallery w:val="Table of Contents"/>
          <w:docPartUnique/>
        </w:docPartObj>
      </w:sdtPr>
      <w:sdtEndPr>
        <w:rPr>
          <w:b/>
          <w:bCs/>
          <w:noProof/>
        </w:rPr>
      </w:sdtEndPr>
      <w:sdtContent>
        <w:p w14:paraId="664A69A4" w14:textId="77777777" w:rsidR="00CD7B17" w:rsidRPr="007E4C08" w:rsidRDefault="00CD7B17">
          <w:pPr>
            <w:pStyle w:val="TOCHeading"/>
            <w:rPr>
              <w:rFonts w:ascii="Arial" w:hAnsi="Arial" w:cs="Arial"/>
              <w:b/>
              <w:bCs/>
            </w:rPr>
          </w:pPr>
          <w:r w:rsidRPr="007E4C08">
            <w:rPr>
              <w:rFonts w:ascii="Arial" w:hAnsi="Arial" w:cs="Arial"/>
              <w:b/>
              <w:bCs/>
            </w:rPr>
            <w:t>Contents</w:t>
          </w:r>
        </w:p>
        <w:p w14:paraId="2F3B8CEB" w14:textId="2362A78A" w:rsidR="00F02C47" w:rsidRDefault="00CD7B17">
          <w:pPr>
            <w:pStyle w:val="TOC1"/>
            <w:rPr>
              <w:rFonts w:asciiTheme="minorHAnsi" w:eastAsiaTheme="minorEastAsia" w:hAnsiTheme="minorHAnsi" w:cstheme="minorBidi"/>
              <w:bCs w:val="0"/>
              <w:spacing w:val="0"/>
              <w:kern w:val="2"/>
              <w:sz w:val="24"/>
              <w:szCs w:val="24"/>
              <w:lang w:eastAsia="en-AU"/>
              <w14:ligatures w14:val="standardContextual"/>
            </w:rPr>
          </w:pPr>
          <w:r w:rsidRPr="00B76206">
            <w:fldChar w:fldCharType="begin"/>
          </w:r>
          <w:r w:rsidRPr="00B76206">
            <w:instrText xml:space="preserve"> TOC \o "1-3" \h \z \u </w:instrText>
          </w:r>
          <w:r w:rsidRPr="00B76206">
            <w:fldChar w:fldCharType="separate"/>
          </w:r>
          <w:hyperlink w:anchor="_Toc174544908" w:history="1">
            <w:r w:rsidR="00F02C47" w:rsidRPr="00D75B46">
              <w:rPr>
                <w:rStyle w:val="Hyperlink"/>
              </w:rPr>
              <w:t>Who is the Assistive Technology Suppliers Australia?</w:t>
            </w:r>
            <w:r w:rsidR="00F02C47">
              <w:rPr>
                <w:webHidden/>
              </w:rPr>
              <w:tab/>
            </w:r>
            <w:r w:rsidR="00F02C47">
              <w:rPr>
                <w:webHidden/>
              </w:rPr>
              <w:fldChar w:fldCharType="begin"/>
            </w:r>
            <w:r w:rsidR="00F02C47">
              <w:rPr>
                <w:webHidden/>
              </w:rPr>
              <w:instrText xml:space="preserve"> PAGEREF _Toc174544908 \h </w:instrText>
            </w:r>
            <w:r w:rsidR="00F02C47">
              <w:rPr>
                <w:webHidden/>
              </w:rPr>
            </w:r>
            <w:r w:rsidR="00F02C47">
              <w:rPr>
                <w:webHidden/>
              </w:rPr>
              <w:fldChar w:fldCharType="separate"/>
            </w:r>
            <w:r w:rsidR="002307A9">
              <w:rPr>
                <w:webHidden/>
              </w:rPr>
              <w:t>3</w:t>
            </w:r>
            <w:r w:rsidR="00F02C47">
              <w:rPr>
                <w:webHidden/>
              </w:rPr>
              <w:fldChar w:fldCharType="end"/>
            </w:r>
          </w:hyperlink>
        </w:p>
        <w:p w14:paraId="1A99F00F" w14:textId="2444AD7F" w:rsidR="00F02C47" w:rsidRDefault="00000000">
          <w:pPr>
            <w:pStyle w:val="TOC1"/>
            <w:rPr>
              <w:rFonts w:asciiTheme="minorHAnsi" w:eastAsiaTheme="minorEastAsia" w:hAnsiTheme="minorHAnsi" w:cstheme="minorBidi"/>
              <w:bCs w:val="0"/>
              <w:spacing w:val="0"/>
              <w:kern w:val="2"/>
              <w:sz w:val="24"/>
              <w:szCs w:val="24"/>
              <w:lang w:eastAsia="en-AU"/>
              <w14:ligatures w14:val="standardContextual"/>
            </w:rPr>
          </w:pPr>
          <w:hyperlink w:anchor="_Toc174544909" w:history="1">
            <w:r w:rsidR="00F02C47" w:rsidRPr="00D75B46">
              <w:rPr>
                <w:rStyle w:val="Hyperlink"/>
              </w:rPr>
              <w:t>Comments</w:t>
            </w:r>
            <w:r w:rsidR="00F02C47">
              <w:rPr>
                <w:webHidden/>
              </w:rPr>
              <w:tab/>
            </w:r>
            <w:r w:rsidR="00F02C47">
              <w:rPr>
                <w:webHidden/>
              </w:rPr>
              <w:fldChar w:fldCharType="begin"/>
            </w:r>
            <w:r w:rsidR="00F02C47">
              <w:rPr>
                <w:webHidden/>
              </w:rPr>
              <w:instrText xml:space="preserve"> PAGEREF _Toc174544909 \h </w:instrText>
            </w:r>
            <w:r w:rsidR="00F02C47">
              <w:rPr>
                <w:webHidden/>
              </w:rPr>
            </w:r>
            <w:r w:rsidR="00F02C47">
              <w:rPr>
                <w:webHidden/>
              </w:rPr>
              <w:fldChar w:fldCharType="separate"/>
            </w:r>
            <w:r w:rsidR="002307A9">
              <w:rPr>
                <w:webHidden/>
              </w:rPr>
              <w:t>5</w:t>
            </w:r>
            <w:r w:rsidR="00F02C47">
              <w:rPr>
                <w:webHidden/>
              </w:rPr>
              <w:fldChar w:fldCharType="end"/>
            </w:r>
          </w:hyperlink>
        </w:p>
        <w:p w14:paraId="1E9B3D61" w14:textId="701CEE26" w:rsidR="00F02C47" w:rsidRDefault="00000000">
          <w:pPr>
            <w:pStyle w:val="TOC1"/>
            <w:rPr>
              <w:rFonts w:asciiTheme="minorHAnsi" w:eastAsiaTheme="minorEastAsia" w:hAnsiTheme="minorHAnsi" w:cstheme="minorBidi"/>
              <w:bCs w:val="0"/>
              <w:spacing w:val="0"/>
              <w:kern w:val="2"/>
              <w:sz w:val="24"/>
              <w:szCs w:val="24"/>
              <w:lang w:eastAsia="en-AU"/>
              <w14:ligatures w14:val="standardContextual"/>
            </w:rPr>
          </w:pPr>
          <w:hyperlink w:anchor="_Toc174544910" w:history="1">
            <w:r w:rsidR="00F02C47" w:rsidRPr="00D75B46">
              <w:rPr>
                <w:rStyle w:val="Hyperlink"/>
              </w:rPr>
              <w:t>Responses to consultation questions</w:t>
            </w:r>
            <w:r w:rsidR="00F02C47">
              <w:rPr>
                <w:webHidden/>
              </w:rPr>
              <w:tab/>
            </w:r>
            <w:r w:rsidR="00F02C47">
              <w:rPr>
                <w:webHidden/>
              </w:rPr>
              <w:fldChar w:fldCharType="begin"/>
            </w:r>
            <w:r w:rsidR="00F02C47">
              <w:rPr>
                <w:webHidden/>
              </w:rPr>
              <w:instrText xml:space="preserve"> PAGEREF _Toc174544910 \h </w:instrText>
            </w:r>
            <w:r w:rsidR="00F02C47">
              <w:rPr>
                <w:webHidden/>
              </w:rPr>
            </w:r>
            <w:r w:rsidR="00F02C47">
              <w:rPr>
                <w:webHidden/>
              </w:rPr>
              <w:fldChar w:fldCharType="separate"/>
            </w:r>
            <w:r w:rsidR="002307A9">
              <w:rPr>
                <w:webHidden/>
              </w:rPr>
              <w:t>5</w:t>
            </w:r>
            <w:r w:rsidR="00F02C47">
              <w:rPr>
                <w:webHidden/>
              </w:rPr>
              <w:fldChar w:fldCharType="end"/>
            </w:r>
          </w:hyperlink>
        </w:p>
        <w:p w14:paraId="448E621E" w14:textId="27C8537B" w:rsidR="00F02C47" w:rsidRDefault="00000000">
          <w:pPr>
            <w:pStyle w:val="TOC1"/>
            <w:rPr>
              <w:rFonts w:asciiTheme="minorHAnsi" w:eastAsiaTheme="minorEastAsia" w:hAnsiTheme="minorHAnsi" w:cstheme="minorBidi"/>
              <w:bCs w:val="0"/>
              <w:spacing w:val="0"/>
              <w:kern w:val="2"/>
              <w:sz w:val="24"/>
              <w:szCs w:val="24"/>
              <w:lang w:eastAsia="en-AU"/>
              <w14:ligatures w14:val="standardContextual"/>
            </w:rPr>
          </w:pPr>
          <w:hyperlink w:anchor="_Toc174544911" w:history="1">
            <w:r w:rsidR="00F02C47" w:rsidRPr="00D75B46">
              <w:rPr>
                <w:rStyle w:val="Hyperlink"/>
              </w:rPr>
              <w:t>Conclusion</w:t>
            </w:r>
            <w:r w:rsidR="00F02C47">
              <w:rPr>
                <w:webHidden/>
              </w:rPr>
              <w:tab/>
            </w:r>
            <w:r w:rsidR="00F02C47">
              <w:rPr>
                <w:webHidden/>
              </w:rPr>
              <w:fldChar w:fldCharType="begin"/>
            </w:r>
            <w:r w:rsidR="00F02C47">
              <w:rPr>
                <w:webHidden/>
              </w:rPr>
              <w:instrText xml:space="preserve"> PAGEREF _Toc174544911 \h </w:instrText>
            </w:r>
            <w:r w:rsidR="00F02C47">
              <w:rPr>
                <w:webHidden/>
              </w:rPr>
            </w:r>
            <w:r w:rsidR="00F02C47">
              <w:rPr>
                <w:webHidden/>
              </w:rPr>
              <w:fldChar w:fldCharType="separate"/>
            </w:r>
            <w:r w:rsidR="002307A9">
              <w:rPr>
                <w:webHidden/>
              </w:rPr>
              <w:t>7</w:t>
            </w:r>
            <w:r w:rsidR="00F02C47">
              <w:rPr>
                <w:webHidden/>
              </w:rPr>
              <w:fldChar w:fldCharType="end"/>
            </w:r>
          </w:hyperlink>
        </w:p>
        <w:p w14:paraId="3C8C957B" w14:textId="2556F55D" w:rsidR="00CD7B17" w:rsidRDefault="00CD7B17">
          <w:r w:rsidRPr="00B76206">
            <w:rPr>
              <w:rFonts w:ascii="Arial" w:hAnsi="Arial" w:cs="Arial"/>
            </w:rPr>
            <w:fldChar w:fldCharType="end"/>
          </w:r>
        </w:p>
      </w:sdtContent>
    </w:sdt>
    <w:p w14:paraId="784F66AC" w14:textId="77777777" w:rsidR="009C6617" w:rsidRDefault="009C6617" w:rsidP="00BD3599">
      <w:pPr>
        <w:pStyle w:val="RecBody"/>
      </w:pPr>
      <w:r>
        <w:br w:type="page"/>
      </w:r>
    </w:p>
    <w:p w14:paraId="1922D045" w14:textId="77777777" w:rsidR="009C6617" w:rsidRDefault="009C6617" w:rsidP="00F14D7A">
      <w:pPr>
        <w:pStyle w:val="Heading1"/>
      </w:pPr>
      <w:bookmarkStart w:id="1" w:name="_Toc174544908"/>
      <w:r w:rsidRPr="00F14D7A">
        <w:lastRenderedPageBreak/>
        <w:t xml:space="preserve">Who is the </w:t>
      </w:r>
      <w:r w:rsidR="002E022F">
        <w:t>Assistive Technology Suppliers Australia</w:t>
      </w:r>
      <w:r w:rsidRPr="00F14D7A">
        <w:t>?</w:t>
      </w:r>
      <w:bookmarkEnd w:id="1"/>
      <w:r w:rsidRPr="00F14D7A">
        <w:t xml:space="preserve"> </w:t>
      </w:r>
    </w:p>
    <w:p w14:paraId="679C9D3D" w14:textId="77777777" w:rsidR="009C31A0" w:rsidRDefault="002E022F" w:rsidP="002E022F">
      <w:pPr>
        <w:pStyle w:val="paragraph"/>
        <w:spacing w:before="0" w:beforeAutospacing="0" w:after="0" w:afterAutospacing="0"/>
        <w:textAlignment w:val="baseline"/>
        <w:rPr>
          <w:rStyle w:val="normaltextrun"/>
          <w:rFonts w:ascii="Arial" w:hAnsi="Arial" w:cs="Arial"/>
          <w:sz w:val="22"/>
          <w:szCs w:val="22"/>
          <w:lang w:val="en-US"/>
        </w:rPr>
      </w:pPr>
      <w:r w:rsidRPr="009C31A0">
        <w:rPr>
          <w:rStyle w:val="normaltextrun"/>
          <w:rFonts w:ascii="Arial" w:hAnsi="Arial" w:cs="Arial"/>
          <w:sz w:val="22"/>
          <w:szCs w:val="22"/>
          <w:lang w:val="en-US"/>
        </w:rPr>
        <w:t>ATSA is a national organisation representing assistive technology suppliers, including manufacturers, importers, distributors, retailers, tradespeople and technicians. </w:t>
      </w:r>
    </w:p>
    <w:p w14:paraId="7E491382" w14:textId="77777777" w:rsidR="002E022F" w:rsidRPr="009C31A0" w:rsidRDefault="002E022F" w:rsidP="002E022F">
      <w:pPr>
        <w:pStyle w:val="paragraph"/>
        <w:spacing w:before="0" w:beforeAutospacing="0" w:after="0" w:afterAutospacing="0"/>
        <w:textAlignment w:val="baseline"/>
        <w:rPr>
          <w:rFonts w:ascii="Segoe UI" w:hAnsi="Segoe UI" w:cs="Segoe UI"/>
          <w:sz w:val="22"/>
          <w:szCs w:val="22"/>
        </w:rPr>
      </w:pPr>
      <w:r w:rsidRPr="009C31A0">
        <w:rPr>
          <w:rStyle w:val="eop"/>
          <w:rFonts w:ascii="Arial" w:hAnsi="Arial" w:cs="Arial"/>
          <w:sz w:val="22"/>
          <w:szCs w:val="22"/>
        </w:rPr>
        <w:t> </w:t>
      </w:r>
    </w:p>
    <w:p w14:paraId="547E6713" w14:textId="6B203A03" w:rsidR="002E022F" w:rsidRPr="009C31A0" w:rsidRDefault="002E022F" w:rsidP="002E022F">
      <w:pPr>
        <w:pStyle w:val="paragraph"/>
        <w:spacing w:before="0" w:beforeAutospacing="0" w:after="0" w:afterAutospacing="0"/>
        <w:textAlignment w:val="baseline"/>
        <w:rPr>
          <w:rFonts w:ascii="Arial" w:hAnsi="Arial" w:cs="Arial"/>
          <w:sz w:val="22"/>
          <w:szCs w:val="22"/>
        </w:rPr>
      </w:pPr>
      <w:r w:rsidRPr="009C31A0">
        <w:rPr>
          <w:rStyle w:val="normaltextrun"/>
          <w:rFonts w:ascii="Arial" w:hAnsi="Arial" w:cs="Arial"/>
          <w:sz w:val="22"/>
          <w:szCs w:val="22"/>
          <w:lang w:val="en-US"/>
        </w:rPr>
        <w:t xml:space="preserve">Our 170 members comprise businesses and not-for-profit </w:t>
      </w:r>
      <w:r w:rsidR="00FE147F" w:rsidRPr="009C31A0">
        <w:rPr>
          <w:rStyle w:val="normaltextrun"/>
          <w:rFonts w:ascii="Arial" w:hAnsi="Arial" w:cs="Arial"/>
          <w:sz w:val="22"/>
          <w:szCs w:val="22"/>
          <w:lang w:val="en-US"/>
        </w:rPr>
        <w:t>organizations’</w:t>
      </w:r>
      <w:r w:rsidRPr="009C31A0">
        <w:rPr>
          <w:rStyle w:val="normaltextrun"/>
          <w:rFonts w:ascii="Arial" w:hAnsi="Arial" w:cs="Arial"/>
          <w:sz w:val="22"/>
          <w:szCs w:val="22"/>
          <w:lang w:val="en-US"/>
        </w:rPr>
        <w:t xml:space="preserve"> and range from small family-owned concerns to multinational organisations throughout Australia</w:t>
      </w:r>
      <w:r w:rsidR="00BD7864" w:rsidRPr="009C31A0">
        <w:rPr>
          <w:rStyle w:val="normaltextrun"/>
          <w:rFonts w:ascii="Arial" w:hAnsi="Arial" w:cs="Arial"/>
          <w:sz w:val="22"/>
          <w:szCs w:val="22"/>
          <w:lang w:val="en-US"/>
        </w:rPr>
        <w:t xml:space="preserve">. </w:t>
      </w:r>
      <w:r w:rsidRPr="009C31A0">
        <w:rPr>
          <w:rStyle w:val="normaltextrun"/>
          <w:rFonts w:ascii="Arial" w:hAnsi="Arial" w:cs="Arial"/>
          <w:sz w:val="22"/>
          <w:szCs w:val="22"/>
          <w:lang w:val="en-US"/>
        </w:rPr>
        <w:t>It is estimated that, excluding AT for communication and sensory disabilities, approximately 80% of the AT in Australia passes through the hands of ATSA members</w:t>
      </w:r>
      <w:r w:rsidR="00BD7864" w:rsidRPr="009C31A0">
        <w:rPr>
          <w:rStyle w:val="normaltextrun"/>
          <w:rFonts w:ascii="Arial" w:hAnsi="Arial" w:cs="Arial"/>
          <w:sz w:val="22"/>
          <w:szCs w:val="22"/>
          <w:lang w:val="en-US"/>
        </w:rPr>
        <w:t xml:space="preserve">. </w:t>
      </w:r>
    </w:p>
    <w:p w14:paraId="10451FB1" w14:textId="77777777" w:rsidR="009C31A0" w:rsidRDefault="009C31A0" w:rsidP="002E022F">
      <w:pPr>
        <w:pStyle w:val="paragraph"/>
        <w:spacing w:before="0" w:beforeAutospacing="0" w:after="0" w:afterAutospacing="0"/>
        <w:textAlignment w:val="baseline"/>
        <w:rPr>
          <w:rStyle w:val="normaltextrun"/>
          <w:rFonts w:ascii="Arial" w:hAnsi="Arial" w:cs="Arial"/>
          <w:sz w:val="22"/>
          <w:szCs w:val="22"/>
          <w:lang w:val="en-US"/>
        </w:rPr>
      </w:pPr>
    </w:p>
    <w:p w14:paraId="46DD9055" w14:textId="77777777" w:rsidR="002E022F" w:rsidRPr="009C31A0" w:rsidRDefault="002E022F" w:rsidP="002E022F">
      <w:pPr>
        <w:pStyle w:val="paragraph"/>
        <w:spacing w:before="0" w:beforeAutospacing="0" w:after="0" w:afterAutospacing="0"/>
        <w:textAlignment w:val="baseline"/>
        <w:rPr>
          <w:rStyle w:val="eop"/>
          <w:rFonts w:ascii="Arial" w:hAnsi="Arial" w:cs="Arial"/>
          <w:sz w:val="22"/>
          <w:szCs w:val="22"/>
        </w:rPr>
      </w:pPr>
      <w:r w:rsidRPr="009C31A0">
        <w:rPr>
          <w:rStyle w:val="normaltextrun"/>
          <w:rFonts w:ascii="Arial" w:hAnsi="Arial" w:cs="Arial"/>
          <w:sz w:val="22"/>
          <w:szCs w:val="22"/>
          <w:lang w:val="en-US"/>
        </w:rPr>
        <w:t xml:space="preserve">ATSA is a registered not-for-profit charity with the </w:t>
      </w:r>
      <w:r w:rsidR="00B76206">
        <w:rPr>
          <w:rStyle w:val="normaltextrun"/>
          <w:rFonts w:ascii="Arial" w:hAnsi="Arial" w:cs="Arial"/>
          <w:sz w:val="22"/>
          <w:szCs w:val="22"/>
          <w:lang w:val="en-US"/>
        </w:rPr>
        <w:t>Australian Charities and Not for Profits Commission (</w:t>
      </w:r>
      <w:r w:rsidRPr="009C31A0">
        <w:rPr>
          <w:rStyle w:val="normaltextrun"/>
          <w:rFonts w:ascii="Arial" w:hAnsi="Arial" w:cs="Arial"/>
          <w:sz w:val="22"/>
          <w:szCs w:val="22"/>
          <w:lang w:val="en-US"/>
        </w:rPr>
        <w:t>ACNC</w:t>
      </w:r>
      <w:r w:rsidR="00B76206">
        <w:rPr>
          <w:rStyle w:val="normaltextrun"/>
          <w:rFonts w:ascii="Arial" w:hAnsi="Arial" w:cs="Arial"/>
          <w:sz w:val="22"/>
          <w:szCs w:val="22"/>
          <w:lang w:val="en-US"/>
        </w:rPr>
        <w:t>)</w:t>
      </w:r>
      <w:r w:rsidRPr="009C31A0">
        <w:rPr>
          <w:rStyle w:val="normaltextrun"/>
          <w:rFonts w:ascii="Arial" w:hAnsi="Arial" w:cs="Arial"/>
          <w:sz w:val="22"/>
          <w:szCs w:val="22"/>
          <w:lang w:val="en-US"/>
        </w:rPr>
        <w:t xml:space="preserve"> and requires its members </w:t>
      </w:r>
      <w:r w:rsidR="003E5786" w:rsidRPr="009C31A0">
        <w:rPr>
          <w:rStyle w:val="normaltextrun"/>
          <w:rFonts w:ascii="Arial" w:hAnsi="Arial" w:cs="Arial"/>
          <w:sz w:val="22"/>
          <w:szCs w:val="22"/>
          <w:lang w:val="en-US"/>
        </w:rPr>
        <w:t>to adhere</w:t>
      </w:r>
      <w:r w:rsidRPr="009C31A0">
        <w:rPr>
          <w:rStyle w:val="normaltextrun"/>
          <w:rFonts w:ascii="Arial" w:hAnsi="Arial" w:cs="Arial"/>
          <w:sz w:val="22"/>
          <w:szCs w:val="22"/>
          <w:lang w:val="en-US"/>
        </w:rPr>
        <w:t xml:space="preserve"> to a comprehensive Code of Practice on the provision, sales and servicing of AT. We are also a member of the Australian Ethical Health Alliance.</w:t>
      </w:r>
      <w:r w:rsidRPr="009C31A0">
        <w:rPr>
          <w:rStyle w:val="eop"/>
          <w:rFonts w:ascii="Arial" w:hAnsi="Arial" w:cs="Arial"/>
          <w:sz w:val="22"/>
          <w:szCs w:val="22"/>
        </w:rPr>
        <w:t> </w:t>
      </w:r>
    </w:p>
    <w:p w14:paraId="3CF6EE36" w14:textId="77777777" w:rsidR="002E022F" w:rsidRDefault="002E022F" w:rsidP="002E022F">
      <w:pPr>
        <w:pStyle w:val="paragraph"/>
        <w:spacing w:before="0" w:beforeAutospacing="0" w:after="0" w:afterAutospacing="0"/>
        <w:textAlignment w:val="baseline"/>
        <w:rPr>
          <w:rStyle w:val="eop"/>
          <w:rFonts w:ascii="Arial" w:hAnsi="Arial" w:cs="Arial"/>
        </w:rPr>
      </w:pPr>
    </w:p>
    <w:p w14:paraId="681D6595" w14:textId="77777777" w:rsidR="002E7A79" w:rsidRPr="009C31A0" w:rsidRDefault="002E7A79" w:rsidP="002E7A79">
      <w:pPr>
        <w:pStyle w:val="paragraph"/>
        <w:spacing w:before="0" w:beforeAutospacing="0" w:after="0" w:afterAutospacing="0"/>
        <w:textAlignment w:val="baseline"/>
        <w:rPr>
          <w:rStyle w:val="eop"/>
          <w:rFonts w:ascii="Arial" w:hAnsi="Arial" w:cs="Arial"/>
          <w:sz w:val="22"/>
          <w:szCs w:val="22"/>
        </w:rPr>
      </w:pPr>
      <w:r w:rsidRPr="009C31A0">
        <w:rPr>
          <w:rStyle w:val="eop"/>
          <w:rFonts w:ascii="Arial" w:hAnsi="Arial" w:cs="Arial"/>
          <w:sz w:val="22"/>
          <w:szCs w:val="22"/>
        </w:rPr>
        <w:t>The objects of ATSA are</w:t>
      </w:r>
    </w:p>
    <w:p w14:paraId="4ACEE869" w14:textId="77777777" w:rsidR="002E7A79" w:rsidRPr="009C31A0" w:rsidRDefault="002E7A79" w:rsidP="000B66F6">
      <w:pPr>
        <w:pStyle w:val="PolicyBody"/>
        <w:numPr>
          <w:ilvl w:val="0"/>
          <w:numId w:val="2"/>
        </w:numPr>
      </w:pPr>
      <w:bookmarkStart w:id="2" w:name="_Toc144046403"/>
      <w:r w:rsidRPr="009C31A0">
        <w:t>funding and promoting:</w:t>
      </w:r>
      <w:bookmarkEnd w:id="2"/>
    </w:p>
    <w:p w14:paraId="7EB6D178" w14:textId="1B79FC94" w:rsidR="002E7A79" w:rsidRPr="009C31A0" w:rsidRDefault="002E7A79" w:rsidP="000B66F6">
      <w:pPr>
        <w:pStyle w:val="PolicyBody"/>
        <w:numPr>
          <w:ilvl w:val="2"/>
          <w:numId w:val="3"/>
        </w:numPr>
      </w:pPr>
      <w:bookmarkStart w:id="3" w:name="_Toc144046404"/>
      <w:r w:rsidRPr="009C31A0">
        <w:t xml:space="preserve">research into Assistive </w:t>
      </w:r>
      <w:bookmarkEnd w:id="3"/>
      <w:r w:rsidR="00FE147F" w:rsidRPr="009C31A0">
        <w:t>Technology.</w:t>
      </w:r>
    </w:p>
    <w:p w14:paraId="468ED3D1" w14:textId="77777777" w:rsidR="002E7A79" w:rsidRPr="009C31A0" w:rsidRDefault="002E7A79" w:rsidP="000B66F6">
      <w:pPr>
        <w:pStyle w:val="PolicyBody"/>
        <w:numPr>
          <w:ilvl w:val="2"/>
          <w:numId w:val="3"/>
        </w:numPr>
      </w:pPr>
      <w:bookmarkStart w:id="4" w:name="_Toc144046405"/>
      <w:r w:rsidRPr="009C31A0">
        <w:t>the education of the public as to the availability of Assistive Technology to meet the needs of persons with a disability;</w:t>
      </w:r>
      <w:bookmarkEnd w:id="4"/>
    </w:p>
    <w:p w14:paraId="7060D011" w14:textId="77777777" w:rsidR="002E7A79" w:rsidRPr="009C31A0" w:rsidRDefault="002E7A79" w:rsidP="000B66F6">
      <w:pPr>
        <w:pStyle w:val="PolicyBody"/>
        <w:numPr>
          <w:ilvl w:val="2"/>
          <w:numId w:val="3"/>
        </w:numPr>
      </w:pPr>
      <w:bookmarkStart w:id="5" w:name="_Toc144046406"/>
      <w:r w:rsidRPr="009C31A0">
        <w:t>“Best practice” in the way Assistive Technology is supplied; and</w:t>
      </w:r>
      <w:bookmarkEnd w:id="5"/>
    </w:p>
    <w:p w14:paraId="4D1AFF88" w14:textId="77777777" w:rsidR="002E7A79" w:rsidRPr="009C31A0" w:rsidRDefault="002E7A79" w:rsidP="000B66F6">
      <w:pPr>
        <w:pStyle w:val="PolicyBody"/>
        <w:numPr>
          <w:ilvl w:val="2"/>
          <w:numId w:val="3"/>
        </w:numPr>
        <w:spacing w:after="120"/>
        <w:ind w:left="1077" w:hanging="357"/>
      </w:pPr>
      <w:bookmarkStart w:id="6" w:name="_Toc144046407"/>
      <w:r w:rsidRPr="009C31A0">
        <w:t>community accessible Assistive Technology events;</w:t>
      </w:r>
      <w:bookmarkEnd w:id="6"/>
    </w:p>
    <w:p w14:paraId="1FC9D8DA" w14:textId="77777777" w:rsidR="002E7A79" w:rsidRPr="009C31A0" w:rsidRDefault="002E7A79" w:rsidP="000B66F6">
      <w:pPr>
        <w:pStyle w:val="PolicyBody"/>
        <w:numPr>
          <w:ilvl w:val="0"/>
          <w:numId w:val="2"/>
        </w:numPr>
      </w:pPr>
      <w:bookmarkStart w:id="7" w:name="_Toc144046408"/>
      <w:r w:rsidRPr="009C31A0">
        <w:t>giving the Assistive Technology users and suppliers a voice that:</w:t>
      </w:r>
      <w:bookmarkEnd w:id="7"/>
    </w:p>
    <w:p w14:paraId="1D90F1DF" w14:textId="77777777" w:rsidR="002E7A79" w:rsidRPr="009C31A0" w:rsidRDefault="002E7A79" w:rsidP="000B66F6">
      <w:pPr>
        <w:pStyle w:val="PolicyBody"/>
        <w:numPr>
          <w:ilvl w:val="2"/>
          <w:numId w:val="6"/>
        </w:numPr>
      </w:pPr>
      <w:bookmarkStart w:id="8" w:name="_Toc144046409"/>
      <w:r w:rsidRPr="009C31A0">
        <w:t>provides positive influence on Government policy;</w:t>
      </w:r>
      <w:bookmarkEnd w:id="8"/>
    </w:p>
    <w:p w14:paraId="5C9BC736" w14:textId="77777777" w:rsidR="002E7A79" w:rsidRPr="009C31A0" w:rsidRDefault="002E7A79" w:rsidP="000B66F6">
      <w:pPr>
        <w:pStyle w:val="PolicyBody"/>
        <w:numPr>
          <w:ilvl w:val="2"/>
          <w:numId w:val="6"/>
        </w:numPr>
      </w:pPr>
      <w:bookmarkStart w:id="9" w:name="_Toc144046410"/>
      <w:r w:rsidRPr="009C31A0">
        <w:t>educates Governments and other stake holders about Assistive Technology;</w:t>
      </w:r>
      <w:bookmarkEnd w:id="9"/>
    </w:p>
    <w:p w14:paraId="5F363C3B" w14:textId="77777777" w:rsidR="002E7A79" w:rsidRPr="009C31A0" w:rsidRDefault="002E7A79" w:rsidP="000B66F6">
      <w:pPr>
        <w:pStyle w:val="PolicyBody"/>
        <w:numPr>
          <w:ilvl w:val="2"/>
          <w:numId w:val="6"/>
        </w:numPr>
      </w:pPr>
      <w:bookmarkStart w:id="10" w:name="_Toc144046411"/>
      <w:r w:rsidRPr="009C31A0">
        <w:t>promotes a robust competitive and commercially viable marketplace with the aim that Assistive Technology is available to users at a reasonable cost;</w:t>
      </w:r>
      <w:bookmarkEnd w:id="10"/>
    </w:p>
    <w:p w14:paraId="3EB18690" w14:textId="77777777" w:rsidR="002E7A79" w:rsidRPr="009C31A0" w:rsidRDefault="002E7A79" w:rsidP="000B66F6">
      <w:pPr>
        <w:pStyle w:val="PolicyBody"/>
        <w:numPr>
          <w:ilvl w:val="2"/>
          <w:numId w:val="6"/>
        </w:numPr>
      </w:pPr>
      <w:bookmarkStart w:id="11" w:name="_Toc144046412"/>
      <w:r w:rsidRPr="009C31A0">
        <w:t>advocates to achieve excellence, quality, value and positive outcomes for suppliers, Assistive Technology users, stakeholders and the broader community;</w:t>
      </w:r>
      <w:bookmarkEnd w:id="11"/>
    </w:p>
    <w:p w14:paraId="3B842811" w14:textId="77777777" w:rsidR="002E7A79" w:rsidRPr="009C31A0" w:rsidRDefault="002E7A79" w:rsidP="000B66F6">
      <w:pPr>
        <w:pStyle w:val="PolicyBody"/>
        <w:numPr>
          <w:ilvl w:val="2"/>
          <w:numId w:val="6"/>
        </w:numPr>
      </w:pPr>
      <w:bookmarkStart w:id="12" w:name="_Toc144046413"/>
      <w:r w:rsidRPr="009C31A0">
        <w:t>works with governments at all levels to ensure the viability of the Assistive Technology industry for the sake of those who use Assistive Technology; and</w:t>
      </w:r>
      <w:bookmarkEnd w:id="12"/>
    </w:p>
    <w:p w14:paraId="5801E147" w14:textId="77777777" w:rsidR="002E7A79" w:rsidRPr="005705B7" w:rsidRDefault="002E7A79" w:rsidP="000B66F6">
      <w:pPr>
        <w:pStyle w:val="PolicyBody"/>
        <w:numPr>
          <w:ilvl w:val="2"/>
          <w:numId w:val="6"/>
        </w:numPr>
        <w:spacing w:after="120"/>
        <w:ind w:left="1077" w:hanging="357"/>
      </w:pPr>
      <w:bookmarkStart w:id="13" w:name="_Toc144046414"/>
      <w:r w:rsidRPr="009C31A0">
        <w:t>delivers quality and value in Assistive Technology solutions for people with a disability and their carers;</w:t>
      </w:r>
      <w:bookmarkEnd w:id="13"/>
    </w:p>
    <w:p w14:paraId="5B2C371C" w14:textId="77777777" w:rsidR="002E7A79" w:rsidRPr="009C31A0" w:rsidRDefault="002E7A79" w:rsidP="000B66F6">
      <w:pPr>
        <w:pStyle w:val="PolicyBody"/>
        <w:numPr>
          <w:ilvl w:val="0"/>
          <w:numId w:val="2"/>
        </w:numPr>
      </w:pPr>
      <w:bookmarkStart w:id="14" w:name="_Toc144046415"/>
      <w:r w:rsidRPr="009C31A0">
        <w:t>improving the quality of Assistive Technology provision by:</w:t>
      </w:r>
      <w:bookmarkEnd w:id="14"/>
    </w:p>
    <w:p w14:paraId="4A4B109A" w14:textId="77777777" w:rsidR="002E7A79" w:rsidRPr="009C31A0" w:rsidRDefault="002E7A79" w:rsidP="000B66F6">
      <w:pPr>
        <w:pStyle w:val="PolicyBody"/>
        <w:numPr>
          <w:ilvl w:val="2"/>
          <w:numId w:val="4"/>
        </w:numPr>
      </w:pPr>
      <w:bookmarkStart w:id="15" w:name="_Toc144046416"/>
      <w:r w:rsidRPr="009C31A0">
        <w:t>supporting the ongoing training and education of health care professionals;</w:t>
      </w:r>
      <w:bookmarkEnd w:id="15"/>
    </w:p>
    <w:p w14:paraId="3CC8BF35" w14:textId="77777777" w:rsidR="002E7A79" w:rsidRPr="009C31A0" w:rsidRDefault="002E7A79" w:rsidP="000B66F6">
      <w:pPr>
        <w:pStyle w:val="PolicyBody"/>
        <w:numPr>
          <w:ilvl w:val="2"/>
          <w:numId w:val="4"/>
        </w:numPr>
      </w:pPr>
      <w:bookmarkStart w:id="16" w:name="_Toc144046417"/>
      <w:r w:rsidRPr="009C31A0">
        <w:t>promoting ethical business practices that safeguard the interests of users of Assistive Technology;</w:t>
      </w:r>
      <w:bookmarkEnd w:id="16"/>
    </w:p>
    <w:p w14:paraId="7C5C373B" w14:textId="77777777" w:rsidR="002E7A79" w:rsidRPr="009C31A0" w:rsidRDefault="002E7A79" w:rsidP="000B66F6">
      <w:pPr>
        <w:pStyle w:val="PolicyBody"/>
        <w:numPr>
          <w:ilvl w:val="2"/>
          <w:numId w:val="4"/>
        </w:numPr>
      </w:pPr>
      <w:bookmarkStart w:id="17" w:name="_Toc144046418"/>
      <w:r w:rsidRPr="009C31A0">
        <w:t>participating in the development of appropriate and cost-effective product standards; and</w:t>
      </w:r>
      <w:bookmarkEnd w:id="17"/>
    </w:p>
    <w:p w14:paraId="78BFD09C" w14:textId="77777777" w:rsidR="002E7A79" w:rsidRPr="005705B7" w:rsidRDefault="002E7A79" w:rsidP="000B66F6">
      <w:pPr>
        <w:pStyle w:val="PolicyBody"/>
        <w:numPr>
          <w:ilvl w:val="2"/>
          <w:numId w:val="4"/>
        </w:numPr>
        <w:spacing w:after="120"/>
        <w:ind w:left="1077" w:hanging="357"/>
      </w:pPr>
      <w:bookmarkStart w:id="18" w:name="_Toc144046419"/>
      <w:r w:rsidRPr="009C31A0">
        <w:t>maintaining and enhancing services standards, quality and reputation of the Members for the collective mutual benefit and interests of the Members and the public;</w:t>
      </w:r>
      <w:bookmarkEnd w:id="18"/>
    </w:p>
    <w:p w14:paraId="71B2EC60" w14:textId="77777777" w:rsidR="002E7A79" w:rsidRPr="009C31A0" w:rsidRDefault="002E7A79" w:rsidP="000B66F6">
      <w:pPr>
        <w:pStyle w:val="PolicyBody"/>
        <w:numPr>
          <w:ilvl w:val="0"/>
          <w:numId w:val="2"/>
        </w:numPr>
      </w:pPr>
      <w:bookmarkStart w:id="19" w:name="_Toc144046420"/>
      <w:r w:rsidRPr="009C31A0">
        <w:t>developing alliances with all industry stakeholders to:</w:t>
      </w:r>
      <w:bookmarkEnd w:id="19"/>
    </w:p>
    <w:p w14:paraId="78231AE1" w14:textId="77777777" w:rsidR="002E7A79" w:rsidRPr="009C31A0" w:rsidRDefault="002E7A79" w:rsidP="000B66F6">
      <w:pPr>
        <w:pStyle w:val="PolicyBody"/>
        <w:numPr>
          <w:ilvl w:val="2"/>
          <w:numId w:val="5"/>
        </w:numPr>
      </w:pPr>
      <w:bookmarkStart w:id="20" w:name="_Toc144046421"/>
      <w:r w:rsidRPr="009C31A0">
        <w:t>drive continued improvement in outcomes for Assistive Technology users;</w:t>
      </w:r>
      <w:bookmarkEnd w:id="20"/>
    </w:p>
    <w:p w14:paraId="75CB1B40" w14:textId="77777777" w:rsidR="002E7A79" w:rsidRPr="009C31A0" w:rsidRDefault="002E7A79" w:rsidP="000B66F6">
      <w:pPr>
        <w:pStyle w:val="PolicyBody"/>
        <w:numPr>
          <w:ilvl w:val="2"/>
          <w:numId w:val="5"/>
        </w:numPr>
      </w:pPr>
      <w:bookmarkStart w:id="21" w:name="_Toc144046422"/>
      <w:r w:rsidRPr="009C31A0">
        <w:t>minimise the total lifetime costs of Assistive Technology on society and Assistive Technology users;</w:t>
      </w:r>
      <w:bookmarkEnd w:id="21"/>
    </w:p>
    <w:p w14:paraId="0BE16DA6" w14:textId="77777777" w:rsidR="002E7A79" w:rsidRPr="009C31A0" w:rsidRDefault="002E7A79" w:rsidP="000B66F6">
      <w:pPr>
        <w:pStyle w:val="PolicyBody"/>
        <w:numPr>
          <w:ilvl w:val="2"/>
          <w:numId w:val="5"/>
        </w:numPr>
      </w:pPr>
      <w:bookmarkStart w:id="22" w:name="_Toc144046423"/>
      <w:r w:rsidRPr="009C31A0">
        <w:t>ensure an open, fair and competitive market; and</w:t>
      </w:r>
      <w:bookmarkEnd w:id="22"/>
    </w:p>
    <w:p w14:paraId="62383578" w14:textId="77777777" w:rsidR="002E7A79" w:rsidRPr="005705B7" w:rsidRDefault="002E7A79" w:rsidP="000B66F6">
      <w:pPr>
        <w:pStyle w:val="PolicyBody"/>
        <w:numPr>
          <w:ilvl w:val="2"/>
          <w:numId w:val="5"/>
        </w:numPr>
        <w:spacing w:after="120"/>
        <w:ind w:left="1077" w:hanging="357"/>
      </w:pPr>
      <w:bookmarkStart w:id="23" w:name="_Toc144046424"/>
      <w:r w:rsidRPr="009C31A0">
        <w:t>promote the services, activities and events of the Company; and</w:t>
      </w:r>
      <w:bookmarkEnd w:id="23"/>
    </w:p>
    <w:p w14:paraId="21683754" w14:textId="77777777" w:rsidR="00B7056F" w:rsidRDefault="002E7A79" w:rsidP="009C6617">
      <w:pPr>
        <w:pStyle w:val="Question"/>
        <w:rPr>
          <w:rFonts w:ascii="Arial" w:hAnsi="Arial" w:cs="Arial"/>
          <w:b w:val="0"/>
          <w:color w:val="auto"/>
        </w:rPr>
      </w:pPr>
      <w:bookmarkStart w:id="24" w:name="_Toc144046425"/>
      <w:r w:rsidRPr="00B76206">
        <w:rPr>
          <w:rFonts w:ascii="Arial" w:hAnsi="Arial" w:cs="Arial"/>
          <w:b w:val="0"/>
          <w:color w:val="auto"/>
        </w:rPr>
        <w:t>undertaking such other actions or activities that are necessary, incidental or conducive to advance this Object.</w:t>
      </w:r>
      <w:bookmarkEnd w:id="24"/>
    </w:p>
    <w:p w14:paraId="1EC082DF" w14:textId="5A6979AE" w:rsidR="009A6345" w:rsidRDefault="009A6345">
      <w:pPr>
        <w:rPr>
          <w:rFonts w:ascii="Arial" w:hAnsi="Arial" w:cs="Arial"/>
        </w:rPr>
      </w:pPr>
      <w:r>
        <w:rPr>
          <w:rFonts w:ascii="Arial" w:hAnsi="Arial" w:cs="Arial"/>
          <w:b/>
        </w:rPr>
        <w:br w:type="page"/>
      </w:r>
    </w:p>
    <w:p w14:paraId="361F5939" w14:textId="6427FFAE" w:rsidR="009C6617" w:rsidRPr="00967D7A" w:rsidRDefault="00B7056F" w:rsidP="00B4084D">
      <w:pPr>
        <w:rPr>
          <w:rFonts w:ascii="Arial" w:hAnsi="Arial" w:cs="Arial"/>
          <w:b/>
          <w:bCs/>
          <w:color w:val="F19759"/>
          <w:sz w:val="32"/>
          <w:szCs w:val="32"/>
        </w:rPr>
      </w:pPr>
      <w:r w:rsidRPr="00967D7A">
        <w:rPr>
          <w:rFonts w:ascii="Arial" w:hAnsi="Arial" w:cs="Arial"/>
          <w:b/>
          <w:bCs/>
          <w:color w:val="F19759"/>
          <w:sz w:val="32"/>
          <w:szCs w:val="32"/>
        </w:rPr>
        <w:lastRenderedPageBreak/>
        <w:t>Recommendations</w:t>
      </w:r>
    </w:p>
    <w:p w14:paraId="6BAEB306" w14:textId="77777777" w:rsidR="00B76206" w:rsidRDefault="00B76206" w:rsidP="000B321D">
      <w:pPr>
        <w:pStyle w:val="RecTitle"/>
        <w:rPr>
          <w:rFonts w:cs="Arial"/>
        </w:rPr>
      </w:pPr>
    </w:p>
    <w:sdt>
      <w:sdtPr>
        <w:rPr>
          <w:rFonts w:ascii="Myriad Pro Light" w:eastAsiaTheme="majorEastAsia" w:hAnsi="Myriad Pro Light" w:cs="Arial"/>
          <w:b w:val="0"/>
          <w:i w:val="0"/>
          <w:color w:val="auto"/>
          <w:sz w:val="32"/>
          <w:szCs w:val="32"/>
        </w:rPr>
        <w:id w:val="400264097"/>
        <w:placeholder>
          <w:docPart w:val="1D9D8CAFDB8147EA82B263D5F223B04E"/>
        </w:placeholder>
      </w:sdtPr>
      <w:sdtEndPr>
        <w:rPr>
          <w:rFonts w:eastAsiaTheme="minorEastAsia"/>
          <w:sz w:val="22"/>
          <w:szCs w:val="22"/>
        </w:rPr>
      </w:sdtEndPr>
      <w:sdtContent>
        <w:sdt>
          <w:sdtPr>
            <w:rPr>
              <w:rFonts w:cs="Arial"/>
            </w:rPr>
            <w:id w:val="-861743543"/>
            <w:placeholder>
              <w:docPart w:val="35FC7C8BB7CD421E864BF85D2BE7C916"/>
            </w:placeholder>
          </w:sdtPr>
          <w:sdtEndPr>
            <w:rPr>
              <w:color w:val="00B0F0"/>
            </w:rPr>
          </w:sdtEndPr>
          <w:sdtContent>
            <w:p w14:paraId="2816ECC9" w14:textId="55C09BD9" w:rsidR="00B76206" w:rsidRPr="00B76206" w:rsidRDefault="00B76206" w:rsidP="00B76206">
              <w:pPr>
                <w:pStyle w:val="RecTitle"/>
                <w:rPr>
                  <w:rFonts w:cs="Arial"/>
                </w:rPr>
              </w:pPr>
              <w:r w:rsidRPr="00725F9B">
                <w:rPr>
                  <w:rFonts w:cs="Arial"/>
                  <w:color w:val="00B0F0"/>
                </w:rPr>
                <w:t xml:space="preserve">Recommendation </w:t>
              </w:r>
              <w:r w:rsidR="00225B0E">
                <w:rPr>
                  <w:rFonts w:cs="Arial"/>
                  <w:color w:val="00B0F0"/>
                </w:rPr>
                <w:t xml:space="preserve">Question </w:t>
              </w:r>
              <w:r>
                <w:rPr>
                  <w:rFonts w:cs="Arial"/>
                  <w:color w:val="00B0F0"/>
                </w:rPr>
                <w:t>1</w:t>
              </w:r>
            </w:p>
          </w:sdtContent>
        </w:sdt>
        <w:p w14:paraId="61615C0A" w14:textId="712F3897" w:rsidR="0037327F" w:rsidRPr="0049657C" w:rsidRDefault="0037327F" w:rsidP="00C53116">
          <w:pPr>
            <w:rPr>
              <w:rFonts w:ascii="Arial" w:eastAsiaTheme="majorEastAsia" w:hAnsi="Arial" w:cs="Arial"/>
              <w:bCs/>
              <w:i/>
              <w:iCs/>
            </w:rPr>
          </w:pPr>
          <w:r w:rsidRPr="0049657C">
            <w:rPr>
              <w:rFonts w:ascii="Arial" w:eastAsiaTheme="majorEastAsia" w:hAnsi="Arial" w:cs="Arial"/>
              <w:bCs/>
              <w:i/>
              <w:iCs/>
            </w:rPr>
            <w:t>The Draft list does not cover the full list of supports required under the NDIS</w:t>
          </w:r>
          <w:r w:rsidR="00767AE1" w:rsidRPr="0049657C">
            <w:rPr>
              <w:rFonts w:ascii="Arial" w:eastAsiaTheme="majorEastAsia" w:hAnsi="Arial" w:cs="Arial"/>
              <w:bCs/>
              <w:i/>
              <w:iCs/>
            </w:rPr>
            <w:t xml:space="preserve">. </w:t>
          </w:r>
          <w:r w:rsidR="00F92176" w:rsidRPr="0049657C">
            <w:rPr>
              <w:rFonts w:ascii="Arial" w:eastAsiaTheme="majorEastAsia" w:hAnsi="Arial" w:cs="Arial"/>
              <w:bCs/>
              <w:i/>
              <w:iCs/>
            </w:rPr>
            <w:t>Additionally</w:t>
          </w:r>
          <w:r w:rsidR="00636603" w:rsidRPr="0049657C">
            <w:rPr>
              <w:rFonts w:ascii="Arial" w:eastAsiaTheme="majorEastAsia" w:hAnsi="Arial" w:cs="Arial"/>
              <w:bCs/>
              <w:i/>
              <w:iCs/>
            </w:rPr>
            <w:t>,</w:t>
          </w:r>
          <w:r w:rsidR="00F92176" w:rsidRPr="0049657C">
            <w:rPr>
              <w:rFonts w:ascii="Arial" w:eastAsiaTheme="majorEastAsia" w:hAnsi="Arial" w:cs="Arial"/>
              <w:bCs/>
              <w:i/>
              <w:iCs/>
            </w:rPr>
            <w:t xml:space="preserve"> the categories and descriptions </w:t>
          </w:r>
          <w:r w:rsidR="00E427EB">
            <w:rPr>
              <w:rFonts w:ascii="Arial" w:eastAsiaTheme="majorEastAsia" w:hAnsi="Arial" w:cs="Arial"/>
              <w:bCs/>
              <w:i/>
              <w:iCs/>
            </w:rPr>
            <w:t xml:space="preserve">that have been provided </w:t>
          </w:r>
          <w:r w:rsidR="00F92176" w:rsidRPr="0049657C">
            <w:rPr>
              <w:rFonts w:ascii="Arial" w:eastAsiaTheme="majorEastAsia" w:hAnsi="Arial" w:cs="Arial"/>
              <w:bCs/>
              <w:i/>
              <w:iCs/>
            </w:rPr>
            <w:t>have left many gaps</w:t>
          </w:r>
          <w:r w:rsidR="0075463E" w:rsidRPr="0049657C">
            <w:rPr>
              <w:rFonts w:ascii="Arial" w:eastAsiaTheme="majorEastAsia" w:hAnsi="Arial" w:cs="Arial"/>
              <w:bCs/>
              <w:i/>
              <w:iCs/>
            </w:rPr>
            <w:t xml:space="preserve"> in assistive technology</w:t>
          </w:r>
          <w:r w:rsidR="00767AE1" w:rsidRPr="0049657C">
            <w:rPr>
              <w:rFonts w:ascii="Arial" w:eastAsiaTheme="majorEastAsia" w:hAnsi="Arial" w:cs="Arial"/>
              <w:bCs/>
              <w:i/>
              <w:iCs/>
            </w:rPr>
            <w:t>.</w:t>
          </w:r>
          <w:r w:rsidR="00767AE1">
            <w:rPr>
              <w:rFonts w:ascii="Arial" w:eastAsiaTheme="majorEastAsia" w:hAnsi="Arial" w:cs="Arial"/>
              <w:bCs/>
              <w:i/>
              <w:iCs/>
            </w:rPr>
            <w:t xml:space="preserve"> </w:t>
          </w:r>
          <w:r w:rsidR="005521AB">
            <w:rPr>
              <w:rFonts w:ascii="Arial" w:eastAsiaTheme="majorEastAsia" w:hAnsi="Arial" w:cs="Arial"/>
              <w:bCs/>
              <w:i/>
              <w:iCs/>
            </w:rPr>
            <w:t>Examples of these are provided in pp</w:t>
          </w:r>
          <w:r w:rsidR="00A4463F">
            <w:rPr>
              <w:rFonts w:ascii="Arial" w:eastAsiaTheme="majorEastAsia" w:hAnsi="Arial" w:cs="Arial"/>
              <w:bCs/>
              <w:i/>
              <w:iCs/>
            </w:rPr>
            <w:t>5-6 of</w:t>
          </w:r>
          <w:r w:rsidR="005521AB">
            <w:rPr>
              <w:rFonts w:ascii="Arial" w:eastAsiaTheme="majorEastAsia" w:hAnsi="Arial" w:cs="Arial"/>
              <w:bCs/>
              <w:i/>
              <w:iCs/>
            </w:rPr>
            <w:t xml:space="preserve"> this response.</w:t>
          </w:r>
          <w:r w:rsidR="00E427EB">
            <w:rPr>
              <w:rFonts w:ascii="Arial" w:eastAsiaTheme="majorEastAsia" w:hAnsi="Arial" w:cs="Arial"/>
              <w:bCs/>
              <w:i/>
              <w:iCs/>
            </w:rPr>
            <w:t xml:space="preserve"> ATSA recommends that there is clarity on supports such that if a support is NOT listed on the exclusion list, it is </w:t>
          </w:r>
          <w:r w:rsidR="00767AE1">
            <w:rPr>
              <w:rFonts w:ascii="Arial" w:eastAsiaTheme="majorEastAsia" w:hAnsi="Arial" w:cs="Arial"/>
              <w:bCs/>
              <w:i/>
              <w:iCs/>
            </w:rPr>
            <w:t>able</w:t>
          </w:r>
          <w:r w:rsidR="00E427EB">
            <w:rPr>
              <w:rFonts w:ascii="Arial" w:eastAsiaTheme="majorEastAsia" w:hAnsi="Arial" w:cs="Arial"/>
              <w:bCs/>
              <w:i/>
              <w:iCs/>
            </w:rPr>
            <w:t xml:space="preserve"> to be funded.</w:t>
          </w:r>
        </w:p>
        <w:p w14:paraId="5D8CF29C" w14:textId="77777777" w:rsidR="0037327F" w:rsidRPr="00C23CE7" w:rsidRDefault="00000000" w:rsidP="00C53116">
          <w:pPr>
            <w:rPr>
              <w:rFonts w:ascii="Arial" w:eastAsiaTheme="majorEastAsia" w:hAnsi="Arial" w:cs="Arial"/>
              <w:bCs/>
              <w:i/>
              <w:iCs/>
            </w:rPr>
          </w:pPr>
        </w:p>
      </w:sdtContent>
    </w:sdt>
    <w:p w14:paraId="1BBE56C9" w14:textId="2A6D5A56" w:rsidR="001E68E5" w:rsidRDefault="00657380" w:rsidP="001E68E5">
      <w:pPr>
        <w:pStyle w:val="RecTitle"/>
        <w:rPr>
          <w:rFonts w:eastAsiaTheme="majorEastAsia" w:cs="Arial"/>
          <w:i w:val="0"/>
          <w:sz w:val="32"/>
          <w:szCs w:val="32"/>
        </w:rPr>
      </w:pPr>
      <w:r w:rsidRPr="00725F9B">
        <w:rPr>
          <w:rFonts w:cs="Arial"/>
          <w:color w:val="00B0F0"/>
        </w:rPr>
        <w:t xml:space="preserve">Recommendation </w:t>
      </w:r>
      <w:r w:rsidR="00225B0E">
        <w:rPr>
          <w:rFonts w:cs="Arial"/>
          <w:color w:val="00B0F0"/>
        </w:rPr>
        <w:t xml:space="preserve">Question </w:t>
      </w:r>
      <w:r w:rsidR="001E68E5">
        <w:rPr>
          <w:rFonts w:cs="Arial"/>
          <w:color w:val="00B0F0"/>
        </w:rPr>
        <w:t>2</w:t>
      </w:r>
    </w:p>
    <w:sdt>
      <w:sdtPr>
        <w:rPr>
          <w:rFonts w:ascii="Myriad Pro Light" w:eastAsiaTheme="majorEastAsia" w:hAnsi="Myriad Pro Light" w:cs="Arial"/>
          <w:b w:val="0"/>
          <w:i w:val="0"/>
          <w:color w:val="auto"/>
          <w:sz w:val="32"/>
          <w:szCs w:val="32"/>
        </w:rPr>
        <w:id w:val="-230000625"/>
        <w:placeholder>
          <w:docPart w:val="DC9E961FAE7D4C58932995F0B046FCF4"/>
        </w:placeholder>
      </w:sdtPr>
      <w:sdtEndPr>
        <w:rPr>
          <w:rFonts w:ascii="Arial" w:eastAsiaTheme="minorEastAsia" w:hAnsi="Arial"/>
          <w:b/>
          <w:bCs/>
          <w:i/>
          <w:iCs/>
          <w:color w:val="27A9E1"/>
          <w:sz w:val="22"/>
          <w:szCs w:val="22"/>
        </w:rPr>
      </w:sdtEndPr>
      <w:sdtContent>
        <w:sdt>
          <w:sdtPr>
            <w:rPr>
              <w:rFonts w:ascii="Myriad Pro Light" w:eastAsiaTheme="majorEastAsia" w:hAnsi="Myriad Pro Light" w:cs="Arial"/>
              <w:b w:val="0"/>
              <w:bCs/>
              <w:i w:val="0"/>
              <w:color w:val="auto"/>
              <w:sz w:val="32"/>
              <w:szCs w:val="32"/>
            </w:rPr>
            <w:id w:val="-1264762328"/>
            <w:placeholder>
              <w:docPart w:val="B0235E3ECCB24CF5BB0E584A8ACC11A0"/>
            </w:placeholder>
          </w:sdtPr>
          <w:sdtEndPr>
            <w:rPr>
              <w:rFonts w:ascii="Arial" w:eastAsiaTheme="minorHAnsi" w:hAnsi="Arial"/>
              <w:b/>
              <w:bCs w:val="0"/>
              <w:i/>
              <w:color w:val="27A9E1"/>
              <w:sz w:val="22"/>
              <w:szCs w:val="22"/>
            </w:rPr>
          </w:sdtEndPr>
          <w:sdtContent>
            <w:p w14:paraId="49F5496F" w14:textId="77777777" w:rsidR="0049657C" w:rsidRPr="0049657C" w:rsidRDefault="00327C24" w:rsidP="00B76206">
              <w:pPr>
                <w:pStyle w:val="RecTitle"/>
                <w:rPr>
                  <w:rFonts w:eastAsiaTheme="majorEastAsia" w:cs="Arial"/>
                  <w:b w:val="0"/>
                  <w:bCs/>
                  <w:i w:val="0"/>
                  <w:color w:val="auto"/>
                </w:rPr>
              </w:pPr>
              <w:r w:rsidRPr="0049657C">
                <w:rPr>
                  <w:rFonts w:eastAsiaTheme="majorEastAsia" w:cs="Arial"/>
                  <w:b w:val="0"/>
                  <w:bCs/>
                  <w:i w:val="0"/>
                  <w:color w:val="auto"/>
                </w:rPr>
                <w:t xml:space="preserve">Agreement on funding </w:t>
              </w:r>
              <w:r w:rsidR="00AF5570" w:rsidRPr="0049657C">
                <w:rPr>
                  <w:rFonts w:eastAsiaTheme="majorEastAsia" w:cs="Arial"/>
                  <w:b w:val="0"/>
                  <w:bCs/>
                  <w:i w:val="0"/>
                  <w:color w:val="auto"/>
                </w:rPr>
                <w:t>between</w:t>
              </w:r>
              <w:r w:rsidRPr="0049657C">
                <w:rPr>
                  <w:rFonts w:eastAsiaTheme="majorEastAsia" w:cs="Arial"/>
                  <w:b w:val="0"/>
                  <w:bCs/>
                  <w:i w:val="0"/>
                  <w:color w:val="auto"/>
                </w:rPr>
                <w:t xml:space="preserve"> federal and state </w:t>
              </w:r>
              <w:r w:rsidR="00AF5570" w:rsidRPr="0049657C">
                <w:rPr>
                  <w:rFonts w:eastAsiaTheme="majorEastAsia" w:cs="Arial"/>
                  <w:b w:val="0"/>
                  <w:bCs/>
                  <w:i w:val="0"/>
                  <w:color w:val="auto"/>
                </w:rPr>
                <w:t xml:space="preserve">governments </w:t>
              </w:r>
              <w:r w:rsidR="00A27D56" w:rsidRPr="0049657C">
                <w:rPr>
                  <w:rFonts w:eastAsiaTheme="majorEastAsia" w:cs="Arial"/>
                  <w:b w:val="0"/>
                  <w:bCs/>
                  <w:i w:val="0"/>
                  <w:color w:val="auto"/>
                </w:rPr>
                <w:t xml:space="preserve">should be in place prior to </w:t>
              </w:r>
              <w:r w:rsidRPr="0049657C">
                <w:rPr>
                  <w:rFonts w:eastAsiaTheme="majorEastAsia" w:cs="Arial"/>
                  <w:b w:val="0"/>
                  <w:bCs/>
                  <w:i w:val="0"/>
                  <w:color w:val="auto"/>
                </w:rPr>
                <w:t>home modifications to public housing</w:t>
              </w:r>
              <w:r w:rsidR="00A27D56" w:rsidRPr="0049657C">
                <w:rPr>
                  <w:rFonts w:eastAsiaTheme="majorEastAsia" w:cs="Arial"/>
                  <w:b w:val="0"/>
                  <w:bCs/>
                  <w:i w:val="0"/>
                  <w:color w:val="auto"/>
                </w:rPr>
                <w:t xml:space="preserve"> being excluded from the NDIS list</w:t>
              </w:r>
              <w:r w:rsidRPr="0049657C">
                <w:rPr>
                  <w:rFonts w:eastAsiaTheme="majorEastAsia" w:cs="Arial"/>
                  <w:b w:val="0"/>
                  <w:bCs/>
                  <w:i w:val="0"/>
                  <w:color w:val="auto"/>
                </w:rPr>
                <w:t>.</w:t>
              </w:r>
            </w:p>
            <w:p w14:paraId="51D461FE" w14:textId="3A131E79" w:rsidR="00225B0E" w:rsidRPr="0049657C" w:rsidRDefault="00A27D56" w:rsidP="00B76206">
              <w:pPr>
                <w:pStyle w:val="RecTitle"/>
                <w:rPr>
                  <w:rFonts w:eastAsiaTheme="majorEastAsia" w:cs="Arial"/>
                  <w:b w:val="0"/>
                  <w:bCs/>
                  <w:i w:val="0"/>
                  <w:color w:val="auto"/>
                </w:rPr>
              </w:pPr>
              <w:r w:rsidRPr="0049657C">
                <w:rPr>
                  <w:rFonts w:eastAsiaTheme="majorEastAsia" w:cs="Arial"/>
                  <w:b w:val="0"/>
                  <w:bCs/>
                  <w:i w:val="0"/>
                  <w:color w:val="auto"/>
                </w:rPr>
                <w:t>Additionally</w:t>
              </w:r>
              <w:r w:rsidR="0049657C" w:rsidRPr="0049657C">
                <w:rPr>
                  <w:rFonts w:eastAsiaTheme="majorEastAsia" w:cs="Arial"/>
                  <w:b w:val="0"/>
                  <w:bCs/>
                  <w:i w:val="0"/>
                  <w:color w:val="auto"/>
                </w:rPr>
                <w:t>,</w:t>
              </w:r>
              <w:r w:rsidRPr="0049657C">
                <w:rPr>
                  <w:rFonts w:eastAsiaTheme="majorEastAsia" w:cs="Arial"/>
                  <w:b w:val="0"/>
                  <w:bCs/>
                  <w:i w:val="0"/>
                  <w:color w:val="auto"/>
                </w:rPr>
                <w:t xml:space="preserve"> the use of AT </w:t>
              </w:r>
              <w:r w:rsidR="000F3E81" w:rsidRPr="0049657C">
                <w:rPr>
                  <w:rFonts w:eastAsiaTheme="majorEastAsia" w:cs="Arial"/>
                  <w:b w:val="0"/>
                  <w:bCs/>
                  <w:i w:val="0"/>
                  <w:color w:val="auto"/>
                </w:rPr>
                <w:t xml:space="preserve">in a person’s home </w:t>
              </w:r>
              <w:r w:rsidRPr="0049657C">
                <w:rPr>
                  <w:rFonts w:eastAsiaTheme="majorEastAsia" w:cs="Arial"/>
                  <w:b w:val="0"/>
                  <w:bCs/>
                  <w:i w:val="0"/>
                  <w:color w:val="auto"/>
                </w:rPr>
                <w:t xml:space="preserve">for </w:t>
              </w:r>
              <w:r w:rsidR="000F3E81" w:rsidRPr="0049657C">
                <w:rPr>
                  <w:rFonts w:eastAsiaTheme="majorEastAsia" w:cs="Arial"/>
                  <w:b w:val="0"/>
                  <w:bCs/>
                  <w:i w:val="0"/>
                  <w:color w:val="auto"/>
                </w:rPr>
                <w:t>educational purposes should not be excluded</w:t>
              </w:r>
              <w:r w:rsidR="0049657C" w:rsidRPr="0049657C">
                <w:rPr>
                  <w:rFonts w:eastAsiaTheme="majorEastAsia" w:cs="Arial"/>
                  <w:b w:val="0"/>
                  <w:bCs/>
                  <w:i w:val="0"/>
                  <w:color w:val="auto"/>
                </w:rPr>
                <w:t>.</w:t>
              </w:r>
            </w:p>
            <w:p w14:paraId="70141EF4" w14:textId="772B43C9" w:rsidR="00EB48BF" w:rsidRPr="00B76206" w:rsidRDefault="00000000" w:rsidP="00B76206">
              <w:pPr>
                <w:pStyle w:val="RecTitle"/>
                <w:rPr>
                  <w:rFonts w:eastAsiaTheme="majorEastAsia" w:cs="Arial"/>
                  <w:b w:val="0"/>
                  <w:iCs/>
                  <w:color w:val="auto"/>
                </w:rPr>
              </w:pPr>
            </w:p>
          </w:sdtContent>
        </w:sdt>
      </w:sdtContent>
    </w:sdt>
    <w:p w14:paraId="4EF470D9" w14:textId="77777777" w:rsidR="00B76206" w:rsidRDefault="00B76206" w:rsidP="00657380">
      <w:pPr>
        <w:pStyle w:val="NoSpacing"/>
        <w:rPr>
          <w:rFonts w:ascii="Arial" w:hAnsi="Arial" w:cs="Arial"/>
          <w:b/>
          <w:bCs/>
          <w:i/>
          <w:iCs/>
          <w:color w:val="00B0F0"/>
        </w:rPr>
      </w:pPr>
    </w:p>
    <w:sdt>
      <w:sdtPr>
        <w:rPr>
          <w:rFonts w:ascii="Myriad Pro" w:eastAsiaTheme="majorEastAsia" w:hAnsi="Myriad Pro" w:cs="Arial"/>
          <w:b w:val="0"/>
          <w:i w:val="0"/>
          <w:color w:val="auto"/>
          <w:sz w:val="32"/>
          <w:szCs w:val="32"/>
        </w:rPr>
        <w:id w:val="-83683452"/>
        <w:placeholder>
          <w:docPart w:val="44D4ABF8668D4384822BC1AF2FCB2315"/>
        </w:placeholder>
      </w:sdtPr>
      <w:sdtEndPr>
        <w:rPr>
          <w:rFonts w:ascii="Myriad Pro Light" w:eastAsiaTheme="minorEastAsia" w:hAnsi="Myriad Pro Light"/>
          <w:sz w:val="22"/>
          <w:szCs w:val="22"/>
        </w:rPr>
      </w:sdtEndPr>
      <w:sdtContent>
        <w:p w14:paraId="498F0BA0" w14:textId="0EBA0B2B" w:rsidR="00225B0E" w:rsidRDefault="00225B0E" w:rsidP="00225B0E">
          <w:pPr>
            <w:pStyle w:val="RecTitle"/>
            <w:rPr>
              <w:rFonts w:eastAsiaTheme="majorEastAsia" w:cs="Arial"/>
              <w:i w:val="0"/>
              <w:sz w:val="32"/>
              <w:szCs w:val="32"/>
            </w:rPr>
          </w:pPr>
          <w:r w:rsidRPr="00725F9B">
            <w:rPr>
              <w:rFonts w:cs="Arial"/>
              <w:color w:val="00B0F0"/>
            </w:rPr>
            <w:t xml:space="preserve">Recommendation </w:t>
          </w:r>
          <w:r>
            <w:rPr>
              <w:rFonts w:cs="Arial"/>
              <w:color w:val="00B0F0"/>
            </w:rPr>
            <w:t>Question 3.</w:t>
          </w:r>
        </w:p>
        <w:sdt>
          <w:sdtPr>
            <w:rPr>
              <w:rFonts w:eastAsiaTheme="majorEastAsia"/>
              <w:b/>
              <w:i/>
              <w:sz w:val="32"/>
              <w:szCs w:val="32"/>
            </w:rPr>
            <w:id w:val="848760579"/>
            <w:placeholder>
              <w:docPart w:val="B374C06C18DF4421A33AFAB52C845C31"/>
            </w:placeholder>
          </w:sdtPr>
          <w:sdtEndPr>
            <w:rPr>
              <w:rFonts w:eastAsiaTheme="minorEastAsia" w:cs="Arial"/>
              <w:b w:val="0"/>
              <w:bCs/>
              <w:i w:val="0"/>
              <w:iCs/>
              <w:sz w:val="22"/>
              <w:szCs w:val="22"/>
            </w:rPr>
          </w:sdtEndPr>
          <w:sdtContent>
            <w:sdt>
              <w:sdtPr>
                <w:rPr>
                  <w:rFonts w:eastAsiaTheme="majorEastAsia"/>
                  <w:b/>
                  <w:bCs/>
                  <w:i/>
                  <w:sz w:val="32"/>
                  <w:szCs w:val="32"/>
                </w:rPr>
                <w:id w:val="730576485"/>
                <w:placeholder>
                  <w:docPart w:val="01B3FD0AC4CD42DBAE64AB4AADE363F1"/>
                </w:placeholder>
              </w:sdtPr>
              <w:sdtEndPr>
                <w:rPr>
                  <w:rFonts w:eastAsiaTheme="minorHAnsi" w:cs="Arial"/>
                  <w:b w:val="0"/>
                  <w:bCs w:val="0"/>
                  <w:i w:val="0"/>
                  <w:sz w:val="22"/>
                  <w:szCs w:val="22"/>
                </w:rPr>
              </w:sdtEndPr>
              <w:sdtContent>
                <w:p w14:paraId="23F03C96" w14:textId="77777777" w:rsidR="003E48EE" w:rsidRPr="003E48EE" w:rsidRDefault="003E48EE" w:rsidP="003E48EE">
                  <w:pPr>
                    <w:rPr>
                      <w:color w:val="444444"/>
                      <w:szCs w:val="24"/>
                    </w:rPr>
                  </w:pPr>
                  <w:r w:rsidRPr="003E48EE">
                    <w:rPr>
                      <w:rFonts w:ascii="Arial" w:hAnsi="Arial" w:cs="Arial"/>
                      <w:szCs w:val="24"/>
                    </w:rPr>
                    <w:t>It is not clear as to what assistive technology would be included in the proposed categories. Is the AT list in this paper meant to be the list or just examples? If the latter, this needs to be stated.</w:t>
                  </w:r>
                </w:p>
                <w:p w14:paraId="5841A77D" w14:textId="00A579A2" w:rsidR="006C2A53" w:rsidRPr="003E48EE" w:rsidRDefault="003E48EE" w:rsidP="003E48EE">
                  <w:pPr>
                    <w:rPr>
                      <w:rFonts w:ascii="Arial" w:hAnsi="Arial" w:cs="Arial"/>
                      <w:szCs w:val="24"/>
                    </w:rPr>
                  </w:pPr>
                  <w:r w:rsidRPr="003E48EE">
                    <w:rPr>
                      <w:rFonts w:ascii="Arial" w:hAnsi="Arial" w:cs="Arial"/>
                      <w:szCs w:val="24"/>
                    </w:rPr>
                    <w:t>The support list that has been provided does not appear to align with any other existing standards relating to AT (AS/NZ ISO 9999.1:2023), World Health Organisation documentation on AT (</w:t>
                  </w:r>
                  <w:hyperlink r:id="rId15" w:history="1">
                    <w:r w:rsidRPr="003E48EE">
                      <w:rPr>
                        <w:rStyle w:val="Hyperlink"/>
                        <w:rFonts w:ascii="Arial" w:hAnsi="Arial" w:cs="Arial"/>
                        <w:sz w:val="24"/>
                        <w:szCs w:val="24"/>
                      </w:rPr>
                      <w:t>WHO_EMP_PHI_2016.01_eng.pdf</w:t>
                    </w:r>
                  </w:hyperlink>
                  <w:r w:rsidRPr="003E48EE">
                    <w:rPr>
                      <w:rFonts w:ascii="Arial" w:hAnsi="Arial" w:cs="Arial"/>
                      <w:szCs w:val="24"/>
                    </w:rPr>
                    <w:t xml:space="preserve">) or work undertaken by other government departments such as the Department of Health and Ageing. </w:t>
                  </w:r>
                  <w:r w:rsidR="00E427EB">
                    <w:rPr>
                      <w:rFonts w:ascii="Arial" w:hAnsi="Arial" w:cs="Arial"/>
                      <w:szCs w:val="24"/>
                    </w:rPr>
                    <w:t>ATSA Recommends that the support list aligns with these recognised standards.</w:t>
                  </w:r>
                </w:p>
              </w:sdtContent>
            </w:sdt>
          </w:sdtContent>
        </w:sdt>
      </w:sdtContent>
    </w:sdt>
    <w:p w14:paraId="1E741435" w14:textId="77777777" w:rsidR="00FD5431" w:rsidRPr="00B76206" w:rsidRDefault="00FD5431" w:rsidP="00FD5431">
      <w:pPr>
        <w:rPr>
          <w:rFonts w:ascii="Arial" w:eastAsiaTheme="majorEastAsia" w:hAnsi="Arial" w:cs="Arial"/>
          <w:bCs/>
          <w:i/>
          <w:iCs/>
        </w:rPr>
      </w:pPr>
    </w:p>
    <w:p w14:paraId="105D667C" w14:textId="77777777" w:rsidR="00EB48BF" w:rsidRDefault="00EB48BF"/>
    <w:p w14:paraId="6A316728" w14:textId="77777777" w:rsidR="00C53116" w:rsidRDefault="00C53116">
      <w:pPr>
        <w:rPr>
          <w:rFonts w:ascii="Myriad Pro" w:hAnsi="Myriad Pro"/>
        </w:rPr>
      </w:pPr>
    </w:p>
    <w:p w14:paraId="044F47A5" w14:textId="77777777" w:rsidR="00B76206" w:rsidRDefault="00B76206">
      <w:pPr>
        <w:rPr>
          <w:rFonts w:ascii="Myriad Pro" w:hAnsi="Myriad Pro"/>
        </w:rPr>
      </w:pPr>
    </w:p>
    <w:p w14:paraId="707C3DCF" w14:textId="77777777" w:rsidR="00B76206" w:rsidRDefault="00B76206">
      <w:pPr>
        <w:rPr>
          <w:rFonts w:ascii="Myriad Pro" w:hAnsi="Myriad Pro"/>
        </w:rPr>
      </w:pPr>
    </w:p>
    <w:p w14:paraId="695C293B" w14:textId="77777777" w:rsidR="00B76206" w:rsidRDefault="00B76206">
      <w:pPr>
        <w:rPr>
          <w:rFonts w:ascii="Myriad Pro" w:hAnsi="Myriad Pro"/>
        </w:rPr>
      </w:pPr>
    </w:p>
    <w:p w14:paraId="0FA6A02B" w14:textId="77777777" w:rsidR="00B76206" w:rsidRDefault="00B76206">
      <w:pPr>
        <w:rPr>
          <w:rFonts w:ascii="Myriad Pro" w:hAnsi="Myriad Pro"/>
        </w:rPr>
      </w:pPr>
    </w:p>
    <w:p w14:paraId="065B3C09" w14:textId="77777777" w:rsidR="00B76206" w:rsidRDefault="00B76206">
      <w:pPr>
        <w:rPr>
          <w:rFonts w:ascii="Myriad Pro" w:hAnsi="Myriad Pro"/>
        </w:rPr>
      </w:pPr>
    </w:p>
    <w:p w14:paraId="751AD166" w14:textId="77777777" w:rsidR="00B76206" w:rsidRDefault="00B76206">
      <w:pPr>
        <w:rPr>
          <w:rFonts w:ascii="Myriad Pro" w:hAnsi="Myriad Pro"/>
        </w:rPr>
      </w:pPr>
    </w:p>
    <w:p w14:paraId="20E035BC" w14:textId="77777777" w:rsidR="00B76206" w:rsidRDefault="00B76206">
      <w:pPr>
        <w:rPr>
          <w:rFonts w:ascii="Myriad Pro" w:hAnsi="Myriad Pro"/>
        </w:rPr>
      </w:pPr>
    </w:p>
    <w:p w14:paraId="547A348E" w14:textId="3D3B82C5" w:rsidR="00C23CE7" w:rsidRDefault="00C23CE7">
      <w:pPr>
        <w:rPr>
          <w:rFonts w:ascii="Myriad Pro" w:hAnsi="Myriad Pro"/>
        </w:rPr>
      </w:pPr>
      <w:r>
        <w:rPr>
          <w:rFonts w:ascii="Myriad Pro" w:hAnsi="Myriad Pro"/>
        </w:rPr>
        <w:br w:type="page"/>
      </w:r>
    </w:p>
    <w:p w14:paraId="79F78304" w14:textId="42367C9E" w:rsidR="00D63603" w:rsidRDefault="00280614" w:rsidP="00D63603">
      <w:pPr>
        <w:pStyle w:val="Heading1"/>
      </w:pPr>
      <w:bookmarkStart w:id="25" w:name="_Toc174544909"/>
      <w:r>
        <w:lastRenderedPageBreak/>
        <w:t xml:space="preserve">Introductory </w:t>
      </w:r>
      <w:r w:rsidR="00F2558E">
        <w:t>C</w:t>
      </w:r>
      <w:r w:rsidR="00DB7217">
        <w:t>omments</w:t>
      </w:r>
      <w:bookmarkEnd w:id="25"/>
    </w:p>
    <w:p w14:paraId="76F3EEDA" w14:textId="1C1DB150" w:rsidR="00F07EEC" w:rsidRDefault="002D4480" w:rsidP="00F57790">
      <w:pPr>
        <w:pStyle w:val="ListBullet"/>
        <w:numPr>
          <w:ilvl w:val="0"/>
          <w:numId w:val="0"/>
        </w:numPr>
        <w:rPr>
          <w:rFonts w:ascii="Arial" w:hAnsi="Arial" w:cs="Arial"/>
        </w:rPr>
      </w:pPr>
      <w:r w:rsidRPr="00AD3E62">
        <w:rPr>
          <w:rFonts w:ascii="Arial" w:hAnsi="Arial" w:cs="Arial"/>
        </w:rPr>
        <w:t xml:space="preserve">Thank you for providing ATSA with an opportunity to </w:t>
      </w:r>
      <w:r w:rsidR="00843A62">
        <w:rPr>
          <w:rFonts w:ascii="Arial" w:hAnsi="Arial" w:cs="Arial"/>
        </w:rPr>
        <w:t>submit</w:t>
      </w:r>
      <w:r w:rsidRPr="00AD3E62">
        <w:rPr>
          <w:rFonts w:ascii="Arial" w:hAnsi="Arial" w:cs="Arial"/>
        </w:rPr>
        <w:t xml:space="preserve"> feedback on th</w:t>
      </w:r>
      <w:r w:rsidR="004460F1" w:rsidRPr="00AD3E62">
        <w:rPr>
          <w:rFonts w:ascii="Arial" w:hAnsi="Arial" w:cs="Arial"/>
        </w:rPr>
        <w:t xml:space="preserve">e draft lists of NDIS supports. Regrettably, the </w:t>
      </w:r>
      <w:r w:rsidR="00132579" w:rsidRPr="00AD3E62">
        <w:rPr>
          <w:rFonts w:ascii="Arial" w:hAnsi="Arial" w:cs="Arial"/>
        </w:rPr>
        <w:t xml:space="preserve">short timeframe </w:t>
      </w:r>
      <w:r w:rsidR="00B35B16" w:rsidRPr="00AD3E62">
        <w:rPr>
          <w:rFonts w:ascii="Arial" w:hAnsi="Arial" w:cs="Arial"/>
        </w:rPr>
        <w:t xml:space="preserve">provided for input on the lists has </w:t>
      </w:r>
      <w:r w:rsidR="002773C5" w:rsidRPr="00AD3E62">
        <w:rPr>
          <w:rFonts w:ascii="Arial" w:hAnsi="Arial" w:cs="Arial"/>
        </w:rPr>
        <w:t xml:space="preserve">prevented us from meaningfully engaging with members </w:t>
      </w:r>
      <w:r w:rsidR="00BF66BD">
        <w:rPr>
          <w:rFonts w:ascii="Arial" w:hAnsi="Arial" w:cs="Arial"/>
        </w:rPr>
        <w:t xml:space="preserve">and AT users </w:t>
      </w:r>
      <w:r w:rsidR="00EB794E" w:rsidRPr="00AD3E62">
        <w:rPr>
          <w:rFonts w:ascii="Arial" w:hAnsi="Arial" w:cs="Arial"/>
        </w:rPr>
        <w:t xml:space="preserve">to understand their views, concerns and suggestions </w:t>
      </w:r>
      <w:r w:rsidR="00B35B16" w:rsidRPr="00AD3E62">
        <w:rPr>
          <w:rFonts w:ascii="Arial" w:hAnsi="Arial" w:cs="Arial"/>
        </w:rPr>
        <w:t xml:space="preserve">for change. </w:t>
      </w:r>
      <w:r w:rsidR="00950E8A" w:rsidRPr="00AD3E62">
        <w:rPr>
          <w:rFonts w:ascii="Arial" w:hAnsi="Arial" w:cs="Arial"/>
        </w:rPr>
        <w:t>As such, this submission does not reflect the full range of concerns that may be held by ATSA members</w:t>
      </w:r>
      <w:r w:rsidR="00BF66BD">
        <w:rPr>
          <w:rFonts w:ascii="Arial" w:hAnsi="Arial" w:cs="Arial"/>
        </w:rPr>
        <w:t xml:space="preserve"> and AT users</w:t>
      </w:r>
      <w:r w:rsidR="008A4375" w:rsidRPr="00AD3E62">
        <w:rPr>
          <w:rFonts w:ascii="Arial" w:hAnsi="Arial" w:cs="Arial"/>
        </w:rPr>
        <w:t xml:space="preserve">. We would value </w:t>
      </w:r>
      <w:r w:rsidR="004D60F3">
        <w:rPr>
          <w:rFonts w:ascii="Arial" w:hAnsi="Arial" w:cs="Arial"/>
        </w:rPr>
        <w:t xml:space="preserve">a </w:t>
      </w:r>
      <w:r w:rsidR="00F34D1B" w:rsidRPr="00AD3E62">
        <w:rPr>
          <w:rFonts w:ascii="Arial" w:hAnsi="Arial" w:cs="Arial"/>
        </w:rPr>
        <w:t xml:space="preserve">further </w:t>
      </w:r>
      <w:r w:rsidR="004D60F3">
        <w:rPr>
          <w:rFonts w:ascii="Arial" w:hAnsi="Arial" w:cs="Arial"/>
        </w:rPr>
        <w:t>opportunity</w:t>
      </w:r>
      <w:r w:rsidR="00BF66BD" w:rsidRPr="00AD3E62">
        <w:rPr>
          <w:rFonts w:ascii="Arial" w:hAnsi="Arial" w:cs="Arial"/>
        </w:rPr>
        <w:t xml:space="preserve"> </w:t>
      </w:r>
      <w:r w:rsidR="008A4375" w:rsidRPr="00AD3E62">
        <w:rPr>
          <w:rFonts w:ascii="Arial" w:hAnsi="Arial" w:cs="Arial"/>
        </w:rPr>
        <w:t xml:space="preserve">to </w:t>
      </w:r>
      <w:r w:rsidR="00F34D1B" w:rsidRPr="00AD3E62">
        <w:rPr>
          <w:rFonts w:ascii="Arial" w:hAnsi="Arial" w:cs="Arial"/>
        </w:rPr>
        <w:t xml:space="preserve">properly </w:t>
      </w:r>
      <w:r w:rsidR="008A4375" w:rsidRPr="00AD3E62">
        <w:rPr>
          <w:rFonts w:ascii="Arial" w:hAnsi="Arial" w:cs="Arial"/>
        </w:rPr>
        <w:t xml:space="preserve">engage with our members </w:t>
      </w:r>
      <w:r w:rsidR="00BF66BD">
        <w:rPr>
          <w:rFonts w:ascii="Arial" w:hAnsi="Arial" w:cs="Arial"/>
        </w:rPr>
        <w:t xml:space="preserve">and other stakeholders </w:t>
      </w:r>
      <w:r w:rsidR="00661650" w:rsidRPr="00AD3E62">
        <w:rPr>
          <w:rFonts w:ascii="Arial" w:hAnsi="Arial" w:cs="Arial"/>
        </w:rPr>
        <w:t xml:space="preserve">and consolidate their </w:t>
      </w:r>
      <w:r w:rsidR="008A4375" w:rsidRPr="00AD3E62">
        <w:rPr>
          <w:rFonts w:ascii="Arial" w:hAnsi="Arial" w:cs="Arial"/>
        </w:rPr>
        <w:t>feedbac</w:t>
      </w:r>
      <w:r w:rsidR="00AB4C1C" w:rsidRPr="00AD3E62">
        <w:rPr>
          <w:rFonts w:ascii="Arial" w:hAnsi="Arial" w:cs="Arial"/>
        </w:rPr>
        <w:t xml:space="preserve">k on the </w:t>
      </w:r>
      <w:r w:rsidR="00132579" w:rsidRPr="00AD3E62">
        <w:rPr>
          <w:rFonts w:ascii="Arial" w:hAnsi="Arial" w:cs="Arial"/>
        </w:rPr>
        <w:t xml:space="preserve">inclusions and exclusions </w:t>
      </w:r>
      <w:r w:rsidR="004D60F3">
        <w:rPr>
          <w:rFonts w:ascii="Arial" w:hAnsi="Arial" w:cs="Arial"/>
        </w:rPr>
        <w:t xml:space="preserve">included in </w:t>
      </w:r>
      <w:r w:rsidR="008604BA" w:rsidRPr="00AD3E62">
        <w:rPr>
          <w:rFonts w:ascii="Arial" w:hAnsi="Arial" w:cs="Arial"/>
        </w:rPr>
        <w:t>the lists</w:t>
      </w:r>
      <w:r w:rsidR="00F07EEC" w:rsidRPr="00AD3E62">
        <w:rPr>
          <w:rFonts w:ascii="Arial" w:hAnsi="Arial" w:cs="Arial"/>
        </w:rPr>
        <w:t>.</w:t>
      </w:r>
    </w:p>
    <w:p w14:paraId="5F55D7E0" w14:textId="77777777" w:rsidR="00BF66BD" w:rsidRPr="00AD3E62" w:rsidRDefault="00BF66BD" w:rsidP="00F57790">
      <w:pPr>
        <w:pStyle w:val="ListBullet"/>
        <w:numPr>
          <w:ilvl w:val="0"/>
          <w:numId w:val="0"/>
        </w:numPr>
        <w:rPr>
          <w:rFonts w:ascii="Arial" w:hAnsi="Arial" w:cs="Arial"/>
        </w:rPr>
      </w:pPr>
    </w:p>
    <w:p w14:paraId="7762E1B2" w14:textId="16DA6F16" w:rsidR="00247063" w:rsidRPr="00AD3E62" w:rsidRDefault="00F07EEC" w:rsidP="00F57790">
      <w:pPr>
        <w:pStyle w:val="ListBullet"/>
        <w:numPr>
          <w:ilvl w:val="0"/>
          <w:numId w:val="0"/>
        </w:numPr>
        <w:rPr>
          <w:rFonts w:ascii="Arial" w:hAnsi="Arial" w:cs="Arial"/>
        </w:rPr>
      </w:pPr>
      <w:r w:rsidRPr="00AD3E62">
        <w:rPr>
          <w:rFonts w:ascii="Arial" w:hAnsi="Arial" w:cs="Arial"/>
        </w:rPr>
        <w:t xml:space="preserve">We note that of </w:t>
      </w:r>
      <w:r w:rsidR="008C37A4" w:rsidRPr="00AD3E62">
        <w:rPr>
          <w:rFonts w:ascii="Arial" w:hAnsi="Arial" w:cs="Arial"/>
        </w:rPr>
        <w:t xml:space="preserve">the 36 Categories of supports listed, ATSA </w:t>
      </w:r>
      <w:r w:rsidR="00247063" w:rsidRPr="00AD3E62">
        <w:rPr>
          <w:rFonts w:ascii="Arial" w:hAnsi="Arial" w:cs="Arial"/>
        </w:rPr>
        <w:t>members hold specific subject matter expertise on the following:</w:t>
      </w:r>
    </w:p>
    <w:p w14:paraId="1D740C78" w14:textId="05A072DB" w:rsidR="008C37A4" w:rsidRPr="00AD3E62" w:rsidRDefault="008C37A4" w:rsidP="00F57790">
      <w:pPr>
        <w:pStyle w:val="ListBullet"/>
        <w:tabs>
          <w:tab w:val="clear" w:pos="360"/>
          <w:tab w:val="num" w:pos="720"/>
        </w:tabs>
        <w:ind w:left="720"/>
        <w:rPr>
          <w:rFonts w:ascii="Arial" w:hAnsi="Arial" w:cs="Arial"/>
        </w:rPr>
      </w:pPr>
      <w:r w:rsidRPr="00AD3E62">
        <w:rPr>
          <w:rFonts w:ascii="Arial" w:hAnsi="Arial" w:cs="Arial"/>
        </w:rPr>
        <w:t>Assistive Equipment for Recreation</w:t>
      </w:r>
    </w:p>
    <w:p w14:paraId="080F0E4C" w14:textId="377E6BA6" w:rsidR="008C37A4" w:rsidRPr="00AD3E62" w:rsidRDefault="008C37A4" w:rsidP="00F57790">
      <w:pPr>
        <w:pStyle w:val="ListBullet"/>
        <w:tabs>
          <w:tab w:val="clear" w:pos="360"/>
          <w:tab w:val="num" w:pos="720"/>
        </w:tabs>
        <w:ind w:left="720"/>
        <w:rPr>
          <w:rFonts w:ascii="Arial" w:hAnsi="Arial" w:cs="Arial"/>
        </w:rPr>
      </w:pPr>
      <w:r w:rsidRPr="00AD3E62">
        <w:rPr>
          <w:rFonts w:ascii="Arial" w:hAnsi="Arial" w:cs="Arial"/>
        </w:rPr>
        <w:t xml:space="preserve">Assistive Products for Personal Care </w:t>
      </w:r>
      <w:r w:rsidR="00767AE1" w:rsidRPr="00AD3E62">
        <w:rPr>
          <w:rFonts w:ascii="Arial" w:hAnsi="Arial" w:cs="Arial"/>
        </w:rPr>
        <w:t>and</w:t>
      </w:r>
      <w:r w:rsidRPr="00AD3E62">
        <w:rPr>
          <w:rFonts w:ascii="Arial" w:hAnsi="Arial" w:cs="Arial"/>
        </w:rPr>
        <w:t xml:space="preserve"> Safety</w:t>
      </w:r>
    </w:p>
    <w:p w14:paraId="44A41DA6" w14:textId="77777777" w:rsidR="008C37A4" w:rsidRPr="00AD3E62" w:rsidRDefault="008C37A4" w:rsidP="00F57790">
      <w:pPr>
        <w:pStyle w:val="ListBullet"/>
        <w:tabs>
          <w:tab w:val="clear" w:pos="360"/>
          <w:tab w:val="num" w:pos="720"/>
        </w:tabs>
        <w:ind w:left="720"/>
        <w:rPr>
          <w:rFonts w:ascii="Arial" w:hAnsi="Arial" w:cs="Arial"/>
        </w:rPr>
      </w:pPr>
      <w:r w:rsidRPr="00AD3E62">
        <w:rPr>
          <w:rFonts w:ascii="Arial" w:hAnsi="Arial" w:cs="Arial"/>
        </w:rPr>
        <w:t>Assistive Products for Household Tasks</w:t>
      </w:r>
    </w:p>
    <w:p w14:paraId="6712514E" w14:textId="77777777" w:rsidR="008C37A4" w:rsidRPr="00AD3E62" w:rsidRDefault="008C37A4" w:rsidP="00F57790">
      <w:pPr>
        <w:pStyle w:val="ListBullet"/>
        <w:tabs>
          <w:tab w:val="clear" w:pos="360"/>
          <w:tab w:val="num" w:pos="720"/>
        </w:tabs>
        <w:ind w:left="720"/>
        <w:rPr>
          <w:rFonts w:ascii="Arial" w:hAnsi="Arial" w:cs="Arial"/>
        </w:rPr>
      </w:pPr>
      <w:r w:rsidRPr="00AD3E62">
        <w:rPr>
          <w:rFonts w:ascii="Arial" w:hAnsi="Arial" w:cs="Arial"/>
        </w:rPr>
        <w:t>Communication And Information Equipment</w:t>
      </w:r>
    </w:p>
    <w:p w14:paraId="44C5FBAC" w14:textId="77777777" w:rsidR="008C37A4" w:rsidRPr="00AD3E62" w:rsidRDefault="008C37A4" w:rsidP="00F57790">
      <w:pPr>
        <w:pStyle w:val="ListBullet"/>
        <w:tabs>
          <w:tab w:val="clear" w:pos="360"/>
          <w:tab w:val="num" w:pos="720"/>
        </w:tabs>
        <w:ind w:left="720"/>
        <w:rPr>
          <w:rFonts w:ascii="Arial" w:hAnsi="Arial" w:cs="Arial"/>
        </w:rPr>
      </w:pPr>
      <w:r w:rsidRPr="00AD3E62">
        <w:rPr>
          <w:rFonts w:ascii="Arial" w:hAnsi="Arial" w:cs="Arial"/>
        </w:rPr>
        <w:t>Customised Prosthetics (includes Orthotics)</w:t>
      </w:r>
    </w:p>
    <w:p w14:paraId="7A54C342" w14:textId="77777777" w:rsidR="008C37A4" w:rsidRPr="00AD3E62" w:rsidRDefault="008C37A4" w:rsidP="00F57790">
      <w:pPr>
        <w:pStyle w:val="ListBullet"/>
        <w:tabs>
          <w:tab w:val="clear" w:pos="360"/>
          <w:tab w:val="num" w:pos="720"/>
        </w:tabs>
        <w:ind w:left="720"/>
        <w:rPr>
          <w:rFonts w:ascii="Arial" w:hAnsi="Arial" w:cs="Arial"/>
        </w:rPr>
      </w:pPr>
      <w:r w:rsidRPr="00AD3E62">
        <w:rPr>
          <w:rFonts w:ascii="Arial" w:hAnsi="Arial" w:cs="Arial"/>
        </w:rPr>
        <w:t>Disability-Related Health Supports</w:t>
      </w:r>
    </w:p>
    <w:p w14:paraId="20D3A9A6" w14:textId="77777777" w:rsidR="008C37A4" w:rsidRPr="00AD3E62" w:rsidRDefault="008C37A4" w:rsidP="00F57790">
      <w:pPr>
        <w:pStyle w:val="ListBullet"/>
        <w:tabs>
          <w:tab w:val="clear" w:pos="360"/>
          <w:tab w:val="num" w:pos="720"/>
        </w:tabs>
        <w:ind w:left="720"/>
        <w:rPr>
          <w:rFonts w:ascii="Arial" w:hAnsi="Arial" w:cs="Arial"/>
        </w:rPr>
      </w:pPr>
      <w:r w:rsidRPr="00AD3E62">
        <w:rPr>
          <w:rFonts w:ascii="Arial" w:hAnsi="Arial" w:cs="Arial"/>
        </w:rPr>
        <w:t>Hearing Equipment</w:t>
      </w:r>
    </w:p>
    <w:p w14:paraId="732003B8" w14:textId="77777777" w:rsidR="008C37A4" w:rsidRPr="00AD3E62" w:rsidRDefault="008C37A4" w:rsidP="00F57790">
      <w:pPr>
        <w:pStyle w:val="ListBullet"/>
        <w:tabs>
          <w:tab w:val="clear" w:pos="360"/>
          <w:tab w:val="num" w:pos="720"/>
        </w:tabs>
        <w:ind w:left="720"/>
        <w:rPr>
          <w:rFonts w:ascii="Arial" w:hAnsi="Arial" w:cs="Arial"/>
        </w:rPr>
      </w:pPr>
      <w:r w:rsidRPr="00AD3E62">
        <w:rPr>
          <w:rFonts w:ascii="Arial" w:hAnsi="Arial" w:cs="Arial"/>
        </w:rPr>
        <w:t>Home Modification Design and Construction</w:t>
      </w:r>
    </w:p>
    <w:p w14:paraId="2E3B8F73" w14:textId="77777777" w:rsidR="008C37A4" w:rsidRPr="00AD3E62" w:rsidRDefault="008C37A4" w:rsidP="00F57790">
      <w:pPr>
        <w:pStyle w:val="ListBullet"/>
        <w:tabs>
          <w:tab w:val="clear" w:pos="360"/>
          <w:tab w:val="num" w:pos="720"/>
        </w:tabs>
        <w:ind w:left="720"/>
        <w:rPr>
          <w:rFonts w:ascii="Arial" w:hAnsi="Arial" w:cs="Arial"/>
        </w:rPr>
      </w:pPr>
      <w:r w:rsidRPr="00AD3E62">
        <w:rPr>
          <w:rFonts w:ascii="Arial" w:hAnsi="Arial" w:cs="Arial"/>
        </w:rPr>
        <w:t>Personal Mobility Equipment</w:t>
      </w:r>
    </w:p>
    <w:p w14:paraId="3DFAEDF1" w14:textId="77777777" w:rsidR="008C37A4" w:rsidRPr="00AD3E62" w:rsidRDefault="008C37A4" w:rsidP="00F57790">
      <w:pPr>
        <w:pStyle w:val="ListBullet"/>
        <w:tabs>
          <w:tab w:val="clear" w:pos="360"/>
          <w:tab w:val="num" w:pos="720"/>
        </w:tabs>
        <w:ind w:left="720"/>
        <w:rPr>
          <w:rFonts w:ascii="Arial" w:hAnsi="Arial" w:cs="Arial"/>
        </w:rPr>
      </w:pPr>
      <w:r w:rsidRPr="00AD3E62">
        <w:rPr>
          <w:rFonts w:ascii="Arial" w:hAnsi="Arial" w:cs="Arial"/>
        </w:rPr>
        <w:t>Specialised Driver Training</w:t>
      </w:r>
    </w:p>
    <w:p w14:paraId="5E87151C" w14:textId="77777777" w:rsidR="008C37A4" w:rsidRPr="00AD3E62" w:rsidRDefault="008C37A4" w:rsidP="00F57790">
      <w:pPr>
        <w:pStyle w:val="ListBullet"/>
        <w:tabs>
          <w:tab w:val="clear" w:pos="360"/>
          <w:tab w:val="num" w:pos="720"/>
        </w:tabs>
        <w:ind w:left="720"/>
        <w:rPr>
          <w:rFonts w:ascii="Arial" w:hAnsi="Arial" w:cs="Arial"/>
        </w:rPr>
      </w:pPr>
      <w:r w:rsidRPr="00AD3E62">
        <w:rPr>
          <w:rFonts w:ascii="Arial" w:hAnsi="Arial" w:cs="Arial"/>
        </w:rPr>
        <w:t>Vehicle Modifications</w:t>
      </w:r>
    </w:p>
    <w:p w14:paraId="047E639E" w14:textId="3FE6CA58" w:rsidR="008C37A4" w:rsidRDefault="008C37A4" w:rsidP="00F57790">
      <w:pPr>
        <w:pStyle w:val="ListBullet"/>
        <w:tabs>
          <w:tab w:val="clear" w:pos="360"/>
          <w:tab w:val="num" w:pos="720"/>
        </w:tabs>
        <w:ind w:left="720"/>
        <w:rPr>
          <w:rFonts w:ascii="Arial" w:hAnsi="Arial" w:cs="Arial"/>
        </w:rPr>
      </w:pPr>
      <w:r w:rsidRPr="00AD3E62">
        <w:rPr>
          <w:rFonts w:ascii="Arial" w:hAnsi="Arial" w:cs="Arial"/>
        </w:rPr>
        <w:t>Vision Equipment</w:t>
      </w:r>
      <w:r w:rsidR="00FE4304" w:rsidRPr="00AD3E62">
        <w:rPr>
          <w:rFonts w:ascii="Arial" w:hAnsi="Arial" w:cs="Arial"/>
        </w:rPr>
        <w:t>.</w:t>
      </w:r>
    </w:p>
    <w:p w14:paraId="6339F072" w14:textId="77777777" w:rsidR="00BF66BD" w:rsidRPr="00AD3E62" w:rsidRDefault="00BF66BD" w:rsidP="00AD3E62">
      <w:pPr>
        <w:pStyle w:val="ListBullet"/>
        <w:numPr>
          <w:ilvl w:val="0"/>
          <w:numId w:val="0"/>
        </w:numPr>
        <w:ind w:left="720"/>
        <w:rPr>
          <w:rFonts w:ascii="Arial" w:hAnsi="Arial" w:cs="Arial"/>
        </w:rPr>
      </w:pPr>
    </w:p>
    <w:p w14:paraId="111B1BE1" w14:textId="171A27C0" w:rsidR="00E701C0" w:rsidRPr="00AD3E62" w:rsidRDefault="00F07EEC" w:rsidP="00F57790">
      <w:pPr>
        <w:pStyle w:val="ListBullet"/>
        <w:numPr>
          <w:ilvl w:val="0"/>
          <w:numId w:val="0"/>
        </w:numPr>
        <w:rPr>
          <w:rFonts w:ascii="Arial" w:hAnsi="Arial" w:cs="Arial"/>
        </w:rPr>
      </w:pPr>
      <w:r w:rsidRPr="00AD3E62">
        <w:rPr>
          <w:rFonts w:ascii="Arial" w:hAnsi="Arial" w:cs="Arial"/>
        </w:rPr>
        <w:t xml:space="preserve">In </w:t>
      </w:r>
      <w:r w:rsidR="00946F21">
        <w:rPr>
          <w:rFonts w:ascii="Arial" w:hAnsi="Arial" w:cs="Arial"/>
        </w:rPr>
        <w:t xml:space="preserve">consideration of </w:t>
      </w:r>
      <w:r w:rsidRPr="00AD3E62">
        <w:rPr>
          <w:rFonts w:ascii="Arial" w:hAnsi="Arial" w:cs="Arial"/>
        </w:rPr>
        <w:t xml:space="preserve">the above, we can see significant value in </w:t>
      </w:r>
      <w:r w:rsidR="008139CF" w:rsidRPr="00AD3E62">
        <w:rPr>
          <w:rFonts w:ascii="Arial" w:hAnsi="Arial" w:cs="Arial"/>
        </w:rPr>
        <w:t xml:space="preserve">ATSA </w:t>
      </w:r>
      <w:r w:rsidR="00644223" w:rsidRPr="00AD3E62">
        <w:rPr>
          <w:rFonts w:ascii="Arial" w:hAnsi="Arial" w:cs="Arial"/>
        </w:rPr>
        <w:t xml:space="preserve">having the opportunity to </w:t>
      </w:r>
      <w:r w:rsidRPr="00AD3E62">
        <w:rPr>
          <w:rFonts w:ascii="Arial" w:hAnsi="Arial" w:cs="Arial"/>
        </w:rPr>
        <w:t xml:space="preserve">work more directly with the Department to help refine its approach to the funding and provision of assistive technology under the </w:t>
      </w:r>
      <w:r w:rsidR="00644223" w:rsidRPr="00AD3E62">
        <w:rPr>
          <w:rFonts w:ascii="Arial" w:hAnsi="Arial" w:cs="Arial"/>
        </w:rPr>
        <w:t xml:space="preserve">NDIS </w:t>
      </w:r>
      <w:r w:rsidRPr="00AD3E62">
        <w:rPr>
          <w:rFonts w:ascii="Arial" w:hAnsi="Arial" w:cs="Arial"/>
        </w:rPr>
        <w:t>as new lists are being developed.</w:t>
      </w:r>
    </w:p>
    <w:p w14:paraId="67B56133" w14:textId="77777777" w:rsidR="00493C77" w:rsidRPr="00493C77" w:rsidRDefault="00493C77" w:rsidP="00493C77">
      <w:pPr>
        <w:pStyle w:val="ListBullet"/>
        <w:numPr>
          <w:ilvl w:val="0"/>
          <w:numId w:val="0"/>
        </w:numPr>
        <w:ind w:left="360"/>
      </w:pPr>
    </w:p>
    <w:p w14:paraId="2778E9B8" w14:textId="37B2A36D" w:rsidR="00D079B5" w:rsidRPr="00D63603" w:rsidRDefault="00D079B5" w:rsidP="00D079B5">
      <w:pPr>
        <w:pStyle w:val="Heading1"/>
      </w:pPr>
      <w:bookmarkStart w:id="26" w:name="_Toc174544910"/>
      <w:r>
        <w:t>Responses</w:t>
      </w:r>
      <w:r w:rsidR="00AC3D44">
        <w:t xml:space="preserve"> to </w:t>
      </w:r>
      <w:r w:rsidR="00F2558E">
        <w:t>C</w:t>
      </w:r>
      <w:r w:rsidR="00A4463F">
        <w:t xml:space="preserve">onsultation </w:t>
      </w:r>
      <w:r w:rsidR="00F2558E">
        <w:t>Q</w:t>
      </w:r>
      <w:r w:rsidR="00AC3D44">
        <w:t>uestions</w:t>
      </w:r>
      <w:bookmarkEnd w:id="26"/>
      <w:r w:rsidR="00AC3D44">
        <w:t xml:space="preserve"> </w:t>
      </w:r>
    </w:p>
    <w:p w14:paraId="445968CC" w14:textId="77777777" w:rsidR="00A51FF3" w:rsidRDefault="00A51FF3" w:rsidP="00541FCA">
      <w:pPr>
        <w:ind w:left="1440" w:hanging="1440"/>
        <w:rPr>
          <w:rFonts w:ascii="Arial" w:hAnsi="Arial" w:cs="Arial"/>
          <w:b/>
          <w:bCs/>
        </w:rPr>
      </w:pPr>
    </w:p>
    <w:p w14:paraId="2182E3E7" w14:textId="77777777" w:rsidR="00E427EB" w:rsidRDefault="00AC3D44" w:rsidP="00541FCA">
      <w:pPr>
        <w:ind w:left="1440" w:hanging="1440"/>
        <w:rPr>
          <w:rFonts w:ascii="Arial" w:hAnsi="Arial" w:cs="Arial"/>
          <w:b/>
          <w:bCs/>
          <w:color w:val="2E3092"/>
          <w:sz w:val="26"/>
          <w:szCs w:val="28"/>
        </w:rPr>
      </w:pPr>
      <w:r w:rsidRPr="00AD3E62">
        <w:rPr>
          <w:rFonts w:ascii="Arial" w:hAnsi="Arial" w:cs="Arial"/>
          <w:b/>
          <w:bCs/>
          <w:color w:val="2E3092"/>
          <w:sz w:val="26"/>
          <w:szCs w:val="28"/>
        </w:rPr>
        <w:t xml:space="preserve">Question 1. </w:t>
      </w:r>
    </w:p>
    <w:p w14:paraId="5EE44B2E" w14:textId="049A1076" w:rsidR="00D079B5" w:rsidRPr="00AD3E62" w:rsidRDefault="00D079B5" w:rsidP="00AD3E62">
      <w:pPr>
        <w:rPr>
          <w:rFonts w:ascii="Arial" w:hAnsi="Arial" w:cs="Arial"/>
          <w:b/>
          <w:bCs/>
          <w:color w:val="2E3092"/>
          <w:sz w:val="26"/>
          <w:szCs w:val="28"/>
        </w:rPr>
      </w:pPr>
      <w:r w:rsidRPr="00AD3E62">
        <w:rPr>
          <w:rFonts w:ascii="Arial" w:hAnsi="Arial" w:cs="Arial"/>
          <w:b/>
          <w:bCs/>
          <w:color w:val="2E3092"/>
          <w:sz w:val="26"/>
          <w:szCs w:val="28"/>
        </w:rPr>
        <w:t>Do you think the draft list of NDIS Supports covers the kinds</w:t>
      </w:r>
      <w:r w:rsidR="00433368">
        <w:rPr>
          <w:rFonts w:ascii="Arial" w:hAnsi="Arial" w:cs="Arial"/>
          <w:b/>
          <w:bCs/>
          <w:color w:val="2E3092"/>
          <w:sz w:val="26"/>
          <w:szCs w:val="28"/>
        </w:rPr>
        <w:t xml:space="preserve"> </w:t>
      </w:r>
      <w:r w:rsidRPr="00AD3E62">
        <w:rPr>
          <w:rFonts w:ascii="Arial" w:hAnsi="Arial" w:cs="Arial"/>
          <w:b/>
          <w:bCs/>
          <w:color w:val="2E3092"/>
          <w:sz w:val="26"/>
          <w:szCs w:val="28"/>
        </w:rPr>
        <w:t>of disability supports you think should be included</w:t>
      </w:r>
      <w:r w:rsidR="00541FCA" w:rsidRPr="00AD3E62">
        <w:rPr>
          <w:rFonts w:ascii="Arial" w:hAnsi="Arial" w:cs="Arial"/>
          <w:b/>
          <w:bCs/>
          <w:color w:val="2E3092"/>
          <w:sz w:val="26"/>
          <w:szCs w:val="28"/>
        </w:rPr>
        <w:t xml:space="preserve">? </w:t>
      </w:r>
      <w:r w:rsidRPr="00AD3E62">
        <w:rPr>
          <w:rFonts w:ascii="Arial" w:hAnsi="Arial" w:cs="Arial"/>
          <w:b/>
          <w:bCs/>
          <w:color w:val="2E3092"/>
          <w:sz w:val="26"/>
          <w:szCs w:val="28"/>
        </w:rPr>
        <w:t>If not, what changes would you suggest?</w:t>
      </w:r>
    </w:p>
    <w:p w14:paraId="1A36DFF0" w14:textId="77777777" w:rsidR="00E427EB" w:rsidRDefault="00E427EB" w:rsidP="00784F7B">
      <w:pPr>
        <w:ind w:left="1440" w:hanging="1440"/>
        <w:rPr>
          <w:rFonts w:ascii="Arial" w:hAnsi="Arial" w:cs="Arial"/>
          <w:b/>
          <w:bCs/>
        </w:rPr>
      </w:pPr>
    </w:p>
    <w:p w14:paraId="0A104216" w14:textId="25764334" w:rsidR="00784F7B" w:rsidRDefault="004B7CB3" w:rsidP="00784F7B">
      <w:pPr>
        <w:ind w:left="1440" w:hanging="1440"/>
        <w:rPr>
          <w:rFonts w:ascii="Arial" w:hAnsi="Arial" w:cs="Arial"/>
          <w:b/>
          <w:bCs/>
        </w:rPr>
      </w:pPr>
      <w:r>
        <w:rPr>
          <w:rFonts w:ascii="Arial" w:hAnsi="Arial" w:cs="Arial"/>
          <w:b/>
          <w:bCs/>
        </w:rPr>
        <w:t>No</w:t>
      </w:r>
      <w:r w:rsidR="00784F7B">
        <w:rPr>
          <w:rFonts w:ascii="Arial" w:hAnsi="Arial" w:cs="Arial"/>
          <w:b/>
          <w:bCs/>
        </w:rPr>
        <w:t>:</w:t>
      </w:r>
    </w:p>
    <w:p w14:paraId="7B06743D" w14:textId="77777777" w:rsidR="00A765AF" w:rsidRDefault="00A765AF" w:rsidP="00784F7B">
      <w:pPr>
        <w:ind w:left="1440" w:hanging="1440"/>
        <w:rPr>
          <w:rFonts w:ascii="Arial" w:hAnsi="Arial" w:cs="Arial"/>
          <w:b/>
          <w:bCs/>
        </w:rPr>
      </w:pPr>
    </w:p>
    <w:p w14:paraId="7AA4FAE5" w14:textId="1283993D" w:rsidR="00FC6B02" w:rsidRPr="00A765AF" w:rsidRDefault="00483BB6" w:rsidP="00784F7B">
      <w:pPr>
        <w:pStyle w:val="ListBullet"/>
        <w:rPr>
          <w:rFonts w:ascii="Arial" w:hAnsi="Arial" w:cs="Arial"/>
          <w:b/>
          <w:bCs/>
        </w:rPr>
      </w:pPr>
      <w:r w:rsidRPr="00AD3E62">
        <w:rPr>
          <w:rFonts w:ascii="Arial" w:hAnsi="Arial" w:cs="Arial"/>
        </w:rPr>
        <w:t>The</w:t>
      </w:r>
      <w:r w:rsidR="00397347" w:rsidRPr="00AD3E62">
        <w:rPr>
          <w:rFonts w:ascii="Arial" w:hAnsi="Arial" w:cs="Arial"/>
        </w:rPr>
        <w:t xml:space="preserve"> list of </w:t>
      </w:r>
      <w:r w:rsidR="009A5BEC" w:rsidRPr="00AD3E62">
        <w:rPr>
          <w:rFonts w:ascii="Arial" w:hAnsi="Arial" w:cs="Arial"/>
        </w:rPr>
        <w:t xml:space="preserve">inclusions </w:t>
      </w:r>
      <w:r w:rsidR="00397347" w:rsidRPr="00AD3E62">
        <w:rPr>
          <w:rFonts w:ascii="Arial" w:hAnsi="Arial" w:cs="Arial"/>
        </w:rPr>
        <w:t xml:space="preserve">must reflect the range of AT-related products listed underneath </w:t>
      </w:r>
      <w:r w:rsidRPr="00AD3E62">
        <w:rPr>
          <w:rFonts w:ascii="Arial" w:hAnsi="Arial" w:cs="Arial"/>
          <w:i/>
          <w:iCs/>
        </w:rPr>
        <w:t>AS/NZ ISO 9999.1:202</w:t>
      </w:r>
      <w:r w:rsidR="00397347" w:rsidRPr="00AD3E62">
        <w:rPr>
          <w:rFonts w:ascii="Arial" w:hAnsi="Arial" w:cs="Arial"/>
          <w:i/>
          <w:iCs/>
        </w:rPr>
        <w:t>3</w:t>
      </w:r>
      <w:r w:rsidR="00E2620C" w:rsidRPr="00AD3E62">
        <w:rPr>
          <w:rFonts w:ascii="Arial" w:hAnsi="Arial" w:cs="Arial"/>
          <w:i/>
          <w:iCs/>
        </w:rPr>
        <w:t xml:space="preserve"> – Assistive Products.</w:t>
      </w:r>
    </w:p>
    <w:p w14:paraId="2401E039" w14:textId="77777777" w:rsidR="00A765AF" w:rsidRPr="00E427EB" w:rsidRDefault="00A765AF" w:rsidP="00A765AF">
      <w:pPr>
        <w:pStyle w:val="ListBullet"/>
        <w:numPr>
          <w:ilvl w:val="0"/>
          <w:numId w:val="0"/>
        </w:numPr>
        <w:ind w:left="360"/>
        <w:rPr>
          <w:rFonts w:ascii="Arial" w:hAnsi="Arial" w:cs="Arial"/>
          <w:b/>
          <w:bCs/>
        </w:rPr>
      </w:pPr>
    </w:p>
    <w:p w14:paraId="0C1D17B9" w14:textId="757BDF16" w:rsidR="00CB1071" w:rsidRPr="00AD3E62" w:rsidRDefault="008E06BA" w:rsidP="00CB1071">
      <w:pPr>
        <w:pStyle w:val="ListBullet"/>
        <w:rPr>
          <w:rFonts w:ascii="Arial" w:hAnsi="Arial" w:cs="Arial"/>
        </w:rPr>
      </w:pPr>
      <w:r w:rsidRPr="00AD3E62">
        <w:rPr>
          <w:rFonts w:ascii="Arial" w:hAnsi="Arial" w:cs="Arial"/>
        </w:rPr>
        <w:lastRenderedPageBreak/>
        <w:t xml:space="preserve">The </w:t>
      </w:r>
      <w:r w:rsidR="00633618" w:rsidRPr="00AD3E62">
        <w:rPr>
          <w:rFonts w:ascii="Arial" w:hAnsi="Arial" w:cs="Arial"/>
        </w:rPr>
        <w:t xml:space="preserve">list </w:t>
      </w:r>
      <w:r w:rsidR="00FC6B02" w:rsidRPr="00AD3E62">
        <w:rPr>
          <w:rFonts w:ascii="Arial" w:hAnsi="Arial" w:cs="Arial"/>
        </w:rPr>
        <w:t xml:space="preserve">of inclusions </w:t>
      </w:r>
      <w:r w:rsidR="00633618" w:rsidRPr="00AD3E62">
        <w:rPr>
          <w:rFonts w:ascii="Arial" w:hAnsi="Arial" w:cs="Arial"/>
        </w:rPr>
        <w:t xml:space="preserve">must </w:t>
      </w:r>
      <w:r w:rsidR="00CB1071" w:rsidRPr="00AD3E62">
        <w:rPr>
          <w:rFonts w:ascii="Arial" w:hAnsi="Arial" w:cs="Arial"/>
        </w:rPr>
        <w:t xml:space="preserve">also </w:t>
      </w:r>
      <w:r w:rsidR="009A5BEC" w:rsidRPr="00AD3E62">
        <w:rPr>
          <w:rFonts w:ascii="Arial" w:hAnsi="Arial" w:cs="Arial"/>
        </w:rPr>
        <w:t xml:space="preserve">encompass </w:t>
      </w:r>
      <w:r w:rsidR="00633618" w:rsidRPr="00AD3E62">
        <w:rPr>
          <w:rFonts w:ascii="Arial" w:hAnsi="Arial" w:cs="Arial"/>
        </w:rPr>
        <w:t>the critical wrap-around services that are needed to facilitate the effective</w:t>
      </w:r>
      <w:r w:rsidR="00DF30F4" w:rsidRPr="00AD3E62">
        <w:rPr>
          <w:rFonts w:ascii="Arial" w:hAnsi="Arial" w:cs="Arial"/>
        </w:rPr>
        <w:t xml:space="preserve"> prescription, supply, use and maintenance of AT-related products. These </w:t>
      </w:r>
      <w:r w:rsidR="005D3054" w:rsidRPr="00AD3E62">
        <w:rPr>
          <w:rFonts w:ascii="Arial" w:hAnsi="Arial" w:cs="Arial"/>
        </w:rPr>
        <w:t xml:space="preserve">services </w:t>
      </w:r>
      <w:r w:rsidR="00DF30F4" w:rsidRPr="00AD3E62">
        <w:rPr>
          <w:rFonts w:ascii="Arial" w:hAnsi="Arial" w:cs="Arial"/>
        </w:rPr>
        <w:t>include</w:t>
      </w:r>
      <w:r w:rsidR="00FC6D6C" w:rsidRPr="00AD3E62">
        <w:rPr>
          <w:rFonts w:ascii="Arial" w:hAnsi="Arial" w:cs="Arial"/>
        </w:rPr>
        <w:t>:</w:t>
      </w:r>
    </w:p>
    <w:p w14:paraId="31515EE1" w14:textId="577DB1DC" w:rsidR="003F7DC9" w:rsidRPr="00E427EB" w:rsidRDefault="003F7DC9" w:rsidP="00F57790">
      <w:pPr>
        <w:pStyle w:val="subsection"/>
        <w:numPr>
          <w:ilvl w:val="0"/>
          <w:numId w:val="36"/>
        </w:numPr>
        <w:rPr>
          <w:rFonts w:ascii="Arial" w:hAnsi="Arial" w:cs="Arial"/>
          <w:szCs w:val="22"/>
        </w:rPr>
      </w:pPr>
      <w:r w:rsidRPr="00E427EB">
        <w:rPr>
          <w:rFonts w:ascii="Arial" w:hAnsi="Arial" w:cs="Arial"/>
          <w:szCs w:val="22"/>
        </w:rPr>
        <w:t>Skilled assessment and referral</w:t>
      </w:r>
    </w:p>
    <w:p w14:paraId="096461F9" w14:textId="77777777" w:rsidR="00A3655B" w:rsidRPr="00E427EB" w:rsidRDefault="003F7DC9" w:rsidP="00F57790">
      <w:pPr>
        <w:pStyle w:val="subsection"/>
        <w:numPr>
          <w:ilvl w:val="0"/>
          <w:numId w:val="36"/>
        </w:numPr>
        <w:rPr>
          <w:rFonts w:ascii="Arial" w:hAnsi="Arial" w:cs="Arial"/>
          <w:szCs w:val="22"/>
        </w:rPr>
      </w:pPr>
      <w:r w:rsidRPr="00E427EB">
        <w:rPr>
          <w:rFonts w:ascii="Arial" w:hAnsi="Arial" w:cs="Arial"/>
          <w:szCs w:val="22"/>
        </w:rPr>
        <w:t>Equipment trials, demonstration and loa</w:t>
      </w:r>
      <w:r w:rsidR="00A3655B" w:rsidRPr="00E427EB">
        <w:rPr>
          <w:rFonts w:ascii="Arial" w:hAnsi="Arial" w:cs="Arial"/>
          <w:szCs w:val="22"/>
        </w:rPr>
        <w:t>n</w:t>
      </w:r>
    </w:p>
    <w:p w14:paraId="22AEFFF9" w14:textId="77777777" w:rsidR="00A3655B" w:rsidRPr="00E427EB" w:rsidRDefault="003F7DC9" w:rsidP="00F57790">
      <w:pPr>
        <w:pStyle w:val="subsection"/>
        <w:numPr>
          <w:ilvl w:val="0"/>
          <w:numId w:val="36"/>
        </w:numPr>
        <w:rPr>
          <w:rFonts w:ascii="Arial" w:hAnsi="Arial" w:cs="Arial"/>
          <w:szCs w:val="22"/>
        </w:rPr>
      </w:pPr>
      <w:r w:rsidRPr="00E427EB">
        <w:rPr>
          <w:rFonts w:ascii="Arial" w:hAnsi="Arial" w:cs="Arial"/>
          <w:szCs w:val="22"/>
        </w:rPr>
        <w:t>Procurement and customisatio</w:t>
      </w:r>
      <w:r w:rsidR="00A3655B" w:rsidRPr="00E427EB">
        <w:rPr>
          <w:rFonts w:ascii="Arial" w:hAnsi="Arial" w:cs="Arial"/>
          <w:szCs w:val="22"/>
        </w:rPr>
        <w:t>n</w:t>
      </w:r>
    </w:p>
    <w:p w14:paraId="6B0A7ACD" w14:textId="77777777" w:rsidR="00A3655B" w:rsidRPr="00E427EB" w:rsidRDefault="003F7DC9" w:rsidP="00F57790">
      <w:pPr>
        <w:pStyle w:val="subsection"/>
        <w:numPr>
          <w:ilvl w:val="0"/>
          <w:numId w:val="36"/>
        </w:numPr>
        <w:rPr>
          <w:rFonts w:ascii="Arial" w:hAnsi="Arial" w:cs="Arial"/>
          <w:szCs w:val="22"/>
        </w:rPr>
      </w:pPr>
      <w:r w:rsidRPr="00E427EB">
        <w:rPr>
          <w:rFonts w:ascii="Arial" w:hAnsi="Arial" w:cs="Arial"/>
          <w:szCs w:val="22"/>
        </w:rPr>
        <w:t>Delivery and setu</w:t>
      </w:r>
      <w:r w:rsidR="00A3655B" w:rsidRPr="00E427EB">
        <w:rPr>
          <w:rFonts w:ascii="Arial" w:hAnsi="Arial" w:cs="Arial"/>
          <w:szCs w:val="22"/>
        </w:rPr>
        <w:t>p</w:t>
      </w:r>
    </w:p>
    <w:p w14:paraId="78765141" w14:textId="77777777" w:rsidR="0010483A" w:rsidRPr="00E427EB" w:rsidRDefault="003F7DC9" w:rsidP="00F57790">
      <w:pPr>
        <w:pStyle w:val="subsection"/>
        <w:numPr>
          <w:ilvl w:val="0"/>
          <w:numId w:val="36"/>
        </w:numPr>
        <w:rPr>
          <w:rFonts w:ascii="Arial" w:hAnsi="Arial" w:cs="Arial"/>
          <w:szCs w:val="22"/>
        </w:rPr>
      </w:pPr>
      <w:r w:rsidRPr="00E427EB">
        <w:rPr>
          <w:rFonts w:ascii="Arial" w:hAnsi="Arial" w:cs="Arial"/>
          <w:szCs w:val="22"/>
        </w:rPr>
        <w:t>Training in the use of the aid or piece of equipmen</w:t>
      </w:r>
      <w:r w:rsidR="0010483A" w:rsidRPr="00E427EB">
        <w:rPr>
          <w:rFonts w:ascii="Arial" w:hAnsi="Arial" w:cs="Arial"/>
          <w:szCs w:val="22"/>
        </w:rPr>
        <w:t>t</w:t>
      </w:r>
    </w:p>
    <w:p w14:paraId="2439C26F" w14:textId="1F3822DD" w:rsidR="0010483A" w:rsidRDefault="003F7DC9" w:rsidP="00F57790">
      <w:pPr>
        <w:pStyle w:val="subsection"/>
        <w:numPr>
          <w:ilvl w:val="0"/>
          <w:numId w:val="36"/>
        </w:numPr>
        <w:rPr>
          <w:rFonts w:ascii="Arial" w:hAnsi="Arial" w:cs="Arial"/>
          <w:szCs w:val="22"/>
        </w:rPr>
      </w:pPr>
      <w:r w:rsidRPr="00E427EB">
        <w:rPr>
          <w:rFonts w:ascii="Arial" w:hAnsi="Arial" w:cs="Arial"/>
          <w:szCs w:val="22"/>
        </w:rPr>
        <w:t>Maintenance, review and repair</w:t>
      </w:r>
    </w:p>
    <w:p w14:paraId="766B6BED" w14:textId="77777777" w:rsidR="00E427EB" w:rsidRPr="00E427EB" w:rsidRDefault="00E427EB" w:rsidP="00AD3E62">
      <w:pPr>
        <w:pStyle w:val="subsection"/>
        <w:ind w:left="2160" w:firstLine="0"/>
        <w:rPr>
          <w:rFonts w:ascii="Arial" w:hAnsi="Arial" w:cs="Arial"/>
          <w:szCs w:val="22"/>
        </w:rPr>
      </w:pPr>
    </w:p>
    <w:p w14:paraId="615849CC" w14:textId="68C924A7" w:rsidR="00684E1F" w:rsidRPr="00AD3E62" w:rsidRDefault="0028181F" w:rsidP="00B315F5">
      <w:pPr>
        <w:pStyle w:val="ListBullet"/>
        <w:rPr>
          <w:rFonts w:ascii="Arial" w:hAnsi="Arial" w:cs="Arial"/>
        </w:rPr>
      </w:pPr>
      <w:r w:rsidRPr="00AD3E62">
        <w:rPr>
          <w:rFonts w:ascii="Arial" w:hAnsi="Arial" w:cs="Arial"/>
        </w:rPr>
        <w:t>We are concerned that there are a range of critical AT</w:t>
      </w:r>
      <w:r w:rsidR="00B52916" w:rsidRPr="00AD3E62">
        <w:rPr>
          <w:rFonts w:ascii="Arial" w:hAnsi="Arial" w:cs="Arial"/>
        </w:rPr>
        <w:t>-related</w:t>
      </w:r>
      <w:r w:rsidRPr="00AD3E62">
        <w:rPr>
          <w:rFonts w:ascii="Arial" w:hAnsi="Arial" w:cs="Arial"/>
        </w:rPr>
        <w:t xml:space="preserve"> devices that are not </w:t>
      </w:r>
      <w:r w:rsidR="007B3DB5" w:rsidRPr="00AD3E62">
        <w:rPr>
          <w:rFonts w:ascii="Arial" w:hAnsi="Arial" w:cs="Arial"/>
        </w:rPr>
        <w:t xml:space="preserve">currently </w:t>
      </w:r>
      <w:r w:rsidRPr="00AD3E62">
        <w:rPr>
          <w:rFonts w:ascii="Arial" w:hAnsi="Arial" w:cs="Arial"/>
        </w:rPr>
        <w:t>referenced underneath any of the 36 categories</w:t>
      </w:r>
      <w:r w:rsidR="007A5A7D" w:rsidRPr="00AD3E62">
        <w:rPr>
          <w:rFonts w:ascii="Arial" w:hAnsi="Arial" w:cs="Arial"/>
        </w:rPr>
        <w:t>, which may create some confusion for participants accessing the lists</w:t>
      </w:r>
      <w:r w:rsidRPr="00AD3E62">
        <w:rPr>
          <w:rFonts w:ascii="Arial" w:hAnsi="Arial" w:cs="Arial"/>
        </w:rPr>
        <w:t>. These include</w:t>
      </w:r>
      <w:r w:rsidR="00CE3B5E">
        <w:rPr>
          <w:rFonts w:ascii="Arial" w:hAnsi="Arial" w:cs="Arial"/>
        </w:rPr>
        <w:t xml:space="preserve"> but are not limited to</w:t>
      </w:r>
      <w:r w:rsidR="00684E1F" w:rsidRPr="00AD3E62">
        <w:rPr>
          <w:rFonts w:ascii="Arial" w:hAnsi="Arial" w:cs="Arial"/>
        </w:rPr>
        <w:t>:</w:t>
      </w:r>
    </w:p>
    <w:p w14:paraId="1551FC10" w14:textId="4AC70F1A" w:rsidR="00684E1F" w:rsidRPr="00E427EB" w:rsidRDefault="00684E1F" w:rsidP="00F57790">
      <w:pPr>
        <w:pStyle w:val="subsection"/>
        <w:numPr>
          <w:ilvl w:val="0"/>
          <w:numId w:val="37"/>
        </w:numPr>
        <w:rPr>
          <w:rFonts w:ascii="Arial" w:hAnsi="Arial" w:cs="Arial"/>
          <w:szCs w:val="22"/>
        </w:rPr>
      </w:pPr>
      <w:r w:rsidRPr="00E427EB">
        <w:rPr>
          <w:rFonts w:ascii="Arial" w:hAnsi="Arial" w:cs="Arial"/>
          <w:szCs w:val="22"/>
        </w:rPr>
        <w:t xml:space="preserve">Aids to support medication </w:t>
      </w:r>
      <w:r w:rsidR="00767AE1" w:rsidRPr="00E427EB">
        <w:rPr>
          <w:rFonts w:ascii="Arial" w:hAnsi="Arial" w:cs="Arial"/>
          <w:szCs w:val="22"/>
        </w:rPr>
        <w:t>management.</w:t>
      </w:r>
    </w:p>
    <w:p w14:paraId="112F4383" w14:textId="760EA989" w:rsidR="00111FFE" w:rsidRPr="00E427EB" w:rsidRDefault="00CC24BF" w:rsidP="00F57790">
      <w:pPr>
        <w:pStyle w:val="subsection"/>
        <w:numPr>
          <w:ilvl w:val="0"/>
          <w:numId w:val="37"/>
        </w:numPr>
        <w:rPr>
          <w:rFonts w:ascii="Arial" w:hAnsi="Arial" w:cs="Arial"/>
          <w:szCs w:val="22"/>
        </w:rPr>
      </w:pPr>
      <w:r w:rsidRPr="00E427EB">
        <w:rPr>
          <w:rFonts w:ascii="Arial" w:hAnsi="Arial" w:cs="Arial"/>
          <w:szCs w:val="22"/>
        </w:rPr>
        <w:t xml:space="preserve">Eating aids, </w:t>
      </w:r>
      <w:r w:rsidR="00684E1F" w:rsidRPr="00E427EB">
        <w:rPr>
          <w:rFonts w:ascii="Arial" w:hAnsi="Arial" w:cs="Arial"/>
          <w:szCs w:val="22"/>
        </w:rPr>
        <w:t>such as adapted cutlery and robotic feeding devic</w:t>
      </w:r>
      <w:r w:rsidR="00111FFE" w:rsidRPr="00E427EB">
        <w:rPr>
          <w:rFonts w:ascii="Arial" w:hAnsi="Arial" w:cs="Arial"/>
          <w:szCs w:val="22"/>
        </w:rPr>
        <w:t>e</w:t>
      </w:r>
      <w:r w:rsidRPr="00E427EB">
        <w:rPr>
          <w:rFonts w:ascii="Arial" w:hAnsi="Arial" w:cs="Arial"/>
          <w:szCs w:val="22"/>
        </w:rPr>
        <w:t>s</w:t>
      </w:r>
    </w:p>
    <w:p w14:paraId="7188B90E" w14:textId="77777777" w:rsidR="00111FFE" w:rsidRPr="00E427EB" w:rsidRDefault="00684E1F" w:rsidP="00F57790">
      <w:pPr>
        <w:pStyle w:val="subsection"/>
        <w:numPr>
          <w:ilvl w:val="0"/>
          <w:numId w:val="37"/>
        </w:numPr>
        <w:rPr>
          <w:rFonts w:ascii="Arial" w:hAnsi="Arial" w:cs="Arial"/>
          <w:szCs w:val="22"/>
        </w:rPr>
      </w:pPr>
      <w:r w:rsidRPr="00E427EB">
        <w:rPr>
          <w:rFonts w:ascii="Arial" w:hAnsi="Arial" w:cs="Arial"/>
          <w:szCs w:val="22"/>
        </w:rPr>
        <w:t>Personal safety alarm</w:t>
      </w:r>
      <w:r w:rsidR="00111FFE" w:rsidRPr="00E427EB">
        <w:rPr>
          <w:rFonts w:ascii="Arial" w:hAnsi="Arial" w:cs="Arial"/>
          <w:szCs w:val="22"/>
        </w:rPr>
        <w:t>s</w:t>
      </w:r>
    </w:p>
    <w:p w14:paraId="221898FC" w14:textId="56F6C7FF" w:rsidR="00111FFE" w:rsidRPr="00E427EB" w:rsidRDefault="00684E1F" w:rsidP="00F57790">
      <w:pPr>
        <w:pStyle w:val="subsection"/>
        <w:numPr>
          <w:ilvl w:val="0"/>
          <w:numId w:val="37"/>
        </w:numPr>
        <w:rPr>
          <w:rFonts w:ascii="Arial" w:hAnsi="Arial" w:cs="Arial"/>
          <w:szCs w:val="22"/>
        </w:rPr>
      </w:pPr>
      <w:r w:rsidRPr="00E427EB">
        <w:rPr>
          <w:rFonts w:ascii="Arial" w:hAnsi="Arial" w:cs="Arial"/>
          <w:szCs w:val="22"/>
        </w:rPr>
        <w:t xml:space="preserve">Software and hardware designed to support people with memory loss, neuro degenerative conditions or intellectual </w:t>
      </w:r>
      <w:r w:rsidR="00767AE1" w:rsidRPr="00E427EB">
        <w:rPr>
          <w:rFonts w:ascii="Arial" w:hAnsi="Arial" w:cs="Arial"/>
          <w:szCs w:val="22"/>
        </w:rPr>
        <w:t>disability.</w:t>
      </w:r>
    </w:p>
    <w:p w14:paraId="569B1B8E" w14:textId="74E02AAD" w:rsidR="00111FFE" w:rsidRPr="00E427EB" w:rsidRDefault="00684E1F" w:rsidP="00F57790">
      <w:pPr>
        <w:pStyle w:val="subsection"/>
        <w:numPr>
          <w:ilvl w:val="0"/>
          <w:numId w:val="37"/>
        </w:numPr>
        <w:rPr>
          <w:rFonts w:ascii="Arial" w:hAnsi="Arial" w:cs="Arial"/>
          <w:szCs w:val="22"/>
        </w:rPr>
      </w:pPr>
      <w:r w:rsidRPr="00E427EB">
        <w:rPr>
          <w:rFonts w:ascii="Arial" w:hAnsi="Arial" w:cs="Arial"/>
          <w:szCs w:val="22"/>
        </w:rPr>
        <w:t xml:space="preserve">Supports such as gait trainers, strollers, bikes and trikes and supported lying and </w:t>
      </w:r>
      <w:r w:rsidR="008673C1" w:rsidRPr="00E427EB">
        <w:rPr>
          <w:rFonts w:ascii="Arial" w:hAnsi="Arial" w:cs="Arial"/>
          <w:szCs w:val="22"/>
        </w:rPr>
        <w:t xml:space="preserve">positioning </w:t>
      </w:r>
      <w:r w:rsidR="00767AE1" w:rsidRPr="00E427EB">
        <w:rPr>
          <w:rFonts w:ascii="Arial" w:hAnsi="Arial" w:cs="Arial"/>
          <w:szCs w:val="22"/>
        </w:rPr>
        <w:t>equipment.</w:t>
      </w:r>
    </w:p>
    <w:p w14:paraId="0A31F236" w14:textId="7AC44514" w:rsidR="000F7F4A" w:rsidRDefault="00684E1F" w:rsidP="00F57790">
      <w:pPr>
        <w:pStyle w:val="subsection"/>
        <w:numPr>
          <w:ilvl w:val="0"/>
          <w:numId w:val="37"/>
        </w:numPr>
        <w:rPr>
          <w:rFonts w:ascii="Arial" w:hAnsi="Arial" w:cs="Arial"/>
          <w:szCs w:val="22"/>
        </w:rPr>
      </w:pPr>
      <w:r w:rsidRPr="00E427EB">
        <w:rPr>
          <w:rFonts w:ascii="Arial" w:hAnsi="Arial" w:cs="Arial"/>
          <w:szCs w:val="22"/>
        </w:rPr>
        <w:t>Exoskeletons to support mobility.</w:t>
      </w:r>
    </w:p>
    <w:p w14:paraId="615D79AB" w14:textId="77777777" w:rsidR="00975E3C" w:rsidRPr="00E427EB" w:rsidRDefault="00975E3C" w:rsidP="00975E3C">
      <w:pPr>
        <w:pStyle w:val="subsection"/>
        <w:ind w:left="2160" w:firstLine="0"/>
        <w:rPr>
          <w:rFonts w:ascii="Arial" w:hAnsi="Arial" w:cs="Arial"/>
          <w:szCs w:val="22"/>
        </w:rPr>
      </w:pPr>
    </w:p>
    <w:p w14:paraId="20EA190F" w14:textId="2A7C0F68" w:rsidR="00E21C74" w:rsidRPr="00E21C74" w:rsidRDefault="00E21C74" w:rsidP="00E21C74">
      <w:pPr>
        <w:pStyle w:val="subsection"/>
        <w:numPr>
          <w:ilvl w:val="0"/>
          <w:numId w:val="39"/>
        </w:numPr>
        <w:rPr>
          <w:rFonts w:ascii="Arial" w:hAnsi="Arial" w:cs="Arial"/>
          <w:b/>
          <w:iCs/>
        </w:rPr>
      </w:pPr>
      <w:r>
        <w:rPr>
          <w:rFonts w:ascii="Arial" w:hAnsi="Arial" w:cs="Arial"/>
        </w:rPr>
        <w:t xml:space="preserve">In regard to </w:t>
      </w:r>
      <w:r w:rsidRPr="00E21C74">
        <w:rPr>
          <w:rFonts w:ascii="Arial" w:hAnsi="Arial" w:cs="Arial"/>
          <w:bCs/>
          <w:iCs/>
        </w:rPr>
        <w:t>Specialised Driver Training</w:t>
      </w:r>
      <w:r w:rsidR="00236D2B">
        <w:rPr>
          <w:rFonts w:ascii="Arial" w:hAnsi="Arial" w:cs="Arial"/>
          <w:bCs/>
          <w:iCs/>
        </w:rPr>
        <w:t xml:space="preserve">, there is </w:t>
      </w:r>
      <w:r w:rsidR="0003104B">
        <w:rPr>
          <w:rFonts w:ascii="Arial" w:hAnsi="Arial" w:cs="Arial"/>
          <w:bCs/>
          <w:iCs/>
        </w:rPr>
        <w:t xml:space="preserve">also </w:t>
      </w:r>
      <w:r w:rsidR="00236D2B">
        <w:rPr>
          <w:rFonts w:ascii="Arial" w:hAnsi="Arial" w:cs="Arial"/>
          <w:bCs/>
          <w:iCs/>
        </w:rPr>
        <w:t xml:space="preserve">no reference to </w:t>
      </w:r>
      <w:r w:rsidR="00081501">
        <w:rPr>
          <w:rFonts w:ascii="Arial" w:hAnsi="Arial" w:cs="Arial"/>
          <w:bCs/>
          <w:iCs/>
        </w:rPr>
        <w:t xml:space="preserve">assessments or </w:t>
      </w:r>
      <w:r w:rsidR="00236D2B">
        <w:rPr>
          <w:rFonts w:ascii="Arial" w:hAnsi="Arial" w:cs="Arial"/>
          <w:bCs/>
          <w:iCs/>
        </w:rPr>
        <w:t>specialised training for people with</w:t>
      </w:r>
      <w:r w:rsidR="006E7AF8">
        <w:rPr>
          <w:rFonts w:ascii="Arial" w:hAnsi="Arial" w:cs="Arial"/>
          <w:bCs/>
          <w:iCs/>
        </w:rPr>
        <w:t xml:space="preserve"> an</w:t>
      </w:r>
      <w:r w:rsidR="00236D2B">
        <w:rPr>
          <w:rFonts w:ascii="Arial" w:hAnsi="Arial" w:cs="Arial"/>
          <w:bCs/>
          <w:iCs/>
        </w:rPr>
        <w:t xml:space="preserve"> intellectual disabili</w:t>
      </w:r>
      <w:r w:rsidR="0003104B">
        <w:rPr>
          <w:rFonts w:ascii="Arial" w:hAnsi="Arial" w:cs="Arial"/>
          <w:bCs/>
          <w:iCs/>
        </w:rPr>
        <w:t>ty</w:t>
      </w:r>
      <w:r w:rsidR="00236D2B">
        <w:rPr>
          <w:rFonts w:ascii="Arial" w:hAnsi="Arial" w:cs="Arial"/>
          <w:bCs/>
          <w:iCs/>
        </w:rPr>
        <w:t xml:space="preserve"> or </w:t>
      </w:r>
      <w:r w:rsidR="00820ED7">
        <w:rPr>
          <w:rFonts w:ascii="Arial" w:hAnsi="Arial" w:cs="Arial"/>
          <w:bCs/>
          <w:iCs/>
        </w:rPr>
        <w:t>cognitive impairment</w:t>
      </w:r>
      <w:r w:rsidR="00767AE1">
        <w:rPr>
          <w:rFonts w:ascii="Arial" w:hAnsi="Arial" w:cs="Arial"/>
          <w:bCs/>
          <w:iCs/>
        </w:rPr>
        <w:t xml:space="preserve">. </w:t>
      </w:r>
    </w:p>
    <w:p w14:paraId="04CE2356" w14:textId="77777777" w:rsidR="00200D5B" w:rsidRPr="001C03A4" w:rsidRDefault="00200D5B" w:rsidP="00200D5B">
      <w:pPr>
        <w:pStyle w:val="subsection"/>
        <w:ind w:left="720" w:firstLine="0"/>
        <w:rPr>
          <w:rFonts w:ascii="Arial" w:hAnsi="Arial" w:cs="Arial"/>
          <w:szCs w:val="22"/>
        </w:rPr>
      </w:pPr>
    </w:p>
    <w:p w14:paraId="102B8B26" w14:textId="44FCEE8B" w:rsidR="00C206DE" w:rsidRPr="00BF66BD" w:rsidRDefault="00A455A0" w:rsidP="00BE43C9">
      <w:pPr>
        <w:ind w:left="1440" w:hanging="1440"/>
        <w:rPr>
          <w:rFonts w:ascii="Arial" w:hAnsi="Arial" w:cs="Arial"/>
          <w:b/>
          <w:bCs/>
          <w:color w:val="2E3092"/>
          <w:sz w:val="26"/>
          <w:szCs w:val="28"/>
        </w:rPr>
      </w:pPr>
      <w:r w:rsidRPr="00AD3E62">
        <w:rPr>
          <w:rFonts w:ascii="Arial" w:hAnsi="Arial" w:cs="Arial"/>
          <w:b/>
          <w:bCs/>
          <w:color w:val="2E3092"/>
          <w:sz w:val="26"/>
          <w:szCs w:val="28"/>
        </w:rPr>
        <w:t>Question 2.</w:t>
      </w:r>
      <w:r w:rsidR="00BF66BD">
        <w:rPr>
          <w:rFonts w:ascii="Arial" w:hAnsi="Arial" w:cs="Arial"/>
          <w:b/>
          <w:bCs/>
          <w:color w:val="2E3092"/>
          <w:sz w:val="26"/>
          <w:szCs w:val="28"/>
        </w:rPr>
        <w:t xml:space="preserve"> </w:t>
      </w:r>
      <w:r w:rsidR="00C206DE" w:rsidRPr="00BF66BD">
        <w:rPr>
          <w:rFonts w:ascii="Arial" w:hAnsi="Arial" w:cs="Arial"/>
          <w:b/>
          <w:bCs/>
          <w:color w:val="2E3092"/>
          <w:sz w:val="26"/>
          <w:szCs w:val="28"/>
        </w:rPr>
        <w:t>Are there goods or services on the draft exclusion list that you think shouldn’t be there</w:t>
      </w:r>
      <w:r w:rsidR="00203F20" w:rsidRPr="00BF66BD">
        <w:rPr>
          <w:rFonts w:ascii="Arial" w:hAnsi="Arial" w:cs="Arial"/>
          <w:b/>
          <w:bCs/>
          <w:color w:val="2E3092"/>
          <w:sz w:val="26"/>
          <w:szCs w:val="28"/>
        </w:rPr>
        <w:t>? If yes, please list in order of importance.</w:t>
      </w:r>
    </w:p>
    <w:p w14:paraId="3DBFD60E" w14:textId="77777777" w:rsidR="00DA4271" w:rsidRDefault="00DA4271" w:rsidP="00645F2A">
      <w:pPr>
        <w:rPr>
          <w:rFonts w:ascii="Arial" w:hAnsi="Arial" w:cs="Arial"/>
        </w:rPr>
      </w:pPr>
    </w:p>
    <w:p w14:paraId="454A4999" w14:textId="0790169A" w:rsidR="00996A7F" w:rsidRDefault="00645F2A" w:rsidP="00645F2A">
      <w:pPr>
        <w:rPr>
          <w:rFonts w:ascii="Arial" w:hAnsi="Arial" w:cs="Arial"/>
        </w:rPr>
      </w:pPr>
      <w:r w:rsidRPr="00A4463F">
        <w:rPr>
          <w:rFonts w:ascii="Arial" w:hAnsi="Arial" w:cs="Arial"/>
        </w:rPr>
        <w:t>Yes</w:t>
      </w:r>
      <w:r w:rsidR="00996A7F">
        <w:rPr>
          <w:rFonts w:ascii="Arial" w:hAnsi="Arial" w:cs="Arial"/>
        </w:rPr>
        <w:t>:</w:t>
      </w:r>
    </w:p>
    <w:p w14:paraId="5AC92A0A" w14:textId="77777777" w:rsidR="0089112A" w:rsidRDefault="0089112A" w:rsidP="00645F2A">
      <w:pPr>
        <w:rPr>
          <w:rFonts w:ascii="Arial" w:hAnsi="Arial" w:cs="Arial"/>
        </w:rPr>
      </w:pPr>
    </w:p>
    <w:p w14:paraId="5CBA02AD" w14:textId="573582B7" w:rsidR="00AC6988" w:rsidRPr="00AD3E62" w:rsidRDefault="00AC6988" w:rsidP="009637BF">
      <w:pPr>
        <w:pStyle w:val="ListBullet"/>
        <w:rPr>
          <w:rFonts w:ascii="Arial" w:hAnsi="Arial" w:cs="Arial"/>
        </w:rPr>
      </w:pPr>
      <w:r w:rsidRPr="00AD3E62">
        <w:rPr>
          <w:rFonts w:ascii="Arial" w:hAnsi="Arial" w:cs="Arial"/>
        </w:rPr>
        <w:t xml:space="preserve">The following is listed as an exclusion underneath </w:t>
      </w:r>
      <w:r w:rsidR="00165D08" w:rsidRPr="00AD3E62">
        <w:rPr>
          <w:rFonts w:ascii="Arial" w:hAnsi="Arial" w:cs="Arial"/>
        </w:rPr>
        <w:t xml:space="preserve">the </w:t>
      </w:r>
      <w:r w:rsidR="00EC2154" w:rsidRPr="00AD3E62">
        <w:rPr>
          <w:rFonts w:ascii="Arial" w:hAnsi="Arial" w:cs="Arial"/>
          <w:i/>
          <w:iCs/>
        </w:rPr>
        <w:t>‘</w:t>
      </w:r>
      <w:r w:rsidR="00165D08" w:rsidRPr="00AD3E62">
        <w:rPr>
          <w:rFonts w:ascii="Arial" w:hAnsi="Arial" w:cs="Arial"/>
          <w:i/>
          <w:iCs/>
        </w:rPr>
        <w:t>Home Modification Design and Construction</w:t>
      </w:r>
      <w:r w:rsidR="00EC2154" w:rsidRPr="00AD3E62">
        <w:rPr>
          <w:rFonts w:ascii="Arial" w:hAnsi="Arial" w:cs="Arial"/>
          <w:i/>
          <w:iCs/>
        </w:rPr>
        <w:t>’</w:t>
      </w:r>
      <w:r w:rsidR="00165D08" w:rsidRPr="00AD3E62">
        <w:rPr>
          <w:rFonts w:ascii="Arial" w:hAnsi="Arial" w:cs="Arial"/>
        </w:rPr>
        <w:t xml:space="preserve"> support category:</w:t>
      </w:r>
    </w:p>
    <w:p w14:paraId="778AAB9B" w14:textId="4E6296F8" w:rsidR="00AC6988" w:rsidRPr="00AD3E62" w:rsidRDefault="00AC6988" w:rsidP="009637BF">
      <w:pPr>
        <w:pStyle w:val="ListBullet"/>
        <w:numPr>
          <w:ilvl w:val="0"/>
          <w:numId w:val="0"/>
        </w:numPr>
        <w:ind w:left="360"/>
        <w:rPr>
          <w:rFonts w:ascii="Arial" w:hAnsi="Arial" w:cs="Arial"/>
          <w:i/>
          <w:iCs/>
        </w:rPr>
      </w:pPr>
      <w:r w:rsidRPr="00AD3E62">
        <w:rPr>
          <w:rFonts w:ascii="Arial" w:hAnsi="Arial" w:cs="Arial"/>
          <w:i/>
          <w:iCs/>
        </w:rPr>
        <w:t>“Design and subsequent changes or modifications to state or territory owned public housing</w:t>
      </w:r>
      <w:r w:rsidR="00767AE1" w:rsidRPr="00AD3E62">
        <w:rPr>
          <w:rFonts w:ascii="Arial" w:hAnsi="Arial" w:cs="Arial"/>
          <w:i/>
          <w:iCs/>
        </w:rPr>
        <w:t>.”</w:t>
      </w:r>
    </w:p>
    <w:p w14:paraId="6B057962" w14:textId="1DC4767F" w:rsidR="00893BF2" w:rsidRDefault="00A72422" w:rsidP="00551D4B">
      <w:pPr>
        <w:pStyle w:val="ListBullet"/>
        <w:numPr>
          <w:ilvl w:val="0"/>
          <w:numId w:val="0"/>
        </w:numPr>
        <w:ind w:left="360"/>
        <w:rPr>
          <w:rFonts w:ascii="Arial" w:hAnsi="Arial" w:cs="Arial"/>
        </w:rPr>
      </w:pPr>
      <w:r w:rsidRPr="00AD3E62">
        <w:rPr>
          <w:rFonts w:ascii="Arial" w:hAnsi="Arial" w:cs="Arial"/>
        </w:rPr>
        <w:t xml:space="preserve">Including </w:t>
      </w:r>
      <w:r w:rsidR="00FA54DC" w:rsidRPr="00AD3E62">
        <w:rPr>
          <w:rFonts w:ascii="Arial" w:hAnsi="Arial" w:cs="Arial"/>
        </w:rPr>
        <w:t xml:space="preserve">this in the list of exclusions is likely to result in </w:t>
      </w:r>
      <w:r w:rsidR="00946F21">
        <w:rPr>
          <w:rFonts w:ascii="Arial" w:hAnsi="Arial" w:cs="Arial"/>
        </w:rPr>
        <w:t>some</w:t>
      </w:r>
      <w:r w:rsidR="00FA54DC" w:rsidRPr="00AD3E62">
        <w:rPr>
          <w:rFonts w:ascii="Arial" w:hAnsi="Arial" w:cs="Arial"/>
        </w:rPr>
        <w:t xml:space="preserve"> people falling through the cracks</w:t>
      </w:r>
      <w:r w:rsidR="00A24300" w:rsidRPr="00AD3E62">
        <w:rPr>
          <w:rFonts w:ascii="Arial" w:hAnsi="Arial" w:cs="Arial"/>
        </w:rPr>
        <w:t>. While state and territor</w:t>
      </w:r>
      <w:r w:rsidR="00F13B1F" w:rsidRPr="00AD3E62">
        <w:rPr>
          <w:rFonts w:ascii="Arial" w:hAnsi="Arial" w:cs="Arial"/>
        </w:rPr>
        <w:t>y housing authorities are currentl</w:t>
      </w:r>
      <w:r w:rsidR="003B4059" w:rsidRPr="00AD3E62">
        <w:rPr>
          <w:rFonts w:ascii="Arial" w:hAnsi="Arial" w:cs="Arial"/>
        </w:rPr>
        <w:t xml:space="preserve">y required to make reasonable adjustments to make a property more accessible, the NDIS has historically </w:t>
      </w:r>
      <w:r w:rsidR="002F17E9">
        <w:rPr>
          <w:rFonts w:ascii="Arial" w:hAnsi="Arial" w:cs="Arial"/>
        </w:rPr>
        <w:lastRenderedPageBreak/>
        <w:t xml:space="preserve">had the capacity to </w:t>
      </w:r>
      <w:r w:rsidR="005264B7" w:rsidRPr="00AD3E62">
        <w:rPr>
          <w:rFonts w:ascii="Arial" w:hAnsi="Arial" w:cs="Arial"/>
        </w:rPr>
        <w:t>support participants with highly speciali</w:t>
      </w:r>
      <w:r w:rsidR="00EA7277" w:rsidRPr="00AD3E62">
        <w:rPr>
          <w:rFonts w:ascii="Arial" w:hAnsi="Arial" w:cs="Arial"/>
        </w:rPr>
        <w:t xml:space="preserve">sed or </w:t>
      </w:r>
      <w:r w:rsidR="008673C1" w:rsidRPr="00AD3E62">
        <w:rPr>
          <w:rFonts w:ascii="Arial" w:hAnsi="Arial" w:cs="Arial"/>
        </w:rPr>
        <w:t>high-cost</w:t>
      </w:r>
      <w:r w:rsidR="00EA7277" w:rsidRPr="00AD3E62">
        <w:rPr>
          <w:rFonts w:ascii="Arial" w:hAnsi="Arial" w:cs="Arial"/>
        </w:rPr>
        <w:t xml:space="preserve"> modifications</w:t>
      </w:r>
      <w:r w:rsidR="00996A7F" w:rsidRPr="00AD3E62">
        <w:rPr>
          <w:rFonts w:ascii="Arial" w:hAnsi="Arial" w:cs="Arial"/>
        </w:rPr>
        <w:t>.</w:t>
      </w:r>
      <w:r w:rsidR="002F17E9">
        <w:rPr>
          <w:rStyle w:val="EndnoteReference"/>
          <w:rFonts w:ascii="Arial" w:hAnsi="Arial" w:cs="Arial"/>
        </w:rPr>
        <w:endnoteReference w:id="2"/>
      </w:r>
      <w:r w:rsidR="00996A7F" w:rsidRPr="00AD3E62">
        <w:rPr>
          <w:rFonts w:ascii="Arial" w:hAnsi="Arial" w:cs="Arial"/>
        </w:rPr>
        <w:t xml:space="preserve"> We understand that these lists will eventually be replaced by a new rule that is yet to be developed </w:t>
      </w:r>
      <w:r w:rsidR="00216E96" w:rsidRPr="00AD3E62">
        <w:rPr>
          <w:rFonts w:ascii="Arial" w:hAnsi="Arial" w:cs="Arial"/>
        </w:rPr>
        <w:t xml:space="preserve">and </w:t>
      </w:r>
      <w:r w:rsidR="00893BF2" w:rsidRPr="00AD3E62">
        <w:rPr>
          <w:rFonts w:ascii="Arial" w:hAnsi="Arial" w:cs="Arial"/>
        </w:rPr>
        <w:t xml:space="preserve">will need to </w:t>
      </w:r>
      <w:r w:rsidR="00996A7F" w:rsidRPr="00AD3E62">
        <w:rPr>
          <w:rFonts w:ascii="Arial" w:hAnsi="Arial" w:cs="Arial"/>
        </w:rPr>
        <w:t>be agreed by all state and territory governments</w:t>
      </w:r>
      <w:r w:rsidR="00D82F70" w:rsidRPr="00AD3E62">
        <w:rPr>
          <w:rFonts w:ascii="Arial" w:hAnsi="Arial" w:cs="Arial"/>
        </w:rPr>
        <w:t>. As this is likely to take quite some time, i</w:t>
      </w:r>
      <w:r w:rsidR="00893BF2" w:rsidRPr="00AD3E62">
        <w:rPr>
          <w:rFonts w:ascii="Arial" w:hAnsi="Arial" w:cs="Arial"/>
        </w:rPr>
        <w:t xml:space="preserve">t is critical that </w:t>
      </w:r>
      <w:r w:rsidR="00B4636B" w:rsidRPr="00AD3E62">
        <w:rPr>
          <w:rFonts w:ascii="Arial" w:hAnsi="Arial" w:cs="Arial"/>
        </w:rPr>
        <w:t xml:space="preserve">participants are still able to access funding for highly specialised or </w:t>
      </w:r>
      <w:r w:rsidR="008673C1" w:rsidRPr="00AD3E62">
        <w:rPr>
          <w:rFonts w:ascii="Arial" w:hAnsi="Arial" w:cs="Arial"/>
        </w:rPr>
        <w:t>high-cost</w:t>
      </w:r>
      <w:r w:rsidR="00B4636B" w:rsidRPr="00AD3E62">
        <w:rPr>
          <w:rFonts w:ascii="Arial" w:hAnsi="Arial" w:cs="Arial"/>
        </w:rPr>
        <w:t xml:space="preserve"> modifications </w:t>
      </w:r>
      <w:r w:rsidR="001A1A52" w:rsidRPr="00AD3E62">
        <w:rPr>
          <w:rFonts w:ascii="Arial" w:hAnsi="Arial" w:cs="Arial"/>
        </w:rPr>
        <w:t xml:space="preserve">to state and territory owned public housing </w:t>
      </w:r>
      <w:r w:rsidR="00B4636B" w:rsidRPr="00AD3E62">
        <w:rPr>
          <w:rFonts w:ascii="Arial" w:hAnsi="Arial" w:cs="Arial"/>
        </w:rPr>
        <w:t>in the meantime.</w:t>
      </w:r>
    </w:p>
    <w:p w14:paraId="05889072" w14:textId="77777777" w:rsidR="00581FDE" w:rsidRPr="00AD3E62" w:rsidRDefault="00581FDE" w:rsidP="00551D4B">
      <w:pPr>
        <w:pStyle w:val="ListBullet"/>
        <w:numPr>
          <w:ilvl w:val="0"/>
          <w:numId w:val="0"/>
        </w:numPr>
        <w:ind w:left="360"/>
        <w:rPr>
          <w:rFonts w:ascii="Arial" w:hAnsi="Arial" w:cs="Arial"/>
        </w:rPr>
      </w:pPr>
    </w:p>
    <w:p w14:paraId="610ABF1D" w14:textId="77777777" w:rsidR="004E0FCA" w:rsidRPr="00AD3E62" w:rsidRDefault="004E0FCA" w:rsidP="004E0FCA">
      <w:pPr>
        <w:pStyle w:val="ListBullet"/>
        <w:rPr>
          <w:rFonts w:ascii="Arial" w:hAnsi="Arial" w:cs="Arial"/>
        </w:rPr>
      </w:pPr>
      <w:r w:rsidRPr="00AD3E62">
        <w:rPr>
          <w:rFonts w:ascii="Arial" w:hAnsi="Arial" w:cs="Arial"/>
        </w:rPr>
        <w:t>The following is listed as an exclusion underneath the area of education:</w:t>
      </w:r>
    </w:p>
    <w:p w14:paraId="05935E02" w14:textId="77777777" w:rsidR="00E82FFA" w:rsidRPr="00AD3E62" w:rsidRDefault="004E0FCA" w:rsidP="00E82FFA">
      <w:pPr>
        <w:pStyle w:val="ListBullet"/>
        <w:numPr>
          <w:ilvl w:val="0"/>
          <w:numId w:val="0"/>
        </w:numPr>
        <w:ind w:left="360"/>
        <w:rPr>
          <w:rFonts w:ascii="Arial" w:hAnsi="Arial" w:cs="Arial"/>
          <w:i/>
          <w:iCs/>
        </w:rPr>
      </w:pPr>
      <w:r w:rsidRPr="00AD3E62">
        <w:rPr>
          <w:rFonts w:ascii="Arial" w:hAnsi="Arial" w:cs="Arial"/>
          <w:i/>
          <w:iCs/>
        </w:rPr>
        <w:t>"Aids and equipment for educational purposes (e.g. modified computer hardware, education software, braille textbooks)</w:t>
      </w:r>
      <w:r w:rsidR="00E82FFA" w:rsidRPr="00AD3E62">
        <w:rPr>
          <w:rFonts w:ascii="Arial" w:hAnsi="Arial" w:cs="Arial"/>
          <w:i/>
          <w:iCs/>
        </w:rPr>
        <w:t>”</w:t>
      </w:r>
    </w:p>
    <w:p w14:paraId="3B0732B9" w14:textId="27BCEE7F" w:rsidR="005C3BEC" w:rsidRDefault="00FC642E" w:rsidP="005C3BEC">
      <w:pPr>
        <w:pStyle w:val="ListBullet"/>
        <w:numPr>
          <w:ilvl w:val="0"/>
          <w:numId w:val="0"/>
        </w:numPr>
        <w:ind w:left="360"/>
        <w:rPr>
          <w:rFonts w:ascii="Arial" w:hAnsi="Arial" w:cs="Arial"/>
        </w:rPr>
      </w:pPr>
      <w:r w:rsidRPr="00AD3E62">
        <w:rPr>
          <w:rFonts w:ascii="Arial" w:hAnsi="Arial" w:cs="Arial"/>
        </w:rPr>
        <w:t xml:space="preserve">A </w:t>
      </w:r>
      <w:r w:rsidR="00CA7347">
        <w:rPr>
          <w:rFonts w:ascii="Arial" w:hAnsi="Arial" w:cs="Arial"/>
        </w:rPr>
        <w:t>student</w:t>
      </w:r>
      <w:r w:rsidR="0088723B">
        <w:rPr>
          <w:rFonts w:ascii="Arial" w:hAnsi="Arial" w:cs="Arial"/>
        </w:rPr>
        <w:t xml:space="preserve"> </w:t>
      </w:r>
      <w:r w:rsidR="00855FAA" w:rsidRPr="00AD3E62">
        <w:rPr>
          <w:rFonts w:ascii="Arial" w:hAnsi="Arial" w:cs="Arial"/>
        </w:rPr>
        <w:t xml:space="preserve">will typically require access to assistive technology in the home environment to </w:t>
      </w:r>
      <w:r w:rsidR="00310456">
        <w:rPr>
          <w:rFonts w:ascii="Arial" w:hAnsi="Arial" w:cs="Arial"/>
        </w:rPr>
        <w:t xml:space="preserve">enable them </w:t>
      </w:r>
      <w:r w:rsidR="00B7182C" w:rsidRPr="00AD3E62">
        <w:rPr>
          <w:rFonts w:ascii="Arial" w:hAnsi="Arial" w:cs="Arial"/>
        </w:rPr>
        <w:t xml:space="preserve">to complete homework and other </w:t>
      </w:r>
      <w:r w:rsidR="00310456">
        <w:rPr>
          <w:rFonts w:ascii="Arial" w:hAnsi="Arial" w:cs="Arial"/>
        </w:rPr>
        <w:t>education</w:t>
      </w:r>
      <w:r w:rsidR="00B7182C" w:rsidRPr="00AD3E62">
        <w:rPr>
          <w:rFonts w:ascii="Arial" w:hAnsi="Arial" w:cs="Arial"/>
        </w:rPr>
        <w:t>-related task</w:t>
      </w:r>
      <w:r w:rsidR="00E82FFA" w:rsidRPr="00AD3E62">
        <w:rPr>
          <w:rFonts w:ascii="Arial" w:hAnsi="Arial" w:cs="Arial"/>
        </w:rPr>
        <w:t xml:space="preserve">s. At </w:t>
      </w:r>
      <w:r w:rsidRPr="00AD3E62">
        <w:rPr>
          <w:rFonts w:ascii="Arial" w:hAnsi="Arial" w:cs="Arial"/>
        </w:rPr>
        <w:t xml:space="preserve">present, this is not funded by </w:t>
      </w:r>
      <w:r w:rsidR="007D1FB3" w:rsidRPr="00AD3E62">
        <w:rPr>
          <w:rFonts w:ascii="Arial" w:hAnsi="Arial" w:cs="Arial"/>
        </w:rPr>
        <w:t xml:space="preserve">all </w:t>
      </w:r>
      <w:r w:rsidRPr="00AD3E62">
        <w:rPr>
          <w:rFonts w:ascii="Arial" w:hAnsi="Arial" w:cs="Arial"/>
        </w:rPr>
        <w:t>state and territory education departments</w:t>
      </w:r>
      <w:r w:rsidR="00E82FFA" w:rsidRPr="00AD3E62">
        <w:rPr>
          <w:rFonts w:ascii="Arial" w:hAnsi="Arial" w:cs="Arial"/>
        </w:rPr>
        <w:t>. This must be clearly stated as a carve out under the lists</w:t>
      </w:r>
      <w:r w:rsidR="005C3BEC" w:rsidRPr="00AD3E62">
        <w:rPr>
          <w:rFonts w:ascii="Arial" w:hAnsi="Arial" w:cs="Arial"/>
        </w:rPr>
        <w:t>.</w:t>
      </w:r>
    </w:p>
    <w:p w14:paraId="1C511383" w14:textId="77777777" w:rsidR="00581FDE" w:rsidRDefault="00581FDE" w:rsidP="005C3BEC">
      <w:pPr>
        <w:pStyle w:val="ListBullet"/>
        <w:numPr>
          <w:ilvl w:val="0"/>
          <w:numId w:val="0"/>
        </w:numPr>
        <w:ind w:left="360"/>
        <w:rPr>
          <w:rFonts w:ascii="Arial" w:hAnsi="Arial" w:cs="Arial"/>
        </w:rPr>
      </w:pPr>
    </w:p>
    <w:p w14:paraId="44940C5F" w14:textId="2AB34913" w:rsidR="00A60059" w:rsidRPr="00AD3E62" w:rsidRDefault="00A60059" w:rsidP="005C3BEC">
      <w:pPr>
        <w:pStyle w:val="ListBullet"/>
        <w:rPr>
          <w:rFonts w:ascii="Arial" w:hAnsi="Arial" w:cs="Arial"/>
        </w:rPr>
      </w:pPr>
      <w:r w:rsidRPr="00AD3E62">
        <w:rPr>
          <w:rFonts w:ascii="Arial" w:hAnsi="Arial" w:cs="Arial"/>
        </w:rPr>
        <w:t>The following is listed as an exclusion underneath the area of employment:</w:t>
      </w:r>
    </w:p>
    <w:p w14:paraId="2FE126A2" w14:textId="6520D2AC" w:rsidR="00762C66" w:rsidRPr="00AD3E62" w:rsidRDefault="00A60059" w:rsidP="008A538B">
      <w:pPr>
        <w:pStyle w:val="ListBullet"/>
        <w:numPr>
          <w:ilvl w:val="0"/>
          <w:numId w:val="0"/>
        </w:numPr>
        <w:ind w:left="340"/>
        <w:rPr>
          <w:rFonts w:ascii="Arial" w:hAnsi="Arial" w:cs="Arial"/>
          <w:i/>
          <w:iCs/>
        </w:rPr>
      </w:pPr>
      <w:r w:rsidRPr="00AD3E62">
        <w:rPr>
          <w:rFonts w:ascii="Arial" w:hAnsi="Arial" w:cs="Arial"/>
          <w:i/>
          <w:iCs/>
        </w:rPr>
        <w:t>"Work-specific aids and equipment required to perform a job (including modified hardware and software)".</w:t>
      </w:r>
    </w:p>
    <w:p w14:paraId="7F035418" w14:textId="7908AE3B" w:rsidR="002F17E9" w:rsidRDefault="0051124E" w:rsidP="00101528">
      <w:pPr>
        <w:pStyle w:val="ListBullet"/>
        <w:numPr>
          <w:ilvl w:val="0"/>
          <w:numId w:val="0"/>
        </w:numPr>
        <w:ind w:left="340"/>
        <w:rPr>
          <w:rFonts w:ascii="Arial" w:hAnsi="Arial" w:cs="Arial"/>
        </w:rPr>
      </w:pPr>
      <w:r w:rsidRPr="00AD3E62">
        <w:rPr>
          <w:rFonts w:ascii="Arial" w:hAnsi="Arial" w:cs="Arial"/>
        </w:rPr>
        <w:t xml:space="preserve">Assistive </w:t>
      </w:r>
      <w:r w:rsidR="00A60059" w:rsidRPr="00AD3E62">
        <w:rPr>
          <w:rFonts w:ascii="Arial" w:hAnsi="Arial" w:cs="Arial"/>
        </w:rPr>
        <w:t xml:space="preserve">technology that is required in the workplace is </w:t>
      </w:r>
      <w:r w:rsidR="00356478" w:rsidRPr="00AD3E62">
        <w:rPr>
          <w:rFonts w:ascii="Arial" w:hAnsi="Arial" w:cs="Arial"/>
        </w:rPr>
        <w:t xml:space="preserve">currently </w:t>
      </w:r>
      <w:r w:rsidR="00A60059" w:rsidRPr="00AD3E62">
        <w:rPr>
          <w:rFonts w:ascii="Arial" w:hAnsi="Arial" w:cs="Arial"/>
        </w:rPr>
        <w:t>able to be provided throug</w:t>
      </w:r>
      <w:r w:rsidR="00356478" w:rsidRPr="00AD3E62">
        <w:rPr>
          <w:rFonts w:ascii="Arial" w:hAnsi="Arial" w:cs="Arial"/>
        </w:rPr>
        <w:t>h the Employment Assistance Fund</w:t>
      </w:r>
      <w:r w:rsidR="0027371D" w:rsidRPr="00AD3E62">
        <w:rPr>
          <w:rFonts w:ascii="Arial" w:hAnsi="Arial" w:cs="Arial"/>
        </w:rPr>
        <w:t>. This pathway does no</w:t>
      </w:r>
      <w:r w:rsidR="00E9504B">
        <w:rPr>
          <w:rFonts w:ascii="Arial" w:hAnsi="Arial" w:cs="Arial"/>
        </w:rPr>
        <w:t xml:space="preserve">t consistently </w:t>
      </w:r>
      <w:r w:rsidR="0027371D" w:rsidRPr="00AD3E62">
        <w:rPr>
          <w:rFonts w:ascii="Arial" w:hAnsi="Arial" w:cs="Arial"/>
        </w:rPr>
        <w:t>provide funding for assistive technology that may be needed to help a person with disability develop job readiness skills an</w:t>
      </w:r>
      <w:r w:rsidR="00926F9F" w:rsidRPr="00AD3E62">
        <w:rPr>
          <w:rFonts w:ascii="Arial" w:hAnsi="Arial" w:cs="Arial"/>
        </w:rPr>
        <w:t xml:space="preserve">d </w:t>
      </w:r>
      <w:r w:rsidR="00965D05" w:rsidRPr="00AD3E62">
        <w:rPr>
          <w:rFonts w:ascii="Arial" w:hAnsi="Arial" w:cs="Arial"/>
        </w:rPr>
        <w:t xml:space="preserve">secure </w:t>
      </w:r>
      <w:r w:rsidR="00926F9F" w:rsidRPr="00AD3E62">
        <w:rPr>
          <w:rFonts w:ascii="Arial" w:hAnsi="Arial" w:cs="Arial"/>
        </w:rPr>
        <w:t>employment</w:t>
      </w:r>
      <w:r w:rsidR="00AB01AC" w:rsidRPr="00AD3E62">
        <w:rPr>
          <w:rFonts w:ascii="Arial" w:hAnsi="Arial" w:cs="Arial"/>
        </w:rPr>
        <w:t xml:space="preserve">. </w:t>
      </w:r>
      <w:r w:rsidR="0034006D" w:rsidRPr="00AD3E62">
        <w:rPr>
          <w:rFonts w:ascii="Arial" w:hAnsi="Arial" w:cs="Arial"/>
        </w:rPr>
        <w:t>A</w:t>
      </w:r>
      <w:r w:rsidR="00AB01AC" w:rsidRPr="00AD3E62">
        <w:rPr>
          <w:rFonts w:ascii="Arial" w:hAnsi="Arial" w:cs="Arial"/>
        </w:rPr>
        <w:t xml:space="preserve">ssistive technology is </w:t>
      </w:r>
      <w:r w:rsidR="0034006D" w:rsidRPr="00AD3E62">
        <w:rPr>
          <w:rFonts w:ascii="Arial" w:hAnsi="Arial" w:cs="Arial"/>
        </w:rPr>
        <w:t xml:space="preserve">also </w:t>
      </w:r>
      <w:r w:rsidR="00965D05" w:rsidRPr="00AD3E62">
        <w:rPr>
          <w:rFonts w:ascii="Arial" w:hAnsi="Arial" w:cs="Arial"/>
        </w:rPr>
        <w:t xml:space="preserve">not </w:t>
      </w:r>
      <w:r w:rsidR="0034006D" w:rsidRPr="00AD3E62">
        <w:rPr>
          <w:rFonts w:ascii="Arial" w:hAnsi="Arial" w:cs="Arial"/>
        </w:rPr>
        <w:t xml:space="preserve">explicitly </w:t>
      </w:r>
      <w:r w:rsidR="00965D05" w:rsidRPr="00AD3E62">
        <w:rPr>
          <w:rFonts w:ascii="Arial" w:hAnsi="Arial" w:cs="Arial"/>
        </w:rPr>
        <w:t xml:space="preserve">referenced underneath </w:t>
      </w:r>
      <w:r w:rsidR="00AB01AC" w:rsidRPr="00AD3E62">
        <w:rPr>
          <w:rFonts w:ascii="Arial" w:hAnsi="Arial" w:cs="Arial"/>
        </w:rPr>
        <w:t xml:space="preserve">the </w:t>
      </w:r>
      <w:r w:rsidR="003D2B66" w:rsidRPr="00AD3E62">
        <w:rPr>
          <w:rFonts w:ascii="Arial" w:hAnsi="Arial" w:cs="Arial"/>
          <w:i/>
          <w:iCs/>
        </w:rPr>
        <w:t>‘</w:t>
      </w:r>
      <w:r w:rsidR="00AB01AC" w:rsidRPr="00AD3E62">
        <w:rPr>
          <w:rFonts w:ascii="Arial" w:hAnsi="Arial" w:cs="Arial"/>
          <w:i/>
          <w:iCs/>
        </w:rPr>
        <w:t>Assistance to Access and Maintain Employment or higher educatio</w:t>
      </w:r>
      <w:r w:rsidR="003D2B66" w:rsidRPr="00AD3E62">
        <w:rPr>
          <w:rFonts w:ascii="Arial" w:hAnsi="Arial" w:cs="Arial"/>
          <w:i/>
          <w:iCs/>
        </w:rPr>
        <w:t>n’</w:t>
      </w:r>
      <w:r w:rsidR="00965D05" w:rsidRPr="00AD3E62">
        <w:rPr>
          <w:rFonts w:ascii="Arial" w:hAnsi="Arial" w:cs="Arial"/>
        </w:rPr>
        <w:t xml:space="preserve"> </w:t>
      </w:r>
      <w:r w:rsidR="003D2B66" w:rsidRPr="00AD3E62">
        <w:rPr>
          <w:rFonts w:ascii="Arial" w:hAnsi="Arial" w:cs="Arial"/>
        </w:rPr>
        <w:t>support category</w:t>
      </w:r>
      <w:r w:rsidR="00965D05" w:rsidRPr="00AD3E62">
        <w:rPr>
          <w:rFonts w:ascii="Arial" w:hAnsi="Arial" w:cs="Arial"/>
        </w:rPr>
        <w:t>. We would like to see</w:t>
      </w:r>
      <w:r w:rsidR="00C12221" w:rsidRPr="00AD3E62">
        <w:rPr>
          <w:rFonts w:ascii="Arial" w:hAnsi="Arial" w:cs="Arial"/>
        </w:rPr>
        <w:t xml:space="preserve"> assistive technology explicitly referenced underneath this category to avoid </w:t>
      </w:r>
      <w:r w:rsidR="00DF5064" w:rsidRPr="00AD3E62">
        <w:rPr>
          <w:rFonts w:ascii="Arial" w:hAnsi="Arial" w:cs="Arial"/>
        </w:rPr>
        <w:t>an</w:t>
      </w:r>
      <w:r w:rsidR="00E9504B">
        <w:rPr>
          <w:rFonts w:ascii="Arial" w:hAnsi="Arial" w:cs="Arial"/>
        </w:rPr>
        <w:t xml:space="preserve">y confusion and ensure people with disability are able to </w:t>
      </w:r>
      <w:r w:rsidR="00946F21">
        <w:rPr>
          <w:rFonts w:ascii="Arial" w:hAnsi="Arial" w:cs="Arial"/>
        </w:rPr>
        <w:t xml:space="preserve">consistently </w:t>
      </w:r>
      <w:r w:rsidR="00E9504B">
        <w:rPr>
          <w:rFonts w:ascii="Arial" w:hAnsi="Arial" w:cs="Arial"/>
        </w:rPr>
        <w:t>access the support they need</w:t>
      </w:r>
      <w:r w:rsidR="00101528">
        <w:rPr>
          <w:rFonts w:ascii="Arial" w:hAnsi="Arial" w:cs="Arial"/>
        </w:rPr>
        <w:t xml:space="preserve">. </w:t>
      </w:r>
    </w:p>
    <w:p w14:paraId="6FC6D4AB" w14:textId="77777777" w:rsidR="00946F21" w:rsidRDefault="00946F21" w:rsidP="002F17E9">
      <w:pPr>
        <w:pStyle w:val="ListBullet"/>
        <w:numPr>
          <w:ilvl w:val="0"/>
          <w:numId w:val="0"/>
        </w:numPr>
        <w:rPr>
          <w:rFonts w:ascii="Arial" w:hAnsi="Arial" w:cs="Arial"/>
        </w:rPr>
      </w:pPr>
    </w:p>
    <w:p w14:paraId="4447DA75" w14:textId="5D10FD00" w:rsidR="00356478" w:rsidRPr="00AD3E62" w:rsidRDefault="00BE3E56" w:rsidP="002F17E9">
      <w:pPr>
        <w:pStyle w:val="ListBullet"/>
        <w:numPr>
          <w:ilvl w:val="0"/>
          <w:numId w:val="0"/>
        </w:numPr>
        <w:rPr>
          <w:rFonts w:ascii="Arial" w:hAnsi="Arial" w:cs="Arial"/>
        </w:rPr>
      </w:pPr>
      <w:r w:rsidRPr="00AD3E62">
        <w:rPr>
          <w:rFonts w:ascii="Arial" w:hAnsi="Arial" w:cs="Arial"/>
        </w:rPr>
        <w:t>There are also instances where an individual may not be able to access assistive technology through the Employment Assistance Fund. For example, where they:</w:t>
      </w:r>
    </w:p>
    <w:p w14:paraId="0ED3A524" w14:textId="5938638E" w:rsidR="00BE3E56" w:rsidRPr="00E427EB" w:rsidRDefault="00C03B04" w:rsidP="00F57790">
      <w:pPr>
        <w:pStyle w:val="subsection"/>
        <w:numPr>
          <w:ilvl w:val="0"/>
          <w:numId w:val="38"/>
        </w:numPr>
        <w:rPr>
          <w:rFonts w:ascii="Arial" w:hAnsi="Arial" w:cs="Arial"/>
          <w:szCs w:val="22"/>
        </w:rPr>
      </w:pPr>
      <w:r w:rsidRPr="00E427EB">
        <w:rPr>
          <w:rFonts w:ascii="Arial" w:hAnsi="Arial" w:cs="Arial"/>
          <w:szCs w:val="22"/>
        </w:rPr>
        <w:t xml:space="preserve">Are </w:t>
      </w:r>
      <w:r w:rsidR="00BE3E56" w:rsidRPr="00E427EB">
        <w:rPr>
          <w:rFonts w:ascii="Arial" w:hAnsi="Arial" w:cs="Arial"/>
          <w:szCs w:val="22"/>
        </w:rPr>
        <w:t>undertaking a</w:t>
      </w:r>
      <w:r w:rsidR="00401D2A" w:rsidRPr="00E427EB">
        <w:rPr>
          <w:rFonts w:ascii="Arial" w:hAnsi="Arial" w:cs="Arial"/>
          <w:szCs w:val="22"/>
        </w:rPr>
        <w:t xml:space="preserve"> time-limited </w:t>
      </w:r>
      <w:r w:rsidR="00BE3E56" w:rsidRPr="00E427EB">
        <w:rPr>
          <w:rFonts w:ascii="Arial" w:hAnsi="Arial" w:cs="Arial"/>
          <w:szCs w:val="22"/>
        </w:rPr>
        <w:t>internship or engaging in work placement activities that are not expected to continue for more than 13 weeks.</w:t>
      </w:r>
    </w:p>
    <w:p w14:paraId="0A10AA05" w14:textId="6E0E80E1" w:rsidR="00BE3E56" w:rsidRPr="00E427EB" w:rsidRDefault="00C03B04" w:rsidP="00F57790">
      <w:pPr>
        <w:pStyle w:val="subsection"/>
        <w:numPr>
          <w:ilvl w:val="0"/>
          <w:numId w:val="38"/>
        </w:numPr>
        <w:rPr>
          <w:rFonts w:ascii="Arial" w:hAnsi="Arial" w:cs="Arial"/>
          <w:szCs w:val="22"/>
        </w:rPr>
      </w:pPr>
      <w:r w:rsidRPr="00E427EB">
        <w:rPr>
          <w:rFonts w:ascii="Arial" w:hAnsi="Arial" w:cs="Arial"/>
          <w:szCs w:val="22"/>
        </w:rPr>
        <w:t xml:space="preserve">Are </w:t>
      </w:r>
      <w:r w:rsidR="00401D2A" w:rsidRPr="00E427EB">
        <w:rPr>
          <w:rFonts w:ascii="Arial" w:hAnsi="Arial" w:cs="Arial"/>
          <w:szCs w:val="22"/>
        </w:rPr>
        <w:t>working less than 8 hours per week.</w:t>
      </w:r>
    </w:p>
    <w:p w14:paraId="1D6215BC" w14:textId="2E01915B" w:rsidR="00BE3E56" w:rsidRPr="002239F7" w:rsidRDefault="00C03B04" w:rsidP="00F57790">
      <w:pPr>
        <w:pStyle w:val="subsection"/>
        <w:numPr>
          <w:ilvl w:val="0"/>
          <w:numId w:val="38"/>
        </w:numPr>
        <w:rPr>
          <w:rFonts w:ascii="Arial" w:hAnsi="Arial" w:cs="Arial"/>
          <w:szCs w:val="22"/>
        </w:rPr>
      </w:pPr>
      <w:r w:rsidRPr="002239F7">
        <w:rPr>
          <w:rFonts w:ascii="Arial" w:hAnsi="Arial" w:cs="Arial"/>
          <w:szCs w:val="22"/>
        </w:rPr>
        <w:t xml:space="preserve">Are </w:t>
      </w:r>
      <w:r w:rsidR="00B81D30" w:rsidRPr="002239F7">
        <w:rPr>
          <w:rFonts w:ascii="Arial" w:hAnsi="Arial" w:cs="Arial"/>
          <w:szCs w:val="22"/>
        </w:rPr>
        <w:t>self-employed but</w:t>
      </w:r>
      <w:r w:rsidR="00907BDB" w:rsidRPr="002239F7">
        <w:rPr>
          <w:rFonts w:ascii="Arial" w:hAnsi="Arial" w:cs="Arial"/>
          <w:szCs w:val="22"/>
        </w:rPr>
        <w:t xml:space="preserve"> have worked less than </w:t>
      </w:r>
      <w:r w:rsidR="00BE3E56" w:rsidRPr="002239F7">
        <w:rPr>
          <w:rFonts w:ascii="Arial" w:hAnsi="Arial" w:cs="Arial"/>
          <w:szCs w:val="22"/>
        </w:rPr>
        <w:t xml:space="preserve">8 hours per week over the </w:t>
      </w:r>
      <w:r w:rsidR="00907BDB" w:rsidRPr="002239F7">
        <w:rPr>
          <w:rFonts w:ascii="Arial" w:hAnsi="Arial" w:cs="Arial"/>
          <w:szCs w:val="22"/>
        </w:rPr>
        <w:t>past</w:t>
      </w:r>
      <w:r w:rsidR="00BE3E56" w:rsidRPr="002239F7">
        <w:rPr>
          <w:rFonts w:ascii="Arial" w:hAnsi="Arial" w:cs="Arial"/>
          <w:szCs w:val="22"/>
        </w:rPr>
        <w:t xml:space="preserve"> 13 weeks and </w:t>
      </w:r>
      <w:r w:rsidR="00907BDB" w:rsidRPr="002239F7">
        <w:rPr>
          <w:rFonts w:ascii="Arial" w:hAnsi="Arial" w:cs="Arial"/>
          <w:szCs w:val="22"/>
        </w:rPr>
        <w:t xml:space="preserve">have </w:t>
      </w:r>
      <w:r w:rsidR="00BE3E56" w:rsidRPr="002239F7">
        <w:rPr>
          <w:rFonts w:ascii="Arial" w:hAnsi="Arial" w:cs="Arial"/>
          <w:szCs w:val="22"/>
        </w:rPr>
        <w:t>ear</w:t>
      </w:r>
      <w:r w:rsidR="00907BDB" w:rsidRPr="002239F7">
        <w:rPr>
          <w:rFonts w:ascii="Arial" w:hAnsi="Arial" w:cs="Arial"/>
          <w:szCs w:val="22"/>
        </w:rPr>
        <w:t>ned</w:t>
      </w:r>
      <w:r w:rsidR="00BE3E56" w:rsidRPr="002239F7">
        <w:rPr>
          <w:rFonts w:ascii="Arial" w:hAnsi="Arial" w:cs="Arial"/>
          <w:szCs w:val="22"/>
        </w:rPr>
        <w:t xml:space="preserve"> an hourly income </w:t>
      </w:r>
      <w:r w:rsidRPr="002239F7">
        <w:rPr>
          <w:rFonts w:ascii="Arial" w:hAnsi="Arial" w:cs="Arial"/>
          <w:szCs w:val="22"/>
        </w:rPr>
        <w:t xml:space="preserve">that is </w:t>
      </w:r>
      <w:r w:rsidR="00907BDB" w:rsidRPr="002239F7">
        <w:rPr>
          <w:rFonts w:ascii="Arial" w:hAnsi="Arial" w:cs="Arial"/>
          <w:szCs w:val="22"/>
        </w:rPr>
        <w:t xml:space="preserve">less than </w:t>
      </w:r>
      <w:r w:rsidR="00BE3E56" w:rsidRPr="002239F7">
        <w:rPr>
          <w:rFonts w:ascii="Arial" w:hAnsi="Arial" w:cs="Arial"/>
          <w:szCs w:val="22"/>
        </w:rPr>
        <w:t>the National Minimum Wag</w:t>
      </w:r>
      <w:r w:rsidR="00310456">
        <w:rPr>
          <w:rFonts w:ascii="Arial" w:hAnsi="Arial" w:cs="Arial"/>
          <w:szCs w:val="22"/>
        </w:rPr>
        <w:t>e.</w:t>
      </w:r>
      <w:r w:rsidR="00CF6078">
        <w:rPr>
          <w:rStyle w:val="EndnoteReference"/>
          <w:rFonts w:ascii="Arial" w:hAnsi="Arial" w:cs="Arial"/>
          <w:szCs w:val="22"/>
        </w:rPr>
        <w:endnoteReference w:id="3"/>
      </w:r>
    </w:p>
    <w:p w14:paraId="1243F49C" w14:textId="1E58114D" w:rsidR="00B56418" w:rsidRDefault="00F2558E" w:rsidP="00F2558E">
      <w:pPr>
        <w:pStyle w:val="subsection"/>
        <w:ind w:left="0" w:firstLine="0"/>
        <w:rPr>
          <w:rFonts w:ascii="Arial" w:hAnsi="Arial" w:cs="Arial"/>
          <w:szCs w:val="22"/>
        </w:rPr>
      </w:pPr>
      <w:r>
        <w:rPr>
          <w:rFonts w:ascii="Arial" w:hAnsi="Arial" w:cs="Arial"/>
          <w:szCs w:val="22"/>
        </w:rPr>
        <w:tab/>
      </w:r>
      <w:r w:rsidR="00CF6078">
        <w:rPr>
          <w:rFonts w:ascii="Arial" w:hAnsi="Arial" w:cs="Arial"/>
          <w:szCs w:val="22"/>
        </w:rPr>
        <w:t xml:space="preserve">While there may be some exemptions to the above, these are considered on a case-by case basis. It is therefore critical for the lists to </w:t>
      </w:r>
      <w:r w:rsidR="006A08EE" w:rsidRPr="00AD3E62">
        <w:rPr>
          <w:rFonts w:ascii="Arial" w:hAnsi="Arial" w:cs="Arial"/>
          <w:szCs w:val="22"/>
        </w:rPr>
        <w:t>include specific carv</w:t>
      </w:r>
      <w:r w:rsidR="00600A2B" w:rsidRPr="00AD3E62">
        <w:rPr>
          <w:rFonts w:ascii="Arial" w:hAnsi="Arial" w:cs="Arial"/>
          <w:szCs w:val="22"/>
        </w:rPr>
        <w:t xml:space="preserve">e outs to ensure </w:t>
      </w:r>
      <w:r w:rsidR="00CF6078">
        <w:rPr>
          <w:rFonts w:ascii="Arial" w:hAnsi="Arial" w:cs="Arial"/>
          <w:szCs w:val="22"/>
        </w:rPr>
        <w:t xml:space="preserve">any </w:t>
      </w:r>
      <w:r w:rsidR="00600A2B" w:rsidRPr="00AD3E62">
        <w:rPr>
          <w:rFonts w:ascii="Arial" w:hAnsi="Arial" w:cs="Arial"/>
          <w:szCs w:val="22"/>
        </w:rPr>
        <w:t xml:space="preserve">policy gaps are </w:t>
      </w:r>
      <w:r w:rsidR="00CF6078">
        <w:rPr>
          <w:rFonts w:ascii="Arial" w:hAnsi="Arial" w:cs="Arial"/>
          <w:szCs w:val="22"/>
        </w:rPr>
        <w:t xml:space="preserve">properly </w:t>
      </w:r>
      <w:r w:rsidR="00600A2B" w:rsidRPr="00AD3E62">
        <w:rPr>
          <w:rFonts w:ascii="Arial" w:hAnsi="Arial" w:cs="Arial"/>
          <w:szCs w:val="22"/>
        </w:rPr>
        <w:t>addresse</w:t>
      </w:r>
      <w:r w:rsidR="00B56418" w:rsidRPr="00AD3E62">
        <w:rPr>
          <w:rFonts w:ascii="Arial" w:hAnsi="Arial" w:cs="Arial"/>
          <w:szCs w:val="22"/>
        </w:rPr>
        <w:t>d;</w:t>
      </w:r>
      <w:r w:rsidR="00134557" w:rsidRPr="00AD3E62">
        <w:rPr>
          <w:rFonts w:ascii="Arial" w:hAnsi="Arial" w:cs="Arial"/>
          <w:szCs w:val="22"/>
        </w:rPr>
        <w:t xml:space="preserve"> </w:t>
      </w:r>
      <w:r w:rsidR="00DA204C" w:rsidRPr="00AD3E62">
        <w:rPr>
          <w:rFonts w:ascii="Arial" w:hAnsi="Arial" w:cs="Arial"/>
          <w:szCs w:val="22"/>
        </w:rPr>
        <w:t xml:space="preserve">particularly noting that there are some cohorts, such as </w:t>
      </w:r>
      <w:r w:rsidR="00B56418" w:rsidRPr="00AD3E62">
        <w:rPr>
          <w:rFonts w:ascii="Arial" w:hAnsi="Arial" w:cs="Arial"/>
          <w:szCs w:val="22"/>
        </w:rPr>
        <w:t xml:space="preserve">some </w:t>
      </w:r>
      <w:r w:rsidR="00DA204C" w:rsidRPr="00AD3E62">
        <w:rPr>
          <w:rFonts w:ascii="Arial" w:hAnsi="Arial" w:cs="Arial"/>
          <w:szCs w:val="22"/>
        </w:rPr>
        <w:t xml:space="preserve">people with acquired brain injury, who may need to commence work </w:t>
      </w:r>
      <w:r w:rsidR="00B56418" w:rsidRPr="00AD3E62">
        <w:rPr>
          <w:rFonts w:ascii="Arial" w:hAnsi="Arial" w:cs="Arial"/>
          <w:szCs w:val="22"/>
        </w:rPr>
        <w:t xml:space="preserve">in a role where they are working less than 8 hours per week and </w:t>
      </w:r>
      <w:r w:rsidR="00A83CD9">
        <w:rPr>
          <w:rFonts w:ascii="Arial" w:hAnsi="Arial" w:cs="Arial"/>
          <w:szCs w:val="22"/>
        </w:rPr>
        <w:t xml:space="preserve">slowly </w:t>
      </w:r>
      <w:r w:rsidR="00B56418" w:rsidRPr="00AD3E62">
        <w:rPr>
          <w:rFonts w:ascii="Arial" w:hAnsi="Arial" w:cs="Arial"/>
          <w:szCs w:val="22"/>
        </w:rPr>
        <w:t>increase their employment participation over time.</w:t>
      </w:r>
    </w:p>
    <w:p w14:paraId="39A7EFDA" w14:textId="77777777" w:rsidR="006B349F" w:rsidRPr="00A4463F" w:rsidRDefault="006B349F" w:rsidP="00645F2A">
      <w:pPr>
        <w:rPr>
          <w:rFonts w:ascii="Arial" w:hAnsi="Arial" w:cs="Arial"/>
        </w:rPr>
      </w:pPr>
    </w:p>
    <w:p w14:paraId="37A7BA6F" w14:textId="48C148D6" w:rsidR="00C206DE" w:rsidRPr="00AD3E62" w:rsidRDefault="00F651A6" w:rsidP="00BF64A5">
      <w:pPr>
        <w:ind w:left="1440" w:hanging="1440"/>
        <w:rPr>
          <w:rFonts w:ascii="Arial" w:hAnsi="Arial" w:cs="Arial"/>
          <w:b/>
          <w:bCs/>
          <w:color w:val="2E3092"/>
          <w:sz w:val="26"/>
          <w:szCs w:val="28"/>
        </w:rPr>
      </w:pPr>
      <w:r w:rsidRPr="00AD3E62">
        <w:rPr>
          <w:rFonts w:ascii="Arial" w:hAnsi="Arial" w:cs="Arial"/>
          <w:b/>
          <w:bCs/>
          <w:color w:val="2E3092"/>
          <w:sz w:val="26"/>
          <w:szCs w:val="28"/>
        </w:rPr>
        <w:t>Question 3.</w:t>
      </w:r>
      <w:r w:rsidRPr="00AD3E62">
        <w:rPr>
          <w:rFonts w:ascii="Arial" w:hAnsi="Arial" w:cs="Arial"/>
          <w:b/>
          <w:bCs/>
          <w:color w:val="2E3092"/>
          <w:sz w:val="26"/>
          <w:szCs w:val="28"/>
        </w:rPr>
        <w:tab/>
      </w:r>
      <w:r w:rsidR="00C206DE" w:rsidRPr="00AD3E62">
        <w:rPr>
          <w:rFonts w:ascii="Arial" w:hAnsi="Arial" w:cs="Arial"/>
          <w:b/>
          <w:bCs/>
          <w:color w:val="2E3092"/>
          <w:sz w:val="26"/>
          <w:szCs w:val="28"/>
        </w:rPr>
        <w:t>Do you have any further feedback or concerns with the draft NDIS support lists?</w:t>
      </w:r>
    </w:p>
    <w:p w14:paraId="50668CA6" w14:textId="77777777" w:rsidR="0089112A" w:rsidRDefault="0089112A" w:rsidP="00B3156C">
      <w:pPr>
        <w:pStyle w:val="ListParagraph"/>
        <w:ind w:left="357"/>
        <w:rPr>
          <w:rFonts w:ascii="Arial" w:hAnsi="Arial" w:cs="Arial"/>
          <w:sz w:val="22"/>
        </w:rPr>
      </w:pPr>
    </w:p>
    <w:p w14:paraId="54C08EE8" w14:textId="2A0CDBCE" w:rsidR="005543F5" w:rsidRPr="00AD3E62" w:rsidRDefault="0047685D" w:rsidP="00B3156C">
      <w:pPr>
        <w:pStyle w:val="ListParagraph"/>
        <w:ind w:left="357"/>
        <w:rPr>
          <w:rFonts w:ascii="Arial" w:hAnsi="Arial" w:cs="Arial"/>
          <w:sz w:val="22"/>
        </w:rPr>
      </w:pPr>
      <w:r w:rsidRPr="00AD3E62">
        <w:rPr>
          <w:rFonts w:ascii="Arial" w:hAnsi="Arial" w:cs="Arial"/>
          <w:sz w:val="22"/>
        </w:rPr>
        <w:t>It is our understanding that these lists are intended to provide greater clarity and guidance around the supports that can and cannot be funded under the scheme</w:t>
      </w:r>
      <w:r w:rsidR="00B3156C" w:rsidRPr="00AD3E62">
        <w:rPr>
          <w:rFonts w:ascii="Arial" w:hAnsi="Arial" w:cs="Arial"/>
          <w:sz w:val="22"/>
        </w:rPr>
        <w:t>,</w:t>
      </w:r>
      <w:r w:rsidR="000101F6" w:rsidRPr="00AD3E62">
        <w:rPr>
          <w:rFonts w:ascii="Arial" w:hAnsi="Arial" w:cs="Arial"/>
          <w:sz w:val="22"/>
        </w:rPr>
        <w:t xml:space="preserve"> and </w:t>
      </w:r>
      <w:r w:rsidR="000101F6" w:rsidRPr="00AD3E62">
        <w:rPr>
          <w:rFonts w:ascii="Arial" w:hAnsi="Arial" w:cs="Arial"/>
          <w:sz w:val="22"/>
        </w:rPr>
        <w:lastRenderedPageBreak/>
        <w:t xml:space="preserve">that the </w:t>
      </w:r>
      <w:r w:rsidRPr="00AD3E62">
        <w:rPr>
          <w:rFonts w:ascii="Arial" w:hAnsi="Arial" w:cs="Arial"/>
          <w:sz w:val="22"/>
        </w:rPr>
        <w:t xml:space="preserve">supports listed underneath each of the 36 categories are examples only. </w:t>
      </w:r>
      <w:r w:rsidR="003A357D">
        <w:rPr>
          <w:rFonts w:ascii="Arial" w:hAnsi="Arial" w:cs="Arial"/>
          <w:sz w:val="22"/>
        </w:rPr>
        <w:t>We understand this to</w:t>
      </w:r>
      <w:r w:rsidR="000101F6" w:rsidRPr="00AD3E62">
        <w:rPr>
          <w:rFonts w:ascii="Arial" w:hAnsi="Arial" w:cs="Arial"/>
          <w:sz w:val="22"/>
        </w:rPr>
        <w:t xml:space="preserve"> mean </w:t>
      </w:r>
      <w:r w:rsidR="00ED354A" w:rsidRPr="00AD3E62">
        <w:rPr>
          <w:rFonts w:ascii="Arial" w:hAnsi="Arial" w:cs="Arial"/>
          <w:sz w:val="22"/>
        </w:rPr>
        <w:t xml:space="preserve">that </w:t>
      </w:r>
      <w:r w:rsidR="00767AE1" w:rsidRPr="00AD3E62">
        <w:rPr>
          <w:rFonts w:ascii="Arial" w:hAnsi="Arial" w:cs="Arial"/>
          <w:sz w:val="22"/>
        </w:rPr>
        <w:t>if</w:t>
      </w:r>
      <w:r w:rsidR="00ED354A" w:rsidRPr="00AD3E62">
        <w:rPr>
          <w:rFonts w:ascii="Arial" w:hAnsi="Arial" w:cs="Arial"/>
          <w:sz w:val="22"/>
        </w:rPr>
        <w:t xml:space="preserve"> </w:t>
      </w:r>
      <w:r w:rsidRPr="00AD3E62">
        <w:rPr>
          <w:rFonts w:ascii="Arial" w:hAnsi="Arial" w:cs="Arial"/>
          <w:sz w:val="22"/>
        </w:rPr>
        <w:t>a particular support is not listed as an exclusion, it is still able to be considered</w:t>
      </w:r>
      <w:r w:rsidR="00ED354A" w:rsidRPr="00AD3E62">
        <w:rPr>
          <w:rFonts w:ascii="Arial" w:hAnsi="Arial" w:cs="Arial"/>
          <w:sz w:val="22"/>
        </w:rPr>
        <w:t xml:space="preserve">. </w:t>
      </w:r>
      <w:r w:rsidRPr="00AD3E62">
        <w:rPr>
          <w:rFonts w:ascii="Arial" w:hAnsi="Arial" w:cs="Arial"/>
          <w:sz w:val="22"/>
        </w:rPr>
        <w:t>We would like to see the wording updated to make this point clearer.</w:t>
      </w:r>
    </w:p>
    <w:p w14:paraId="09F78C26" w14:textId="77777777" w:rsidR="00BE43C9" w:rsidRPr="005B5C8D" w:rsidRDefault="00BE43C9" w:rsidP="00BE43C9">
      <w:pPr>
        <w:pStyle w:val="ListParagraph"/>
        <w:ind w:left="357"/>
        <w:rPr>
          <w:rFonts w:ascii="Arial" w:hAnsi="Arial" w:cs="Arial"/>
          <w:sz w:val="22"/>
        </w:rPr>
      </w:pPr>
    </w:p>
    <w:p w14:paraId="5603B96A" w14:textId="3885258C" w:rsidR="001038D2" w:rsidRDefault="001038D2" w:rsidP="001038D2">
      <w:pPr>
        <w:pStyle w:val="Heading1"/>
      </w:pPr>
      <w:bookmarkStart w:id="27" w:name="_Toc174544911"/>
      <w:r>
        <w:t>Conclusion</w:t>
      </w:r>
      <w:bookmarkEnd w:id="27"/>
    </w:p>
    <w:p w14:paraId="0B110B9F" w14:textId="77777777" w:rsidR="00E9504B" w:rsidRDefault="00E9504B" w:rsidP="00134557">
      <w:pPr>
        <w:pStyle w:val="NoSpacing"/>
        <w:rPr>
          <w:rFonts w:ascii="Arial" w:hAnsi="Arial" w:cs="Arial"/>
        </w:rPr>
      </w:pPr>
    </w:p>
    <w:p w14:paraId="32CB2762" w14:textId="054389FB" w:rsidR="003A357D" w:rsidRDefault="004A04A9" w:rsidP="00134557">
      <w:pPr>
        <w:pStyle w:val="NoSpacing"/>
        <w:rPr>
          <w:rFonts w:ascii="Arial" w:hAnsi="Arial" w:cs="Arial"/>
        </w:rPr>
      </w:pPr>
      <w:r w:rsidRPr="00AD3E62">
        <w:rPr>
          <w:rFonts w:ascii="Arial" w:hAnsi="Arial" w:cs="Arial"/>
        </w:rPr>
        <w:t xml:space="preserve">While we </w:t>
      </w:r>
      <w:r w:rsidR="00376CE7" w:rsidRPr="00AD3E62">
        <w:rPr>
          <w:rFonts w:ascii="Arial" w:hAnsi="Arial" w:cs="Arial"/>
        </w:rPr>
        <w:t xml:space="preserve">have </w:t>
      </w:r>
      <w:r w:rsidRPr="00AD3E62">
        <w:rPr>
          <w:rFonts w:ascii="Arial" w:hAnsi="Arial" w:cs="Arial"/>
        </w:rPr>
        <w:t xml:space="preserve">made </w:t>
      </w:r>
      <w:r w:rsidR="00025E84" w:rsidRPr="00AD3E62">
        <w:rPr>
          <w:rFonts w:ascii="Arial" w:hAnsi="Arial" w:cs="Arial"/>
        </w:rPr>
        <w:t xml:space="preserve">every </w:t>
      </w:r>
      <w:r w:rsidRPr="00AD3E62">
        <w:rPr>
          <w:rFonts w:ascii="Arial" w:hAnsi="Arial" w:cs="Arial"/>
        </w:rPr>
        <w:t xml:space="preserve">effort </w:t>
      </w:r>
      <w:r w:rsidR="00376CE7" w:rsidRPr="00AD3E62">
        <w:rPr>
          <w:rFonts w:ascii="Arial" w:hAnsi="Arial" w:cs="Arial"/>
        </w:rPr>
        <w:t xml:space="preserve">to provide </w:t>
      </w:r>
      <w:r w:rsidR="009D496E" w:rsidRPr="00AD3E62">
        <w:rPr>
          <w:rFonts w:ascii="Arial" w:hAnsi="Arial" w:cs="Arial"/>
        </w:rPr>
        <w:t xml:space="preserve">comprehensive </w:t>
      </w:r>
      <w:r w:rsidR="00376CE7" w:rsidRPr="00AD3E62">
        <w:rPr>
          <w:rFonts w:ascii="Arial" w:hAnsi="Arial" w:cs="Arial"/>
        </w:rPr>
        <w:t>feedback on the draft lists</w:t>
      </w:r>
      <w:r w:rsidR="005B5C8D" w:rsidRPr="00AD3E62">
        <w:rPr>
          <w:rFonts w:ascii="Arial" w:hAnsi="Arial" w:cs="Arial"/>
        </w:rPr>
        <w:t xml:space="preserve"> in the short timeframe provided</w:t>
      </w:r>
      <w:r w:rsidRPr="00AD3E62">
        <w:rPr>
          <w:rFonts w:ascii="Arial" w:hAnsi="Arial" w:cs="Arial"/>
        </w:rPr>
        <w:t xml:space="preserve">, we feel that it is </w:t>
      </w:r>
      <w:r w:rsidR="00376CE7" w:rsidRPr="00AD3E62">
        <w:rPr>
          <w:rFonts w:ascii="Arial" w:hAnsi="Arial" w:cs="Arial"/>
        </w:rPr>
        <w:t xml:space="preserve">imperative </w:t>
      </w:r>
      <w:r w:rsidRPr="00AD3E62">
        <w:rPr>
          <w:rFonts w:ascii="Arial" w:hAnsi="Arial" w:cs="Arial"/>
        </w:rPr>
        <w:t xml:space="preserve">for our </w:t>
      </w:r>
      <w:r w:rsidR="00376CE7" w:rsidRPr="00AD3E62">
        <w:rPr>
          <w:rFonts w:ascii="Arial" w:hAnsi="Arial" w:cs="Arial"/>
        </w:rPr>
        <w:t xml:space="preserve">members </w:t>
      </w:r>
      <w:r w:rsidRPr="00AD3E62">
        <w:rPr>
          <w:rFonts w:ascii="Arial" w:hAnsi="Arial" w:cs="Arial"/>
        </w:rPr>
        <w:t xml:space="preserve">to be given </w:t>
      </w:r>
      <w:r w:rsidR="00376CE7" w:rsidRPr="00AD3E62">
        <w:rPr>
          <w:rFonts w:ascii="Arial" w:hAnsi="Arial" w:cs="Arial"/>
        </w:rPr>
        <w:t xml:space="preserve">an opportunity to </w:t>
      </w:r>
      <w:r w:rsidR="009D496E" w:rsidRPr="00AD3E62">
        <w:rPr>
          <w:rFonts w:ascii="Arial" w:hAnsi="Arial" w:cs="Arial"/>
        </w:rPr>
        <w:t xml:space="preserve">meaningfully </w:t>
      </w:r>
      <w:r w:rsidR="00376CE7" w:rsidRPr="00AD3E62">
        <w:rPr>
          <w:rFonts w:ascii="Arial" w:hAnsi="Arial" w:cs="Arial"/>
        </w:rPr>
        <w:t xml:space="preserve">input into this process. As such, we look forward to continuing to work with the Department </w:t>
      </w:r>
      <w:r w:rsidR="001D1A48" w:rsidRPr="00AD3E62">
        <w:rPr>
          <w:rFonts w:ascii="Arial" w:hAnsi="Arial" w:cs="Arial"/>
        </w:rPr>
        <w:t xml:space="preserve">to refine </w:t>
      </w:r>
      <w:r w:rsidR="00B81D30" w:rsidRPr="00AD3E62">
        <w:rPr>
          <w:rFonts w:ascii="Arial" w:hAnsi="Arial" w:cs="Arial"/>
        </w:rPr>
        <w:t>its</w:t>
      </w:r>
      <w:r w:rsidR="001D1A48" w:rsidRPr="00AD3E62">
        <w:rPr>
          <w:rFonts w:ascii="Arial" w:hAnsi="Arial" w:cs="Arial"/>
        </w:rPr>
        <w:t xml:space="preserve"> approach to assistive technology into the futur</w:t>
      </w:r>
      <w:r w:rsidR="00043A22">
        <w:rPr>
          <w:rFonts w:ascii="Arial" w:hAnsi="Arial" w:cs="Arial"/>
        </w:rPr>
        <w:t>e.</w:t>
      </w:r>
    </w:p>
    <w:p w14:paraId="2E53DC55" w14:textId="77777777" w:rsidR="00431F56" w:rsidRDefault="00431F56" w:rsidP="00134557">
      <w:pPr>
        <w:pStyle w:val="NoSpacing"/>
        <w:rPr>
          <w:rFonts w:ascii="Arial" w:hAnsi="Arial" w:cs="Arial"/>
        </w:rPr>
      </w:pPr>
    </w:p>
    <w:p w14:paraId="1935B537" w14:textId="77777777" w:rsidR="00472E39" w:rsidRPr="00AD3E62" w:rsidRDefault="00472E39" w:rsidP="00134557">
      <w:pPr>
        <w:pStyle w:val="NoSpacing"/>
        <w:rPr>
          <w:rFonts w:ascii="Arial" w:hAnsi="Arial" w:cs="Arial"/>
        </w:rPr>
      </w:pPr>
    </w:p>
    <w:sectPr w:rsidR="00472E39" w:rsidRPr="00AD3E62" w:rsidSect="00F6516D">
      <w:footerReference w:type="default" r:id="rId16"/>
      <w:endnotePr>
        <w:numFmt w:val="decimal"/>
      </w:endnotePr>
      <w:pgSz w:w="11906" w:h="16838" w:code="9"/>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1C987B" w14:textId="77777777" w:rsidR="008C2A61" w:rsidRDefault="008C2A61" w:rsidP="00140A14">
      <w:pPr>
        <w:spacing w:after="0" w:line="240" w:lineRule="auto"/>
      </w:pPr>
      <w:r>
        <w:separator/>
      </w:r>
    </w:p>
  </w:endnote>
  <w:endnote w:type="continuationSeparator" w:id="0">
    <w:p w14:paraId="060FACE1" w14:textId="77777777" w:rsidR="008C2A61" w:rsidRDefault="008C2A61" w:rsidP="00140A14">
      <w:pPr>
        <w:spacing w:after="0" w:line="240" w:lineRule="auto"/>
      </w:pPr>
      <w:r>
        <w:continuationSeparator/>
      </w:r>
    </w:p>
  </w:endnote>
  <w:endnote w:type="continuationNotice" w:id="1">
    <w:p w14:paraId="06210609" w14:textId="77777777" w:rsidR="008C2A61" w:rsidRDefault="008C2A61">
      <w:pPr>
        <w:spacing w:after="0" w:line="240" w:lineRule="auto"/>
      </w:pPr>
    </w:p>
  </w:endnote>
  <w:endnote w:id="2">
    <w:p w14:paraId="434BAE4D" w14:textId="77777777" w:rsidR="002F17E9" w:rsidRPr="00EE3EBF" w:rsidRDefault="002F17E9" w:rsidP="002F17E9">
      <w:r>
        <w:rPr>
          <w:rStyle w:val="EndnoteReference"/>
        </w:rPr>
        <w:endnoteRef/>
      </w:r>
      <w:r>
        <w:t xml:space="preserve"> </w:t>
      </w:r>
      <w:r w:rsidRPr="00EE3EBF">
        <w:t xml:space="preserve">National Disability Insurance Agency (2024) </w:t>
      </w:r>
      <w:r w:rsidRPr="00EE3EBF">
        <w:rPr>
          <w:i/>
          <w:iCs/>
        </w:rPr>
        <w:t>Should the home modification be funded or provided by another service?,</w:t>
      </w:r>
      <w:r w:rsidRPr="00EE3EBF">
        <w:t xml:space="preserve"> accessed 21 August 2024, retrieved from </w:t>
      </w:r>
      <w:hyperlink r:id="rId1" w:history="1">
        <w:r w:rsidRPr="003E5D5C">
          <w:rPr>
            <w:rStyle w:val="Hyperlink"/>
          </w:rPr>
          <w:t>https://ourguidelines.ndis.gov.au/supports-you-can-access-menu/home-and-living-supports/home-modifications/what-home-modifications-do-we-fund/should-home-modification-be-funded-or-provided-another-service</w:t>
        </w:r>
      </w:hyperlink>
      <w:r>
        <w:t>.</w:t>
      </w:r>
    </w:p>
    <w:p w14:paraId="2294063A" w14:textId="496A8BCD" w:rsidR="002F17E9" w:rsidRDefault="002F17E9">
      <w:pPr>
        <w:pStyle w:val="EndnoteText"/>
      </w:pPr>
    </w:p>
  </w:endnote>
  <w:endnote w:id="3">
    <w:p w14:paraId="4B44E176" w14:textId="77777777" w:rsidR="00CF6078" w:rsidRPr="004852FE" w:rsidRDefault="00CF6078" w:rsidP="00CF6078">
      <w:r>
        <w:rPr>
          <w:rStyle w:val="EndnoteReference"/>
        </w:rPr>
        <w:endnoteRef/>
      </w:r>
      <w:r>
        <w:t xml:space="preserve"> </w:t>
      </w:r>
      <w:r w:rsidRPr="004852FE">
        <w:t xml:space="preserve">Commonwealth Department of Social Services (2024) </w:t>
      </w:r>
      <w:r w:rsidRPr="004852FE">
        <w:rPr>
          <w:i/>
          <w:iCs/>
        </w:rPr>
        <w:t>Employment Assistance Fund Guidelines</w:t>
      </w:r>
      <w:r w:rsidRPr="004852FE">
        <w:t>, Version 3.10, P4.-5.</w:t>
      </w:r>
    </w:p>
    <w:p w14:paraId="0D320DF4" w14:textId="2C8A40D6" w:rsidR="00CF6078" w:rsidRDefault="00CF6078">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Myriad Pro">
    <w:altName w:val="DokChampa"/>
    <w:panose1 w:val="00000000000000000000"/>
    <w:charset w:val="00"/>
    <w:family w:val="swiss"/>
    <w:notTrueType/>
    <w:pitch w:val="variable"/>
    <w:sig w:usb0="A00002AF" w:usb1="5000204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1902405158"/>
      <w:docPartObj>
        <w:docPartGallery w:val="Page Numbers (Bottom of Page)"/>
        <w:docPartUnique/>
      </w:docPartObj>
    </w:sdtPr>
    <w:sdtContent>
      <w:sdt>
        <w:sdtPr>
          <w:rPr>
            <w:rFonts w:ascii="Arial" w:hAnsi="Arial" w:cs="Arial"/>
          </w:rPr>
          <w:id w:val="-1769616900"/>
          <w:docPartObj>
            <w:docPartGallery w:val="Page Numbers (Top of Page)"/>
            <w:docPartUnique/>
          </w:docPartObj>
        </w:sdtPr>
        <w:sdtContent>
          <w:p w14:paraId="47DF98CA" w14:textId="77777777" w:rsidR="00CD7B17" w:rsidRPr="00460059" w:rsidRDefault="00CD7B17">
            <w:pPr>
              <w:pStyle w:val="Footer"/>
              <w:jc w:val="right"/>
              <w:rPr>
                <w:rFonts w:ascii="Arial" w:hAnsi="Arial" w:cs="Arial"/>
              </w:rPr>
            </w:pPr>
            <w:r w:rsidRPr="00460059">
              <w:rPr>
                <w:rFonts w:ascii="Arial" w:hAnsi="Arial" w:cs="Arial"/>
              </w:rPr>
              <w:t xml:space="preserve">Page </w:t>
            </w:r>
            <w:r w:rsidRPr="00460059">
              <w:rPr>
                <w:rFonts w:ascii="Arial" w:hAnsi="Arial" w:cs="Arial"/>
                <w:b/>
                <w:bCs/>
              </w:rPr>
              <w:fldChar w:fldCharType="begin"/>
            </w:r>
            <w:r w:rsidRPr="00460059">
              <w:rPr>
                <w:rFonts w:ascii="Arial" w:hAnsi="Arial" w:cs="Arial"/>
                <w:b/>
                <w:bCs/>
              </w:rPr>
              <w:instrText xml:space="preserve"> PAGE </w:instrText>
            </w:r>
            <w:r w:rsidRPr="00460059">
              <w:rPr>
                <w:rFonts w:ascii="Arial" w:hAnsi="Arial" w:cs="Arial"/>
                <w:b/>
                <w:bCs/>
              </w:rPr>
              <w:fldChar w:fldCharType="separate"/>
            </w:r>
            <w:r w:rsidRPr="00460059">
              <w:rPr>
                <w:rFonts w:ascii="Arial" w:hAnsi="Arial" w:cs="Arial"/>
                <w:b/>
                <w:bCs/>
                <w:noProof/>
              </w:rPr>
              <w:t>2</w:t>
            </w:r>
            <w:r w:rsidRPr="00460059">
              <w:rPr>
                <w:rFonts w:ascii="Arial" w:hAnsi="Arial" w:cs="Arial"/>
                <w:b/>
                <w:bCs/>
              </w:rPr>
              <w:fldChar w:fldCharType="end"/>
            </w:r>
            <w:r w:rsidRPr="00460059">
              <w:rPr>
                <w:rFonts w:ascii="Arial" w:hAnsi="Arial" w:cs="Arial"/>
              </w:rPr>
              <w:t xml:space="preserve"> of </w:t>
            </w:r>
            <w:r w:rsidRPr="00460059">
              <w:rPr>
                <w:rFonts w:ascii="Arial" w:hAnsi="Arial" w:cs="Arial"/>
                <w:b/>
                <w:bCs/>
              </w:rPr>
              <w:fldChar w:fldCharType="begin"/>
            </w:r>
            <w:r w:rsidRPr="00460059">
              <w:rPr>
                <w:rFonts w:ascii="Arial" w:hAnsi="Arial" w:cs="Arial"/>
                <w:b/>
                <w:bCs/>
              </w:rPr>
              <w:instrText xml:space="preserve"> NUMPAGES  </w:instrText>
            </w:r>
            <w:r w:rsidRPr="00460059">
              <w:rPr>
                <w:rFonts w:ascii="Arial" w:hAnsi="Arial" w:cs="Arial"/>
                <w:b/>
                <w:bCs/>
              </w:rPr>
              <w:fldChar w:fldCharType="separate"/>
            </w:r>
            <w:r w:rsidRPr="00460059">
              <w:rPr>
                <w:rFonts w:ascii="Arial" w:hAnsi="Arial" w:cs="Arial"/>
                <w:b/>
                <w:bCs/>
                <w:noProof/>
              </w:rPr>
              <w:t>2</w:t>
            </w:r>
            <w:r w:rsidRPr="00460059">
              <w:rPr>
                <w:rFonts w:ascii="Arial" w:hAnsi="Arial" w:cs="Arial"/>
                <w:b/>
                <w:bCs/>
              </w:rPr>
              <w:fldChar w:fldCharType="end"/>
            </w:r>
          </w:p>
        </w:sdtContent>
      </w:sdt>
    </w:sdtContent>
  </w:sdt>
  <w:p w14:paraId="67F5598B" w14:textId="77777777" w:rsidR="00140A14" w:rsidRDefault="00140A14" w:rsidP="007E37CC">
    <w:pPr>
      <w:pStyle w:val="Footnote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078AFA" w14:textId="77777777" w:rsidR="008C2A61" w:rsidRDefault="008C2A61" w:rsidP="00140A14">
      <w:pPr>
        <w:spacing w:after="0" w:line="240" w:lineRule="auto"/>
      </w:pPr>
      <w:r>
        <w:separator/>
      </w:r>
    </w:p>
  </w:footnote>
  <w:footnote w:type="continuationSeparator" w:id="0">
    <w:p w14:paraId="68C7E0DB" w14:textId="77777777" w:rsidR="008C2A61" w:rsidRDefault="008C2A61" w:rsidP="00140A14">
      <w:pPr>
        <w:spacing w:after="0" w:line="240" w:lineRule="auto"/>
      </w:pPr>
      <w:r>
        <w:continuationSeparator/>
      </w:r>
    </w:p>
  </w:footnote>
  <w:footnote w:type="continuationNotice" w:id="1">
    <w:p w14:paraId="3960E2D6" w14:textId="77777777" w:rsidR="008C2A61" w:rsidRDefault="008C2A61">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64C5F2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0A3D68"/>
    <w:multiLevelType w:val="multilevel"/>
    <w:tmpl w:val="DD0A4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4F4D48"/>
    <w:multiLevelType w:val="multilevel"/>
    <w:tmpl w:val="10F4E6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604293"/>
    <w:multiLevelType w:val="hybridMultilevel"/>
    <w:tmpl w:val="45403A16"/>
    <w:lvl w:ilvl="0" w:tplc="AA32E738">
      <w:start w:val="1"/>
      <w:numFmt w:val="decimal"/>
      <w:lvlText w:val="%1."/>
      <w:lvlJc w:val="left"/>
      <w:pPr>
        <w:ind w:left="1353" w:hanging="360"/>
      </w:pPr>
      <w:rPr>
        <w:b w:val="0"/>
        <w:bCs w:val="0"/>
      </w:rPr>
    </w:lvl>
    <w:lvl w:ilvl="1" w:tplc="0C090001">
      <w:start w:val="1"/>
      <w:numFmt w:val="bullet"/>
      <w:lvlText w:val=""/>
      <w:lvlJc w:val="left"/>
      <w:pPr>
        <w:ind w:left="720" w:hanging="360"/>
      </w:pPr>
      <w:rPr>
        <w:rFonts w:ascii="Symbol" w:hAnsi="Symbol" w:hint="default"/>
      </w:rPr>
    </w:lvl>
    <w:lvl w:ilvl="2" w:tplc="0C090001">
      <w:start w:val="1"/>
      <w:numFmt w:val="bullet"/>
      <w:lvlText w:val=""/>
      <w:lvlJc w:val="left"/>
      <w:pPr>
        <w:ind w:left="720" w:hanging="360"/>
      </w:pPr>
      <w:rPr>
        <w:rFonts w:ascii="Symbol" w:hAnsi="Symbol" w:hint="default"/>
      </w:rPr>
    </w:lvl>
    <w:lvl w:ilvl="3" w:tplc="0C09000F">
      <w:start w:val="1"/>
      <w:numFmt w:val="decimal"/>
      <w:lvlText w:val="%4."/>
      <w:lvlJc w:val="left"/>
      <w:pPr>
        <w:ind w:left="3594" w:hanging="360"/>
      </w:pPr>
    </w:lvl>
    <w:lvl w:ilvl="4" w:tplc="0C090019">
      <w:start w:val="1"/>
      <w:numFmt w:val="lowerLetter"/>
      <w:lvlText w:val="%5."/>
      <w:lvlJc w:val="left"/>
      <w:pPr>
        <w:ind w:left="4314" w:hanging="360"/>
      </w:pPr>
    </w:lvl>
    <w:lvl w:ilvl="5" w:tplc="0C09001B">
      <w:start w:val="1"/>
      <w:numFmt w:val="lowerRoman"/>
      <w:lvlText w:val="%6."/>
      <w:lvlJc w:val="right"/>
      <w:pPr>
        <w:ind w:left="5034" w:hanging="180"/>
      </w:pPr>
    </w:lvl>
    <w:lvl w:ilvl="6" w:tplc="0C09000F">
      <w:start w:val="1"/>
      <w:numFmt w:val="decimal"/>
      <w:lvlText w:val="%7."/>
      <w:lvlJc w:val="left"/>
      <w:pPr>
        <w:ind w:left="5754" w:hanging="360"/>
      </w:pPr>
    </w:lvl>
    <w:lvl w:ilvl="7" w:tplc="0C090019">
      <w:start w:val="1"/>
      <w:numFmt w:val="lowerLetter"/>
      <w:lvlText w:val="%8."/>
      <w:lvlJc w:val="left"/>
      <w:pPr>
        <w:ind w:left="6474" w:hanging="360"/>
      </w:pPr>
    </w:lvl>
    <w:lvl w:ilvl="8" w:tplc="0C09001B">
      <w:start w:val="1"/>
      <w:numFmt w:val="lowerRoman"/>
      <w:lvlText w:val="%9."/>
      <w:lvlJc w:val="right"/>
      <w:pPr>
        <w:ind w:left="7194" w:hanging="180"/>
      </w:pPr>
    </w:lvl>
  </w:abstractNum>
  <w:abstractNum w:abstractNumId="4" w15:restartNumberingAfterBreak="0">
    <w:nsid w:val="11E52C5C"/>
    <w:multiLevelType w:val="hybridMultilevel"/>
    <w:tmpl w:val="9DCC33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641FA4"/>
    <w:multiLevelType w:val="multilevel"/>
    <w:tmpl w:val="28605410"/>
    <w:lvl w:ilvl="0">
      <w:start w:val="1"/>
      <w:numFmt w:val="decimal"/>
      <w:pStyle w:val="NumberedHeading1"/>
      <w:lvlText w:val="%1."/>
      <w:lvlJc w:val="left"/>
      <w:pPr>
        <w:tabs>
          <w:tab w:val="num" w:pos="851"/>
        </w:tabs>
        <w:ind w:left="851" w:hanging="851"/>
      </w:pPr>
    </w:lvl>
    <w:lvl w:ilvl="1">
      <w:start w:val="1"/>
      <w:numFmt w:val="decimal"/>
      <w:pStyle w:val="NumberedHeading2"/>
      <w:lvlText w:val="%1.%2"/>
      <w:lvlJc w:val="left"/>
      <w:pPr>
        <w:tabs>
          <w:tab w:val="num" w:pos="851"/>
        </w:tabs>
        <w:ind w:left="851" w:hanging="851"/>
      </w:pPr>
    </w:lvl>
    <w:lvl w:ilvl="2">
      <w:start w:val="1"/>
      <w:numFmt w:val="decimal"/>
      <w:pStyle w:val="Numberedheading3-legal"/>
      <w:lvlText w:val="%1.%2.%3"/>
      <w:lvlJc w:val="left"/>
      <w:pPr>
        <w:tabs>
          <w:tab w:val="num" w:pos="851"/>
        </w:tabs>
        <w:ind w:left="851" w:hanging="851"/>
      </w:pPr>
      <w:rPr>
        <w:rFonts w:hint="default"/>
      </w:rPr>
    </w:lvl>
    <w:lvl w:ilvl="3">
      <w:start w:val="1"/>
      <w:numFmt w:val="decimal"/>
      <w:pStyle w:val="Numberedheading4-legal"/>
      <w:lvlText w:val="%1.%2.%3.%4"/>
      <w:lvlJc w:val="left"/>
      <w:pPr>
        <w:tabs>
          <w:tab w:val="num" w:pos="851"/>
        </w:tabs>
        <w:ind w:left="851" w:hanging="851"/>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15:restartNumberingAfterBreak="0">
    <w:nsid w:val="1F054148"/>
    <w:multiLevelType w:val="hybridMultilevel"/>
    <w:tmpl w:val="86223ABA"/>
    <w:lvl w:ilvl="0" w:tplc="0A0482FC">
      <w:start w:val="1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2270A8"/>
    <w:multiLevelType w:val="hybridMultilevel"/>
    <w:tmpl w:val="D1068962"/>
    <w:lvl w:ilvl="0" w:tplc="B3EAB414">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3D50A9"/>
    <w:multiLevelType w:val="hybridMultilevel"/>
    <w:tmpl w:val="7EF4DAF2"/>
    <w:lvl w:ilvl="0" w:tplc="FFFFFFFF">
      <w:start w:val="1"/>
      <w:numFmt w:val="decimal"/>
      <w:lvlText w:val="%1."/>
      <w:lvlJc w:val="left"/>
      <w:pPr>
        <w:ind w:left="1353" w:hanging="360"/>
      </w:pPr>
      <w:rPr>
        <w:b w:val="0"/>
        <w:bCs w:val="0"/>
      </w:rPr>
    </w:lvl>
    <w:lvl w:ilvl="1" w:tplc="0C090001">
      <w:start w:val="1"/>
      <w:numFmt w:val="bullet"/>
      <w:lvlText w:val=""/>
      <w:lvlJc w:val="left"/>
      <w:pPr>
        <w:ind w:left="2154" w:hanging="360"/>
      </w:pPr>
      <w:rPr>
        <w:rFonts w:ascii="Symbol" w:hAnsi="Symbol" w:hint="default"/>
      </w:rPr>
    </w:lvl>
    <w:lvl w:ilvl="2" w:tplc="FFFFFFFF">
      <w:start w:val="1"/>
      <w:numFmt w:val="lowerRoman"/>
      <w:lvlText w:val="%3."/>
      <w:lvlJc w:val="right"/>
      <w:pPr>
        <w:ind w:left="2874" w:hanging="180"/>
      </w:pPr>
    </w:lvl>
    <w:lvl w:ilvl="3" w:tplc="FFFFFFFF">
      <w:start w:val="1"/>
      <w:numFmt w:val="decimal"/>
      <w:lvlText w:val="%4."/>
      <w:lvlJc w:val="left"/>
      <w:pPr>
        <w:ind w:left="3594" w:hanging="360"/>
      </w:pPr>
    </w:lvl>
    <w:lvl w:ilvl="4" w:tplc="FFFFFFFF">
      <w:start w:val="1"/>
      <w:numFmt w:val="lowerLetter"/>
      <w:lvlText w:val="%5."/>
      <w:lvlJc w:val="left"/>
      <w:pPr>
        <w:ind w:left="4314" w:hanging="360"/>
      </w:pPr>
    </w:lvl>
    <w:lvl w:ilvl="5" w:tplc="FFFFFFFF">
      <w:start w:val="1"/>
      <w:numFmt w:val="lowerRoman"/>
      <w:lvlText w:val="%6."/>
      <w:lvlJc w:val="right"/>
      <w:pPr>
        <w:ind w:left="5034" w:hanging="180"/>
      </w:pPr>
    </w:lvl>
    <w:lvl w:ilvl="6" w:tplc="FFFFFFFF">
      <w:start w:val="1"/>
      <w:numFmt w:val="decimal"/>
      <w:lvlText w:val="%7."/>
      <w:lvlJc w:val="left"/>
      <w:pPr>
        <w:ind w:left="5754" w:hanging="360"/>
      </w:pPr>
    </w:lvl>
    <w:lvl w:ilvl="7" w:tplc="FFFFFFFF">
      <w:start w:val="1"/>
      <w:numFmt w:val="lowerLetter"/>
      <w:lvlText w:val="%8."/>
      <w:lvlJc w:val="left"/>
      <w:pPr>
        <w:ind w:left="6474" w:hanging="360"/>
      </w:pPr>
    </w:lvl>
    <w:lvl w:ilvl="8" w:tplc="FFFFFFFF">
      <w:start w:val="1"/>
      <w:numFmt w:val="lowerRoman"/>
      <w:lvlText w:val="%9."/>
      <w:lvlJc w:val="right"/>
      <w:pPr>
        <w:ind w:left="7194" w:hanging="180"/>
      </w:pPr>
    </w:lvl>
  </w:abstractNum>
  <w:abstractNum w:abstractNumId="9" w15:restartNumberingAfterBreak="0">
    <w:nsid w:val="3479416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6B61D2A"/>
    <w:multiLevelType w:val="multilevel"/>
    <w:tmpl w:val="228A4B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8637A48"/>
    <w:multiLevelType w:val="hybridMultilevel"/>
    <w:tmpl w:val="CA360978"/>
    <w:lvl w:ilvl="0" w:tplc="D3A627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A3668C3"/>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EB72FD4"/>
    <w:multiLevelType w:val="hybridMultilevel"/>
    <w:tmpl w:val="37423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ED36128"/>
    <w:multiLevelType w:val="multilevel"/>
    <w:tmpl w:val="FB548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138553F"/>
    <w:multiLevelType w:val="hybridMultilevel"/>
    <w:tmpl w:val="2EA60B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420DD8"/>
    <w:multiLevelType w:val="hybridMultilevel"/>
    <w:tmpl w:val="7A94F32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3607F7B"/>
    <w:multiLevelType w:val="hybridMultilevel"/>
    <w:tmpl w:val="CE729D48"/>
    <w:lvl w:ilvl="0" w:tplc="D3A627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D416F74"/>
    <w:multiLevelType w:val="hybridMultilevel"/>
    <w:tmpl w:val="1AB03B8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0121B4D"/>
    <w:multiLevelType w:val="hybridMultilevel"/>
    <w:tmpl w:val="6AF6B9F0"/>
    <w:lvl w:ilvl="0" w:tplc="E06636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1072F22"/>
    <w:multiLevelType w:val="hybridMultilevel"/>
    <w:tmpl w:val="D6E004C6"/>
    <w:lvl w:ilvl="0" w:tplc="0C090003">
      <w:start w:val="1"/>
      <w:numFmt w:val="bullet"/>
      <w:lvlText w:val="o"/>
      <w:lvlJc w:val="left"/>
      <w:pPr>
        <w:ind w:left="2100" w:hanging="360"/>
      </w:pPr>
      <w:rPr>
        <w:rFonts w:ascii="Courier New" w:hAnsi="Courier New" w:cs="Courier New" w:hint="default"/>
      </w:rPr>
    </w:lvl>
    <w:lvl w:ilvl="1" w:tplc="0C090003" w:tentative="1">
      <w:start w:val="1"/>
      <w:numFmt w:val="bullet"/>
      <w:lvlText w:val="o"/>
      <w:lvlJc w:val="left"/>
      <w:pPr>
        <w:ind w:left="2820" w:hanging="360"/>
      </w:pPr>
      <w:rPr>
        <w:rFonts w:ascii="Courier New" w:hAnsi="Courier New" w:cs="Courier New" w:hint="default"/>
      </w:rPr>
    </w:lvl>
    <w:lvl w:ilvl="2" w:tplc="0C090005" w:tentative="1">
      <w:start w:val="1"/>
      <w:numFmt w:val="bullet"/>
      <w:lvlText w:val=""/>
      <w:lvlJc w:val="left"/>
      <w:pPr>
        <w:ind w:left="3540" w:hanging="360"/>
      </w:pPr>
      <w:rPr>
        <w:rFonts w:ascii="Wingdings" w:hAnsi="Wingdings" w:hint="default"/>
      </w:rPr>
    </w:lvl>
    <w:lvl w:ilvl="3" w:tplc="0C090001" w:tentative="1">
      <w:start w:val="1"/>
      <w:numFmt w:val="bullet"/>
      <w:lvlText w:val=""/>
      <w:lvlJc w:val="left"/>
      <w:pPr>
        <w:ind w:left="4260" w:hanging="360"/>
      </w:pPr>
      <w:rPr>
        <w:rFonts w:ascii="Symbol" w:hAnsi="Symbol" w:hint="default"/>
      </w:rPr>
    </w:lvl>
    <w:lvl w:ilvl="4" w:tplc="0C090003" w:tentative="1">
      <w:start w:val="1"/>
      <w:numFmt w:val="bullet"/>
      <w:lvlText w:val="o"/>
      <w:lvlJc w:val="left"/>
      <w:pPr>
        <w:ind w:left="4980" w:hanging="360"/>
      </w:pPr>
      <w:rPr>
        <w:rFonts w:ascii="Courier New" w:hAnsi="Courier New" w:cs="Courier New" w:hint="default"/>
      </w:rPr>
    </w:lvl>
    <w:lvl w:ilvl="5" w:tplc="0C090005" w:tentative="1">
      <w:start w:val="1"/>
      <w:numFmt w:val="bullet"/>
      <w:lvlText w:val=""/>
      <w:lvlJc w:val="left"/>
      <w:pPr>
        <w:ind w:left="5700" w:hanging="360"/>
      </w:pPr>
      <w:rPr>
        <w:rFonts w:ascii="Wingdings" w:hAnsi="Wingdings" w:hint="default"/>
      </w:rPr>
    </w:lvl>
    <w:lvl w:ilvl="6" w:tplc="0C090001" w:tentative="1">
      <w:start w:val="1"/>
      <w:numFmt w:val="bullet"/>
      <w:lvlText w:val=""/>
      <w:lvlJc w:val="left"/>
      <w:pPr>
        <w:ind w:left="6420" w:hanging="360"/>
      </w:pPr>
      <w:rPr>
        <w:rFonts w:ascii="Symbol" w:hAnsi="Symbol" w:hint="default"/>
      </w:rPr>
    </w:lvl>
    <w:lvl w:ilvl="7" w:tplc="0C090003" w:tentative="1">
      <w:start w:val="1"/>
      <w:numFmt w:val="bullet"/>
      <w:lvlText w:val="o"/>
      <w:lvlJc w:val="left"/>
      <w:pPr>
        <w:ind w:left="7140" w:hanging="360"/>
      </w:pPr>
      <w:rPr>
        <w:rFonts w:ascii="Courier New" w:hAnsi="Courier New" w:cs="Courier New" w:hint="default"/>
      </w:rPr>
    </w:lvl>
    <w:lvl w:ilvl="8" w:tplc="0C090005" w:tentative="1">
      <w:start w:val="1"/>
      <w:numFmt w:val="bullet"/>
      <w:lvlText w:val=""/>
      <w:lvlJc w:val="left"/>
      <w:pPr>
        <w:ind w:left="7860" w:hanging="360"/>
      </w:pPr>
      <w:rPr>
        <w:rFonts w:ascii="Wingdings" w:hAnsi="Wingdings" w:hint="default"/>
      </w:rPr>
    </w:lvl>
  </w:abstractNum>
  <w:abstractNum w:abstractNumId="21" w15:restartNumberingAfterBreak="0">
    <w:nsid w:val="574249C7"/>
    <w:multiLevelType w:val="multilevel"/>
    <w:tmpl w:val="5678C4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BD54F58"/>
    <w:multiLevelType w:val="hybridMultilevel"/>
    <w:tmpl w:val="142C5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04E6E56"/>
    <w:multiLevelType w:val="hybridMultilevel"/>
    <w:tmpl w:val="7708E3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190175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1BE0504"/>
    <w:multiLevelType w:val="hybridMultilevel"/>
    <w:tmpl w:val="5EBA68B0"/>
    <w:lvl w:ilvl="0" w:tplc="8152BAC8">
      <w:start w:val="1"/>
      <w:numFmt w:val="bullet"/>
      <w:pStyle w:val="ListBullet1"/>
      <w:lvlText w:val=""/>
      <w:lvlJc w:val="left"/>
      <w:pPr>
        <w:ind w:left="700" w:hanging="360"/>
      </w:pPr>
      <w:rPr>
        <w:rFonts w:ascii="Symbol" w:hAnsi="Symbol" w:hint="default"/>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26" w15:restartNumberingAfterBreak="0">
    <w:nsid w:val="67D22072"/>
    <w:multiLevelType w:val="hybridMultilevel"/>
    <w:tmpl w:val="27AE9D40"/>
    <w:lvl w:ilvl="0" w:tplc="0C090003">
      <w:start w:val="1"/>
      <w:numFmt w:val="bullet"/>
      <w:lvlText w:val="o"/>
      <w:lvlJc w:val="left"/>
      <w:pPr>
        <w:ind w:left="1400" w:hanging="360"/>
      </w:pPr>
      <w:rPr>
        <w:rFonts w:ascii="Courier New" w:hAnsi="Courier New" w:cs="Courier New" w:hint="default"/>
      </w:rPr>
    </w:lvl>
    <w:lvl w:ilvl="1" w:tplc="0C090003">
      <w:start w:val="1"/>
      <w:numFmt w:val="bullet"/>
      <w:lvlText w:val="o"/>
      <w:lvlJc w:val="left"/>
      <w:pPr>
        <w:ind w:left="2120" w:hanging="360"/>
      </w:pPr>
      <w:rPr>
        <w:rFonts w:ascii="Courier New" w:hAnsi="Courier New" w:cs="Courier New" w:hint="default"/>
      </w:rPr>
    </w:lvl>
    <w:lvl w:ilvl="2" w:tplc="0C090005" w:tentative="1">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abstractNum w:abstractNumId="27" w15:restartNumberingAfterBreak="0">
    <w:nsid w:val="693F50BE"/>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96E6D37"/>
    <w:multiLevelType w:val="multilevel"/>
    <w:tmpl w:val="C0EA73A6"/>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auto"/>
      </w:rPr>
    </w:lvl>
    <w:lvl w:ilvl="2">
      <w:start w:val="1"/>
      <w:numFmt w:val="bullet"/>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9" w15:restartNumberingAfterBreak="0">
    <w:nsid w:val="6D4F423B"/>
    <w:multiLevelType w:val="multilevel"/>
    <w:tmpl w:val="4A7CCC2C"/>
    <w:numStyleLink w:val="DefaultBullets"/>
  </w:abstractNum>
  <w:abstractNum w:abstractNumId="30"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1" w15:restartNumberingAfterBreak="0">
    <w:nsid w:val="73DE565D"/>
    <w:multiLevelType w:val="hybridMultilevel"/>
    <w:tmpl w:val="2C785352"/>
    <w:lvl w:ilvl="0" w:tplc="0C090001">
      <w:start w:val="1"/>
      <w:numFmt w:val="bullet"/>
      <w:lvlText w:val=""/>
      <w:lvlJc w:val="left"/>
      <w:pPr>
        <w:ind w:left="1740" w:hanging="360"/>
      </w:pPr>
      <w:rPr>
        <w:rFonts w:ascii="Symbol" w:hAnsi="Symbol" w:hint="default"/>
      </w:rPr>
    </w:lvl>
    <w:lvl w:ilvl="1" w:tplc="0C090003" w:tentative="1">
      <w:start w:val="1"/>
      <w:numFmt w:val="bullet"/>
      <w:lvlText w:val="o"/>
      <w:lvlJc w:val="left"/>
      <w:pPr>
        <w:ind w:left="2460" w:hanging="360"/>
      </w:pPr>
      <w:rPr>
        <w:rFonts w:ascii="Courier New" w:hAnsi="Courier New" w:cs="Courier New" w:hint="default"/>
      </w:rPr>
    </w:lvl>
    <w:lvl w:ilvl="2" w:tplc="0C090005" w:tentative="1">
      <w:start w:val="1"/>
      <w:numFmt w:val="bullet"/>
      <w:lvlText w:val=""/>
      <w:lvlJc w:val="left"/>
      <w:pPr>
        <w:ind w:left="3180" w:hanging="360"/>
      </w:pPr>
      <w:rPr>
        <w:rFonts w:ascii="Wingdings" w:hAnsi="Wingdings" w:hint="default"/>
      </w:rPr>
    </w:lvl>
    <w:lvl w:ilvl="3" w:tplc="0C090001" w:tentative="1">
      <w:start w:val="1"/>
      <w:numFmt w:val="bullet"/>
      <w:lvlText w:val=""/>
      <w:lvlJc w:val="left"/>
      <w:pPr>
        <w:ind w:left="3900" w:hanging="360"/>
      </w:pPr>
      <w:rPr>
        <w:rFonts w:ascii="Symbol" w:hAnsi="Symbol" w:hint="default"/>
      </w:rPr>
    </w:lvl>
    <w:lvl w:ilvl="4" w:tplc="0C090003" w:tentative="1">
      <w:start w:val="1"/>
      <w:numFmt w:val="bullet"/>
      <w:lvlText w:val="o"/>
      <w:lvlJc w:val="left"/>
      <w:pPr>
        <w:ind w:left="4620" w:hanging="360"/>
      </w:pPr>
      <w:rPr>
        <w:rFonts w:ascii="Courier New" w:hAnsi="Courier New" w:cs="Courier New" w:hint="default"/>
      </w:rPr>
    </w:lvl>
    <w:lvl w:ilvl="5" w:tplc="0C090005" w:tentative="1">
      <w:start w:val="1"/>
      <w:numFmt w:val="bullet"/>
      <w:lvlText w:val=""/>
      <w:lvlJc w:val="left"/>
      <w:pPr>
        <w:ind w:left="5340" w:hanging="360"/>
      </w:pPr>
      <w:rPr>
        <w:rFonts w:ascii="Wingdings" w:hAnsi="Wingdings" w:hint="default"/>
      </w:rPr>
    </w:lvl>
    <w:lvl w:ilvl="6" w:tplc="0C090001" w:tentative="1">
      <w:start w:val="1"/>
      <w:numFmt w:val="bullet"/>
      <w:lvlText w:val=""/>
      <w:lvlJc w:val="left"/>
      <w:pPr>
        <w:ind w:left="6060" w:hanging="360"/>
      </w:pPr>
      <w:rPr>
        <w:rFonts w:ascii="Symbol" w:hAnsi="Symbol" w:hint="default"/>
      </w:rPr>
    </w:lvl>
    <w:lvl w:ilvl="7" w:tplc="0C090003" w:tentative="1">
      <w:start w:val="1"/>
      <w:numFmt w:val="bullet"/>
      <w:lvlText w:val="o"/>
      <w:lvlJc w:val="left"/>
      <w:pPr>
        <w:ind w:left="6780" w:hanging="360"/>
      </w:pPr>
      <w:rPr>
        <w:rFonts w:ascii="Courier New" w:hAnsi="Courier New" w:cs="Courier New" w:hint="default"/>
      </w:rPr>
    </w:lvl>
    <w:lvl w:ilvl="8" w:tplc="0C090005" w:tentative="1">
      <w:start w:val="1"/>
      <w:numFmt w:val="bullet"/>
      <w:lvlText w:val=""/>
      <w:lvlJc w:val="left"/>
      <w:pPr>
        <w:ind w:left="7500" w:hanging="360"/>
      </w:pPr>
      <w:rPr>
        <w:rFonts w:ascii="Wingdings" w:hAnsi="Wingdings" w:hint="default"/>
      </w:rPr>
    </w:lvl>
  </w:abstractNum>
  <w:abstractNum w:abstractNumId="32" w15:restartNumberingAfterBreak="0">
    <w:nsid w:val="761D0C22"/>
    <w:multiLevelType w:val="hybridMultilevel"/>
    <w:tmpl w:val="5A86571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764B66C5"/>
    <w:multiLevelType w:val="hybridMultilevel"/>
    <w:tmpl w:val="04267F7E"/>
    <w:lvl w:ilvl="0" w:tplc="D3A627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70131DD"/>
    <w:multiLevelType w:val="multilevel"/>
    <w:tmpl w:val="30047DCE"/>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7084314"/>
    <w:multiLevelType w:val="hybridMultilevel"/>
    <w:tmpl w:val="4A3AE20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8E82934"/>
    <w:multiLevelType w:val="hybridMultilevel"/>
    <w:tmpl w:val="6292E2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D1A0FD7"/>
    <w:multiLevelType w:val="hybridMultilevel"/>
    <w:tmpl w:val="A6709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88613558">
    <w:abstractNumId w:val="25"/>
  </w:num>
  <w:num w:numId="2" w16cid:durableId="514615328">
    <w:abstractNumId w:val="19"/>
  </w:num>
  <w:num w:numId="3" w16cid:durableId="1923101201">
    <w:abstractNumId w:val="24"/>
  </w:num>
  <w:num w:numId="4" w16cid:durableId="2012483848">
    <w:abstractNumId w:val="12"/>
  </w:num>
  <w:num w:numId="5" w16cid:durableId="37902721">
    <w:abstractNumId w:val="27"/>
  </w:num>
  <w:num w:numId="6" w16cid:durableId="1649362153">
    <w:abstractNumId w:val="9"/>
  </w:num>
  <w:num w:numId="7" w16cid:durableId="1566644915">
    <w:abstractNumId w:val="36"/>
  </w:num>
  <w:num w:numId="8" w16cid:durableId="756950361">
    <w:abstractNumId w:val="34"/>
  </w:num>
  <w:num w:numId="9" w16cid:durableId="1893224849">
    <w:abstractNumId w:val="33"/>
  </w:num>
  <w:num w:numId="10" w16cid:durableId="1809011101">
    <w:abstractNumId w:val="17"/>
  </w:num>
  <w:num w:numId="11" w16cid:durableId="1753550039">
    <w:abstractNumId w:val="4"/>
  </w:num>
  <w:num w:numId="12" w16cid:durableId="1985963190">
    <w:abstractNumId w:val="30"/>
  </w:num>
  <w:num w:numId="13" w16cid:durableId="30568866">
    <w:abstractNumId w:val="29"/>
    <w:lvlOverride w:ilvl="0">
      <w:lvl w:ilvl="0">
        <w:start w:val="1"/>
        <w:numFmt w:val="bullet"/>
        <w:pStyle w:val="Bullet1"/>
        <w:lvlText w:val=""/>
        <w:lvlJc w:val="left"/>
        <w:pPr>
          <w:ind w:left="284"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4" w16cid:durableId="266887399">
    <w:abstractNumId w:val="16"/>
  </w:num>
  <w:num w:numId="15" w16cid:durableId="1094594123">
    <w:abstractNumId w:val="15"/>
  </w:num>
  <w:num w:numId="16" w16cid:durableId="944074291">
    <w:abstractNumId w:val="28"/>
  </w:num>
  <w:num w:numId="17" w16cid:durableId="2106225995">
    <w:abstractNumId w:val="14"/>
  </w:num>
  <w:num w:numId="18" w16cid:durableId="849761825">
    <w:abstractNumId w:val="6"/>
  </w:num>
  <w:num w:numId="19" w16cid:durableId="292634719">
    <w:abstractNumId w:val="5"/>
  </w:num>
  <w:num w:numId="20" w16cid:durableId="1062873527">
    <w:abstractNumId w:val="37"/>
  </w:num>
  <w:num w:numId="21" w16cid:durableId="1144657524">
    <w:abstractNumId w:val="1"/>
  </w:num>
  <w:num w:numId="22" w16cid:durableId="164056066">
    <w:abstractNumId w:val="2"/>
  </w:num>
  <w:num w:numId="23" w16cid:durableId="2147233733">
    <w:abstractNumId w:val="10"/>
  </w:num>
  <w:num w:numId="24" w16cid:durableId="1274551716">
    <w:abstractNumId w:val="21"/>
  </w:num>
  <w:num w:numId="25" w16cid:durableId="464202073">
    <w:abstractNumId w:val="31"/>
  </w:num>
  <w:num w:numId="26" w16cid:durableId="787510688">
    <w:abstractNumId w:val="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03424966">
    <w:abstractNumId w:val="8"/>
  </w:num>
  <w:num w:numId="28" w16cid:durableId="1111317636">
    <w:abstractNumId w:val="3"/>
  </w:num>
  <w:num w:numId="29" w16cid:durableId="1128352821">
    <w:abstractNumId w:val="23"/>
  </w:num>
  <w:num w:numId="30" w16cid:durableId="1204556929">
    <w:abstractNumId w:val="7"/>
  </w:num>
  <w:num w:numId="31" w16cid:durableId="1245261925">
    <w:abstractNumId w:val="22"/>
  </w:num>
  <w:num w:numId="32" w16cid:durableId="758064799">
    <w:abstractNumId w:val="26"/>
  </w:num>
  <w:num w:numId="33" w16cid:durableId="698890915">
    <w:abstractNumId w:val="13"/>
  </w:num>
  <w:num w:numId="34" w16cid:durableId="333264704">
    <w:abstractNumId w:val="20"/>
  </w:num>
  <w:num w:numId="35" w16cid:durableId="912158863">
    <w:abstractNumId w:val="0"/>
  </w:num>
  <w:num w:numId="36" w16cid:durableId="1097867784">
    <w:abstractNumId w:val="18"/>
  </w:num>
  <w:num w:numId="37" w16cid:durableId="2024629867">
    <w:abstractNumId w:val="32"/>
  </w:num>
  <w:num w:numId="38" w16cid:durableId="232081805">
    <w:abstractNumId w:val="35"/>
  </w:num>
  <w:num w:numId="39" w16cid:durableId="55858913">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293"/>
    <w:rsid w:val="000000CA"/>
    <w:rsid w:val="00001C39"/>
    <w:rsid w:val="00001F6F"/>
    <w:rsid w:val="0000635E"/>
    <w:rsid w:val="000101F6"/>
    <w:rsid w:val="00011837"/>
    <w:rsid w:val="00011D02"/>
    <w:rsid w:val="000144AF"/>
    <w:rsid w:val="0001480B"/>
    <w:rsid w:val="00014D9D"/>
    <w:rsid w:val="000177B2"/>
    <w:rsid w:val="00021EC4"/>
    <w:rsid w:val="00022475"/>
    <w:rsid w:val="0002495F"/>
    <w:rsid w:val="00025E84"/>
    <w:rsid w:val="000261AE"/>
    <w:rsid w:val="00030F30"/>
    <w:rsid w:val="0003104B"/>
    <w:rsid w:val="00032A3C"/>
    <w:rsid w:val="00036D91"/>
    <w:rsid w:val="000436AF"/>
    <w:rsid w:val="00043A22"/>
    <w:rsid w:val="0005332D"/>
    <w:rsid w:val="00054990"/>
    <w:rsid w:val="00061A6F"/>
    <w:rsid w:val="000647DE"/>
    <w:rsid w:val="00065733"/>
    <w:rsid w:val="000714E8"/>
    <w:rsid w:val="00077103"/>
    <w:rsid w:val="00081501"/>
    <w:rsid w:val="0008154A"/>
    <w:rsid w:val="00081EAC"/>
    <w:rsid w:val="00085A1B"/>
    <w:rsid w:val="000868CF"/>
    <w:rsid w:val="00087EC7"/>
    <w:rsid w:val="0009499A"/>
    <w:rsid w:val="000A2744"/>
    <w:rsid w:val="000A35FE"/>
    <w:rsid w:val="000A3BCA"/>
    <w:rsid w:val="000A746E"/>
    <w:rsid w:val="000A7F40"/>
    <w:rsid w:val="000B321D"/>
    <w:rsid w:val="000B3242"/>
    <w:rsid w:val="000B66F6"/>
    <w:rsid w:val="000C0DF7"/>
    <w:rsid w:val="000C13D4"/>
    <w:rsid w:val="000C2981"/>
    <w:rsid w:val="000C64E5"/>
    <w:rsid w:val="000C7478"/>
    <w:rsid w:val="000C7EBA"/>
    <w:rsid w:val="000D692A"/>
    <w:rsid w:val="000E3358"/>
    <w:rsid w:val="000F0C18"/>
    <w:rsid w:val="000F2861"/>
    <w:rsid w:val="000F3E81"/>
    <w:rsid w:val="000F4600"/>
    <w:rsid w:val="000F6E7B"/>
    <w:rsid w:val="000F7F4A"/>
    <w:rsid w:val="00101528"/>
    <w:rsid w:val="00102CB2"/>
    <w:rsid w:val="001038D2"/>
    <w:rsid w:val="0010483A"/>
    <w:rsid w:val="0011063D"/>
    <w:rsid w:val="00111FFE"/>
    <w:rsid w:val="00113CA5"/>
    <w:rsid w:val="00122EE3"/>
    <w:rsid w:val="00123B56"/>
    <w:rsid w:val="00123FFC"/>
    <w:rsid w:val="001273C0"/>
    <w:rsid w:val="00127EBB"/>
    <w:rsid w:val="001317DA"/>
    <w:rsid w:val="00132579"/>
    <w:rsid w:val="00133743"/>
    <w:rsid w:val="00133E94"/>
    <w:rsid w:val="00134557"/>
    <w:rsid w:val="0013590E"/>
    <w:rsid w:val="00140307"/>
    <w:rsid w:val="00140A14"/>
    <w:rsid w:val="00140BC0"/>
    <w:rsid w:val="00141AFC"/>
    <w:rsid w:val="00144254"/>
    <w:rsid w:val="00146211"/>
    <w:rsid w:val="00150A68"/>
    <w:rsid w:val="00156FB3"/>
    <w:rsid w:val="0015794B"/>
    <w:rsid w:val="00161E85"/>
    <w:rsid w:val="00165D08"/>
    <w:rsid w:val="001663F9"/>
    <w:rsid w:val="00167B16"/>
    <w:rsid w:val="00171B8C"/>
    <w:rsid w:val="0017323A"/>
    <w:rsid w:val="00174D1E"/>
    <w:rsid w:val="0017511D"/>
    <w:rsid w:val="001817AF"/>
    <w:rsid w:val="00184D75"/>
    <w:rsid w:val="00185286"/>
    <w:rsid w:val="00185926"/>
    <w:rsid w:val="00185C50"/>
    <w:rsid w:val="00186A26"/>
    <w:rsid w:val="00193B98"/>
    <w:rsid w:val="001966E1"/>
    <w:rsid w:val="001A1A52"/>
    <w:rsid w:val="001B14E0"/>
    <w:rsid w:val="001C03A4"/>
    <w:rsid w:val="001C2288"/>
    <w:rsid w:val="001C422C"/>
    <w:rsid w:val="001C4A2E"/>
    <w:rsid w:val="001D009A"/>
    <w:rsid w:val="001D06FB"/>
    <w:rsid w:val="001D1A48"/>
    <w:rsid w:val="001E066F"/>
    <w:rsid w:val="001E076A"/>
    <w:rsid w:val="001E2F76"/>
    <w:rsid w:val="001E3843"/>
    <w:rsid w:val="001E5987"/>
    <w:rsid w:val="001E5B8F"/>
    <w:rsid w:val="001E68E5"/>
    <w:rsid w:val="001E6FDB"/>
    <w:rsid w:val="001F047B"/>
    <w:rsid w:val="001F1A5C"/>
    <w:rsid w:val="001F2F7C"/>
    <w:rsid w:val="001F3087"/>
    <w:rsid w:val="001F6BFD"/>
    <w:rsid w:val="001F6E1D"/>
    <w:rsid w:val="001F7181"/>
    <w:rsid w:val="00200D5B"/>
    <w:rsid w:val="00201B87"/>
    <w:rsid w:val="002032D5"/>
    <w:rsid w:val="00203C62"/>
    <w:rsid w:val="00203F20"/>
    <w:rsid w:val="00204850"/>
    <w:rsid w:val="00210389"/>
    <w:rsid w:val="00210C2E"/>
    <w:rsid w:val="00215F9A"/>
    <w:rsid w:val="00216E96"/>
    <w:rsid w:val="00216F2B"/>
    <w:rsid w:val="0022135A"/>
    <w:rsid w:val="00222CA8"/>
    <w:rsid w:val="002239F7"/>
    <w:rsid w:val="002241E6"/>
    <w:rsid w:val="00225B0E"/>
    <w:rsid w:val="00230578"/>
    <w:rsid w:val="002307A9"/>
    <w:rsid w:val="00233AE0"/>
    <w:rsid w:val="00234BC6"/>
    <w:rsid w:val="00236D2B"/>
    <w:rsid w:val="00240B40"/>
    <w:rsid w:val="002420B4"/>
    <w:rsid w:val="00243AE6"/>
    <w:rsid w:val="00247063"/>
    <w:rsid w:val="00252285"/>
    <w:rsid w:val="00253855"/>
    <w:rsid w:val="00253C20"/>
    <w:rsid w:val="00261F66"/>
    <w:rsid w:val="002631E6"/>
    <w:rsid w:val="002645A7"/>
    <w:rsid w:val="00266153"/>
    <w:rsid w:val="00267590"/>
    <w:rsid w:val="00271F84"/>
    <w:rsid w:val="00272D00"/>
    <w:rsid w:val="0027371D"/>
    <w:rsid w:val="00273B57"/>
    <w:rsid w:val="00274767"/>
    <w:rsid w:val="00275371"/>
    <w:rsid w:val="002773C5"/>
    <w:rsid w:val="00277A3B"/>
    <w:rsid w:val="00280614"/>
    <w:rsid w:val="00280CB5"/>
    <w:rsid w:val="00280D1D"/>
    <w:rsid w:val="0028181F"/>
    <w:rsid w:val="00281A41"/>
    <w:rsid w:val="00287C92"/>
    <w:rsid w:val="00292900"/>
    <w:rsid w:val="00293CE4"/>
    <w:rsid w:val="00295D04"/>
    <w:rsid w:val="002A7021"/>
    <w:rsid w:val="002A7F7D"/>
    <w:rsid w:val="002C1DF7"/>
    <w:rsid w:val="002C225B"/>
    <w:rsid w:val="002C2E5D"/>
    <w:rsid w:val="002C3D14"/>
    <w:rsid w:val="002C519B"/>
    <w:rsid w:val="002D31A4"/>
    <w:rsid w:val="002D3731"/>
    <w:rsid w:val="002D4480"/>
    <w:rsid w:val="002D756C"/>
    <w:rsid w:val="002E022F"/>
    <w:rsid w:val="002E0C99"/>
    <w:rsid w:val="002E3FDD"/>
    <w:rsid w:val="002E6F16"/>
    <w:rsid w:val="002E7A79"/>
    <w:rsid w:val="002E7D4E"/>
    <w:rsid w:val="002F17E9"/>
    <w:rsid w:val="002F67E2"/>
    <w:rsid w:val="00301482"/>
    <w:rsid w:val="003016E7"/>
    <w:rsid w:val="00301D6C"/>
    <w:rsid w:val="00302BA5"/>
    <w:rsid w:val="00310456"/>
    <w:rsid w:val="00316792"/>
    <w:rsid w:val="003179E6"/>
    <w:rsid w:val="00322814"/>
    <w:rsid w:val="0032363F"/>
    <w:rsid w:val="00323B93"/>
    <w:rsid w:val="0032459B"/>
    <w:rsid w:val="003268E9"/>
    <w:rsid w:val="00327C24"/>
    <w:rsid w:val="00334180"/>
    <w:rsid w:val="0033422B"/>
    <w:rsid w:val="00334BE1"/>
    <w:rsid w:val="00335787"/>
    <w:rsid w:val="003365A1"/>
    <w:rsid w:val="0034006D"/>
    <w:rsid w:val="00340BAE"/>
    <w:rsid w:val="003412C4"/>
    <w:rsid w:val="00345293"/>
    <w:rsid w:val="00345448"/>
    <w:rsid w:val="0035115F"/>
    <w:rsid w:val="00351FD5"/>
    <w:rsid w:val="003537C3"/>
    <w:rsid w:val="00356412"/>
    <w:rsid w:val="00356478"/>
    <w:rsid w:val="00356E36"/>
    <w:rsid w:val="0037278F"/>
    <w:rsid w:val="0037327F"/>
    <w:rsid w:val="0037620D"/>
    <w:rsid w:val="00376CE7"/>
    <w:rsid w:val="00385099"/>
    <w:rsid w:val="00397347"/>
    <w:rsid w:val="003A12CE"/>
    <w:rsid w:val="003A357D"/>
    <w:rsid w:val="003A5F7B"/>
    <w:rsid w:val="003B1D80"/>
    <w:rsid w:val="003B2521"/>
    <w:rsid w:val="003B2A43"/>
    <w:rsid w:val="003B3700"/>
    <w:rsid w:val="003B3A2B"/>
    <w:rsid w:val="003B4059"/>
    <w:rsid w:val="003B61AA"/>
    <w:rsid w:val="003B6B70"/>
    <w:rsid w:val="003B7BD8"/>
    <w:rsid w:val="003C1184"/>
    <w:rsid w:val="003C2C71"/>
    <w:rsid w:val="003C32DA"/>
    <w:rsid w:val="003C69B2"/>
    <w:rsid w:val="003C75EF"/>
    <w:rsid w:val="003D0F6E"/>
    <w:rsid w:val="003D1ED4"/>
    <w:rsid w:val="003D2B66"/>
    <w:rsid w:val="003D36F9"/>
    <w:rsid w:val="003D710A"/>
    <w:rsid w:val="003D7463"/>
    <w:rsid w:val="003E1FD6"/>
    <w:rsid w:val="003E48EE"/>
    <w:rsid w:val="003E5786"/>
    <w:rsid w:val="003E6A23"/>
    <w:rsid w:val="003F6038"/>
    <w:rsid w:val="003F7DC9"/>
    <w:rsid w:val="00401D2A"/>
    <w:rsid w:val="0040437A"/>
    <w:rsid w:val="00404CDB"/>
    <w:rsid w:val="00411B96"/>
    <w:rsid w:val="004134AE"/>
    <w:rsid w:val="004236C6"/>
    <w:rsid w:val="004238A3"/>
    <w:rsid w:val="00423EEE"/>
    <w:rsid w:val="0042540D"/>
    <w:rsid w:val="00425B26"/>
    <w:rsid w:val="00431F56"/>
    <w:rsid w:val="004325D1"/>
    <w:rsid w:val="00433368"/>
    <w:rsid w:val="004348DF"/>
    <w:rsid w:val="00434C6C"/>
    <w:rsid w:val="004357F7"/>
    <w:rsid w:val="00441C85"/>
    <w:rsid w:val="00445434"/>
    <w:rsid w:val="00445510"/>
    <w:rsid w:val="004460F1"/>
    <w:rsid w:val="00447E3A"/>
    <w:rsid w:val="00451DD1"/>
    <w:rsid w:val="00455848"/>
    <w:rsid w:val="00455FA3"/>
    <w:rsid w:val="00460059"/>
    <w:rsid w:val="00472E39"/>
    <w:rsid w:val="00473A86"/>
    <w:rsid w:val="00473AC8"/>
    <w:rsid w:val="0047685D"/>
    <w:rsid w:val="004768C5"/>
    <w:rsid w:val="004822E0"/>
    <w:rsid w:val="00483BB6"/>
    <w:rsid w:val="00484487"/>
    <w:rsid w:val="00493C77"/>
    <w:rsid w:val="0049657C"/>
    <w:rsid w:val="00497761"/>
    <w:rsid w:val="004A04A9"/>
    <w:rsid w:val="004A11D8"/>
    <w:rsid w:val="004A3331"/>
    <w:rsid w:val="004A62B5"/>
    <w:rsid w:val="004B070D"/>
    <w:rsid w:val="004B0DF1"/>
    <w:rsid w:val="004B1DF2"/>
    <w:rsid w:val="004B31E0"/>
    <w:rsid w:val="004B37F2"/>
    <w:rsid w:val="004B4B49"/>
    <w:rsid w:val="004B7BA9"/>
    <w:rsid w:val="004B7CB3"/>
    <w:rsid w:val="004C512A"/>
    <w:rsid w:val="004C5DE2"/>
    <w:rsid w:val="004D09E2"/>
    <w:rsid w:val="004D60F3"/>
    <w:rsid w:val="004E0FCA"/>
    <w:rsid w:val="004E2A2A"/>
    <w:rsid w:val="004E7B28"/>
    <w:rsid w:val="004F10C0"/>
    <w:rsid w:val="004F3711"/>
    <w:rsid w:val="004F4C68"/>
    <w:rsid w:val="004F58C8"/>
    <w:rsid w:val="004F6C5D"/>
    <w:rsid w:val="004F709E"/>
    <w:rsid w:val="0050031B"/>
    <w:rsid w:val="0050049D"/>
    <w:rsid w:val="00510493"/>
    <w:rsid w:val="0051124E"/>
    <w:rsid w:val="00515E9A"/>
    <w:rsid w:val="00517B68"/>
    <w:rsid w:val="00522FA3"/>
    <w:rsid w:val="0052574B"/>
    <w:rsid w:val="005264B7"/>
    <w:rsid w:val="0053407A"/>
    <w:rsid w:val="005369D5"/>
    <w:rsid w:val="00541FCA"/>
    <w:rsid w:val="00542D8E"/>
    <w:rsid w:val="00543C08"/>
    <w:rsid w:val="00547E2A"/>
    <w:rsid w:val="00551D4B"/>
    <w:rsid w:val="005521AB"/>
    <w:rsid w:val="005543F5"/>
    <w:rsid w:val="005546BF"/>
    <w:rsid w:val="00556833"/>
    <w:rsid w:val="00556CE7"/>
    <w:rsid w:val="00560813"/>
    <w:rsid w:val="00565B1B"/>
    <w:rsid w:val="005666BF"/>
    <w:rsid w:val="00570D90"/>
    <w:rsid w:val="0057118F"/>
    <w:rsid w:val="005721EE"/>
    <w:rsid w:val="00573F32"/>
    <w:rsid w:val="00574E4A"/>
    <w:rsid w:val="00575D21"/>
    <w:rsid w:val="00576C28"/>
    <w:rsid w:val="005815B9"/>
    <w:rsid w:val="00581FDE"/>
    <w:rsid w:val="00582C66"/>
    <w:rsid w:val="00583564"/>
    <w:rsid w:val="0058685C"/>
    <w:rsid w:val="005869A2"/>
    <w:rsid w:val="00587F9E"/>
    <w:rsid w:val="00595F1A"/>
    <w:rsid w:val="00597923"/>
    <w:rsid w:val="005A2C3D"/>
    <w:rsid w:val="005B0067"/>
    <w:rsid w:val="005B19B6"/>
    <w:rsid w:val="005B5C8D"/>
    <w:rsid w:val="005C3BEC"/>
    <w:rsid w:val="005C5512"/>
    <w:rsid w:val="005C5E0E"/>
    <w:rsid w:val="005C68CC"/>
    <w:rsid w:val="005D253B"/>
    <w:rsid w:val="005D3054"/>
    <w:rsid w:val="005D3368"/>
    <w:rsid w:val="005E5D3E"/>
    <w:rsid w:val="005F2DE3"/>
    <w:rsid w:val="005F7BE7"/>
    <w:rsid w:val="00600A2B"/>
    <w:rsid w:val="0060199A"/>
    <w:rsid w:val="00603771"/>
    <w:rsid w:val="00604D6A"/>
    <w:rsid w:val="00605B66"/>
    <w:rsid w:val="00607596"/>
    <w:rsid w:val="006111D3"/>
    <w:rsid w:val="006119FC"/>
    <w:rsid w:val="0062253A"/>
    <w:rsid w:val="00624EF1"/>
    <w:rsid w:val="00627534"/>
    <w:rsid w:val="00633618"/>
    <w:rsid w:val="00636603"/>
    <w:rsid w:val="00642AA9"/>
    <w:rsid w:val="00644223"/>
    <w:rsid w:val="00644FED"/>
    <w:rsid w:val="00645F2A"/>
    <w:rsid w:val="006473EB"/>
    <w:rsid w:val="00647474"/>
    <w:rsid w:val="00650CA2"/>
    <w:rsid w:val="00657380"/>
    <w:rsid w:val="00661650"/>
    <w:rsid w:val="00662944"/>
    <w:rsid w:val="00663DFA"/>
    <w:rsid w:val="00671422"/>
    <w:rsid w:val="006814D0"/>
    <w:rsid w:val="00684E1F"/>
    <w:rsid w:val="006851D6"/>
    <w:rsid w:val="006934FF"/>
    <w:rsid w:val="006A08EE"/>
    <w:rsid w:val="006A6309"/>
    <w:rsid w:val="006B00C6"/>
    <w:rsid w:val="006B0766"/>
    <w:rsid w:val="006B260A"/>
    <w:rsid w:val="006B3280"/>
    <w:rsid w:val="006B349F"/>
    <w:rsid w:val="006B3539"/>
    <w:rsid w:val="006B63C7"/>
    <w:rsid w:val="006C053F"/>
    <w:rsid w:val="006C1543"/>
    <w:rsid w:val="006C2A53"/>
    <w:rsid w:val="006C2DC3"/>
    <w:rsid w:val="006C3B7F"/>
    <w:rsid w:val="006C7DB3"/>
    <w:rsid w:val="006E07BB"/>
    <w:rsid w:val="006E0EEC"/>
    <w:rsid w:val="006E379D"/>
    <w:rsid w:val="006E4235"/>
    <w:rsid w:val="006E44C1"/>
    <w:rsid w:val="006E7AF8"/>
    <w:rsid w:val="006F3B98"/>
    <w:rsid w:val="006F4FB3"/>
    <w:rsid w:val="006F5184"/>
    <w:rsid w:val="006F6E53"/>
    <w:rsid w:val="00701798"/>
    <w:rsid w:val="007026E6"/>
    <w:rsid w:val="00705F6A"/>
    <w:rsid w:val="00707A7B"/>
    <w:rsid w:val="00710E4E"/>
    <w:rsid w:val="00712910"/>
    <w:rsid w:val="00712DFA"/>
    <w:rsid w:val="007137CC"/>
    <w:rsid w:val="007170CA"/>
    <w:rsid w:val="007227BF"/>
    <w:rsid w:val="00725F9B"/>
    <w:rsid w:val="00726BCB"/>
    <w:rsid w:val="00731115"/>
    <w:rsid w:val="00731DBB"/>
    <w:rsid w:val="007337A6"/>
    <w:rsid w:val="0073767C"/>
    <w:rsid w:val="00742C70"/>
    <w:rsid w:val="0075410A"/>
    <w:rsid w:val="0075463E"/>
    <w:rsid w:val="00755B99"/>
    <w:rsid w:val="0075635F"/>
    <w:rsid w:val="0076012C"/>
    <w:rsid w:val="007619E1"/>
    <w:rsid w:val="00762C66"/>
    <w:rsid w:val="00763616"/>
    <w:rsid w:val="0076710F"/>
    <w:rsid w:val="00767AE1"/>
    <w:rsid w:val="007715C1"/>
    <w:rsid w:val="007752CD"/>
    <w:rsid w:val="00775CB0"/>
    <w:rsid w:val="00777B6E"/>
    <w:rsid w:val="0078413F"/>
    <w:rsid w:val="00784F7B"/>
    <w:rsid w:val="00792275"/>
    <w:rsid w:val="007926D2"/>
    <w:rsid w:val="00794B7C"/>
    <w:rsid w:val="00795E56"/>
    <w:rsid w:val="00797244"/>
    <w:rsid w:val="007A5A7D"/>
    <w:rsid w:val="007A5AE6"/>
    <w:rsid w:val="007A6A29"/>
    <w:rsid w:val="007B12F2"/>
    <w:rsid w:val="007B3DB5"/>
    <w:rsid w:val="007B4D82"/>
    <w:rsid w:val="007B7772"/>
    <w:rsid w:val="007C4200"/>
    <w:rsid w:val="007D1FB3"/>
    <w:rsid w:val="007D276C"/>
    <w:rsid w:val="007D4E5F"/>
    <w:rsid w:val="007E0F47"/>
    <w:rsid w:val="007E37CC"/>
    <w:rsid w:val="007E4202"/>
    <w:rsid w:val="007E4C08"/>
    <w:rsid w:val="007E5A56"/>
    <w:rsid w:val="007F464D"/>
    <w:rsid w:val="007F75B1"/>
    <w:rsid w:val="00802A2C"/>
    <w:rsid w:val="00807849"/>
    <w:rsid w:val="00810656"/>
    <w:rsid w:val="00810C60"/>
    <w:rsid w:val="008111D5"/>
    <w:rsid w:val="008139CF"/>
    <w:rsid w:val="008157AC"/>
    <w:rsid w:val="008204A8"/>
    <w:rsid w:val="00820ED7"/>
    <w:rsid w:val="0082244F"/>
    <w:rsid w:val="0082360C"/>
    <w:rsid w:val="0082370B"/>
    <w:rsid w:val="00823768"/>
    <w:rsid w:val="00824203"/>
    <w:rsid w:val="00826542"/>
    <w:rsid w:val="0083192F"/>
    <w:rsid w:val="00833B5C"/>
    <w:rsid w:val="008365AB"/>
    <w:rsid w:val="008373FD"/>
    <w:rsid w:val="00842910"/>
    <w:rsid w:val="00843A62"/>
    <w:rsid w:val="00843E13"/>
    <w:rsid w:val="0084437F"/>
    <w:rsid w:val="008444B4"/>
    <w:rsid w:val="008458D5"/>
    <w:rsid w:val="00855FAA"/>
    <w:rsid w:val="00856617"/>
    <w:rsid w:val="00860014"/>
    <w:rsid w:val="008604BA"/>
    <w:rsid w:val="008650CD"/>
    <w:rsid w:val="00865BB8"/>
    <w:rsid w:val="008673C1"/>
    <w:rsid w:val="00867B4D"/>
    <w:rsid w:val="00876B97"/>
    <w:rsid w:val="00880C94"/>
    <w:rsid w:val="00883650"/>
    <w:rsid w:val="0088723B"/>
    <w:rsid w:val="0089112A"/>
    <w:rsid w:val="00893BF2"/>
    <w:rsid w:val="00894D6F"/>
    <w:rsid w:val="008974BD"/>
    <w:rsid w:val="008A1EBA"/>
    <w:rsid w:val="008A4375"/>
    <w:rsid w:val="008A538B"/>
    <w:rsid w:val="008A6266"/>
    <w:rsid w:val="008B370B"/>
    <w:rsid w:val="008B413D"/>
    <w:rsid w:val="008B6C15"/>
    <w:rsid w:val="008B7EDE"/>
    <w:rsid w:val="008C104F"/>
    <w:rsid w:val="008C2A61"/>
    <w:rsid w:val="008C37A4"/>
    <w:rsid w:val="008C6168"/>
    <w:rsid w:val="008D1021"/>
    <w:rsid w:val="008D1C19"/>
    <w:rsid w:val="008D278B"/>
    <w:rsid w:val="008D578D"/>
    <w:rsid w:val="008E06BA"/>
    <w:rsid w:val="008E6FF9"/>
    <w:rsid w:val="008F288C"/>
    <w:rsid w:val="008F3221"/>
    <w:rsid w:val="00904285"/>
    <w:rsid w:val="009056A3"/>
    <w:rsid w:val="00906FB9"/>
    <w:rsid w:val="00907887"/>
    <w:rsid w:val="00907BDB"/>
    <w:rsid w:val="00907D2F"/>
    <w:rsid w:val="00914887"/>
    <w:rsid w:val="0091575C"/>
    <w:rsid w:val="00916EF6"/>
    <w:rsid w:val="00920457"/>
    <w:rsid w:val="00921F04"/>
    <w:rsid w:val="009222ED"/>
    <w:rsid w:val="00922935"/>
    <w:rsid w:val="00926F9F"/>
    <w:rsid w:val="00927289"/>
    <w:rsid w:val="009343BE"/>
    <w:rsid w:val="009353B3"/>
    <w:rsid w:val="00936AD8"/>
    <w:rsid w:val="00946957"/>
    <w:rsid w:val="00946D0B"/>
    <w:rsid w:val="00946F21"/>
    <w:rsid w:val="00950E8A"/>
    <w:rsid w:val="0095168D"/>
    <w:rsid w:val="00951C2A"/>
    <w:rsid w:val="00956376"/>
    <w:rsid w:val="00962B80"/>
    <w:rsid w:val="009637BF"/>
    <w:rsid w:val="00964267"/>
    <w:rsid w:val="009645BC"/>
    <w:rsid w:val="00964A3E"/>
    <w:rsid w:val="00965D05"/>
    <w:rsid w:val="00967D7A"/>
    <w:rsid w:val="00967FDC"/>
    <w:rsid w:val="00972CDC"/>
    <w:rsid w:val="00973DB1"/>
    <w:rsid w:val="009746E2"/>
    <w:rsid w:val="0097493D"/>
    <w:rsid w:val="00975D4D"/>
    <w:rsid w:val="00975E3C"/>
    <w:rsid w:val="00977A16"/>
    <w:rsid w:val="00984A34"/>
    <w:rsid w:val="00984A49"/>
    <w:rsid w:val="00984C8C"/>
    <w:rsid w:val="00985ADF"/>
    <w:rsid w:val="009869D3"/>
    <w:rsid w:val="00991C3E"/>
    <w:rsid w:val="009936F6"/>
    <w:rsid w:val="00993F6D"/>
    <w:rsid w:val="00996A7F"/>
    <w:rsid w:val="00997DF9"/>
    <w:rsid w:val="009A06AB"/>
    <w:rsid w:val="009A2824"/>
    <w:rsid w:val="009A5BEC"/>
    <w:rsid w:val="009A6345"/>
    <w:rsid w:val="009A7920"/>
    <w:rsid w:val="009B3640"/>
    <w:rsid w:val="009C1215"/>
    <w:rsid w:val="009C1655"/>
    <w:rsid w:val="009C16D8"/>
    <w:rsid w:val="009C31A0"/>
    <w:rsid w:val="009C5553"/>
    <w:rsid w:val="009C6617"/>
    <w:rsid w:val="009D496E"/>
    <w:rsid w:val="009D66E8"/>
    <w:rsid w:val="009E031F"/>
    <w:rsid w:val="009E2A73"/>
    <w:rsid w:val="009E38D5"/>
    <w:rsid w:val="009E476A"/>
    <w:rsid w:val="009E53A5"/>
    <w:rsid w:val="009F35A4"/>
    <w:rsid w:val="009F46B8"/>
    <w:rsid w:val="009F5158"/>
    <w:rsid w:val="00A01746"/>
    <w:rsid w:val="00A03DB0"/>
    <w:rsid w:val="00A072BD"/>
    <w:rsid w:val="00A153B1"/>
    <w:rsid w:val="00A2068F"/>
    <w:rsid w:val="00A206DE"/>
    <w:rsid w:val="00A20993"/>
    <w:rsid w:val="00A23806"/>
    <w:rsid w:val="00A24300"/>
    <w:rsid w:val="00A26201"/>
    <w:rsid w:val="00A27D56"/>
    <w:rsid w:val="00A31D2C"/>
    <w:rsid w:val="00A32ACB"/>
    <w:rsid w:val="00A34D89"/>
    <w:rsid w:val="00A3511D"/>
    <w:rsid w:val="00A3655B"/>
    <w:rsid w:val="00A37445"/>
    <w:rsid w:val="00A4463F"/>
    <w:rsid w:val="00A455A0"/>
    <w:rsid w:val="00A51FF3"/>
    <w:rsid w:val="00A53074"/>
    <w:rsid w:val="00A54829"/>
    <w:rsid w:val="00A60059"/>
    <w:rsid w:val="00A65FD4"/>
    <w:rsid w:val="00A660E8"/>
    <w:rsid w:val="00A67D66"/>
    <w:rsid w:val="00A7078E"/>
    <w:rsid w:val="00A72422"/>
    <w:rsid w:val="00A72A50"/>
    <w:rsid w:val="00A765AF"/>
    <w:rsid w:val="00A76C31"/>
    <w:rsid w:val="00A80CAF"/>
    <w:rsid w:val="00A83B3A"/>
    <w:rsid w:val="00A83CD9"/>
    <w:rsid w:val="00A84C2E"/>
    <w:rsid w:val="00A84E4C"/>
    <w:rsid w:val="00A87616"/>
    <w:rsid w:val="00A92D83"/>
    <w:rsid w:val="00AA0301"/>
    <w:rsid w:val="00AA0529"/>
    <w:rsid w:val="00AB01AC"/>
    <w:rsid w:val="00AB1C8D"/>
    <w:rsid w:val="00AB27B9"/>
    <w:rsid w:val="00AB4C1C"/>
    <w:rsid w:val="00AB7E99"/>
    <w:rsid w:val="00AC08CF"/>
    <w:rsid w:val="00AC39D8"/>
    <w:rsid w:val="00AC3D44"/>
    <w:rsid w:val="00AC60E5"/>
    <w:rsid w:val="00AC6988"/>
    <w:rsid w:val="00AD3E62"/>
    <w:rsid w:val="00AD4181"/>
    <w:rsid w:val="00AD4973"/>
    <w:rsid w:val="00AD5EFC"/>
    <w:rsid w:val="00AD7389"/>
    <w:rsid w:val="00AE5228"/>
    <w:rsid w:val="00AE5FF8"/>
    <w:rsid w:val="00AE62F2"/>
    <w:rsid w:val="00AF1FD8"/>
    <w:rsid w:val="00AF32B2"/>
    <w:rsid w:val="00AF5570"/>
    <w:rsid w:val="00B06168"/>
    <w:rsid w:val="00B122C6"/>
    <w:rsid w:val="00B1717D"/>
    <w:rsid w:val="00B21662"/>
    <w:rsid w:val="00B2383C"/>
    <w:rsid w:val="00B24849"/>
    <w:rsid w:val="00B300FD"/>
    <w:rsid w:val="00B30378"/>
    <w:rsid w:val="00B30D7A"/>
    <w:rsid w:val="00B3156C"/>
    <w:rsid w:val="00B315F5"/>
    <w:rsid w:val="00B34F3F"/>
    <w:rsid w:val="00B35B16"/>
    <w:rsid w:val="00B360D8"/>
    <w:rsid w:val="00B37524"/>
    <w:rsid w:val="00B37D8C"/>
    <w:rsid w:val="00B4084D"/>
    <w:rsid w:val="00B422E9"/>
    <w:rsid w:val="00B42454"/>
    <w:rsid w:val="00B4636B"/>
    <w:rsid w:val="00B52916"/>
    <w:rsid w:val="00B56418"/>
    <w:rsid w:val="00B60873"/>
    <w:rsid w:val="00B61139"/>
    <w:rsid w:val="00B6253A"/>
    <w:rsid w:val="00B63FED"/>
    <w:rsid w:val="00B65D8D"/>
    <w:rsid w:val="00B66BAF"/>
    <w:rsid w:val="00B7056F"/>
    <w:rsid w:val="00B7086A"/>
    <w:rsid w:val="00B7182C"/>
    <w:rsid w:val="00B720E7"/>
    <w:rsid w:val="00B727E5"/>
    <w:rsid w:val="00B7541D"/>
    <w:rsid w:val="00B76206"/>
    <w:rsid w:val="00B81D30"/>
    <w:rsid w:val="00B85BE3"/>
    <w:rsid w:val="00B86531"/>
    <w:rsid w:val="00B866BD"/>
    <w:rsid w:val="00B874D7"/>
    <w:rsid w:val="00B87F30"/>
    <w:rsid w:val="00B919D2"/>
    <w:rsid w:val="00B93B95"/>
    <w:rsid w:val="00B95A12"/>
    <w:rsid w:val="00BA0B86"/>
    <w:rsid w:val="00BB00BB"/>
    <w:rsid w:val="00BC00CB"/>
    <w:rsid w:val="00BC07E0"/>
    <w:rsid w:val="00BC0FB2"/>
    <w:rsid w:val="00BC4B30"/>
    <w:rsid w:val="00BD3599"/>
    <w:rsid w:val="00BD4CAB"/>
    <w:rsid w:val="00BD7864"/>
    <w:rsid w:val="00BE2D4F"/>
    <w:rsid w:val="00BE334C"/>
    <w:rsid w:val="00BE3E56"/>
    <w:rsid w:val="00BE43C9"/>
    <w:rsid w:val="00BE7872"/>
    <w:rsid w:val="00BF019C"/>
    <w:rsid w:val="00BF13F0"/>
    <w:rsid w:val="00BF2B99"/>
    <w:rsid w:val="00BF45C3"/>
    <w:rsid w:val="00BF64A5"/>
    <w:rsid w:val="00BF66BD"/>
    <w:rsid w:val="00BF6A20"/>
    <w:rsid w:val="00C001A0"/>
    <w:rsid w:val="00C00900"/>
    <w:rsid w:val="00C01A5B"/>
    <w:rsid w:val="00C021B8"/>
    <w:rsid w:val="00C02EDC"/>
    <w:rsid w:val="00C03184"/>
    <w:rsid w:val="00C03B04"/>
    <w:rsid w:val="00C07A5A"/>
    <w:rsid w:val="00C12221"/>
    <w:rsid w:val="00C12766"/>
    <w:rsid w:val="00C12DE8"/>
    <w:rsid w:val="00C16991"/>
    <w:rsid w:val="00C16A80"/>
    <w:rsid w:val="00C17BFB"/>
    <w:rsid w:val="00C17DE9"/>
    <w:rsid w:val="00C203FF"/>
    <w:rsid w:val="00C206DE"/>
    <w:rsid w:val="00C20CD0"/>
    <w:rsid w:val="00C21BE9"/>
    <w:rsid w:val="00C23CE7"/>
    <w:rsid w:val="00C26ABE"/>
    <w:rsid w:val="00C35676"/>
    <w:rsid w:val="00C42625"/>
    <w:rsid w:val="00C448AF"/>
    <w:rsid w:val="00C45A66"/>
    <w:rsid w:val="00C512C6"/>
    <w:rsid w:val="00C53116"/>
    <w:rsid w:val="00C657FF"/>
    <w:rsid w:val="00C67905"/>
    <w:rsid w:val="00C74854"/>
    <w:rsid w:val="00C7601F"/>
    <w:rsid w:val="00C8032B"/>
    <w:rsid w:val="00C819BE"/>
    <w:rsid w:val="00C836E2"/>
    <w:rsid w:val="00C84EA5"/>
    <w:rsid w:val="00C84F4C"/>
    <w:rsid w:val="00C902E7"/>
    <w:rsid w:val="00C90B5B"/>
    <w:rsid w:val="00C93A37"/>
    <w:rsid w:val="00C95D51"/>
    <w:rsid w:val="00CA1DD3"/>
    <w:rsid w:val="00CA3BFD"/>
    <w:rsid w:val="00CA46B0"/>
    <w:rsid w:val="00CA5EAF"/>
    <w:rsid w:val="00CA63F1"/>
    <w:rsid w:val="00CA7347"/>
    <w:rsid w:val="00CB0131"/>
    <w:rsid w:val="00CB0999"/>
    <w:rsid w:val="00CB0FFE"/>
    <w:rsid w:val="00CB1071"/>
    <w:rsid w:val="00CB3A24"/>
    <w:rsid w:val="00CB5643"/>
    <w:rsid w:val="00CB5FD5"/>
    <w:rsid w:val="00CC1D46"/>
    <w:rsid w:val="00CC24BF"/>
    <w:rsid w:val="00CC29C2"/>
    <w:rsid w:val="00CC3F44"/>
    <w:rsid w:val="00CC64B9"/>
    <w:rsid w:val="00CC7E72"/>
    <w:rsid w:val="00CD6F07"/>
    <w:rsid w:val="00CD7B17"/>
    <w:rsid w:val="00CE00DC"/>
    <w:rsid w:val="00CE2BBC"/>
    <w:rsid w:val="00CE3B5E"/>
    <w:rsid w:val="00CE4422"/>
    <w:rsid w:val="00CE7397"/>
    <w:rsid w:val="00CF19A8"/>
    <w:rsid w:val="00CF2618"/>
    <w:rsid w:val="00CF33A2"/>
    <w:rsid w:val="00CF6078"/>
    <w:rsid w:val="00CF6A21"/>
    <w:rsid w:val="00CF7018"/>
    <w:rsid w:val="00D01DDC"/>
    <w:rsid w:val="00D03552"/>
    <w:rsid w:val="00D03E17"/>
    <w:rsid w:val="00D06C43"/>
    <w:rsid w:val="00D079B5"/>
    <w:rsid w:val="00D246D7"/>
    <w:rsid w:val="00D343F9"/>
    <w:rsid w:val="00D44264"/>
    <w:rsid w:val="00D4754F"/>
    <w:rsid w:val="00D50749"/>
    <w:rsid w:val="00D5162F"/>
    <w:rsid w:val="00D533FF"/>
    <w:rsid w:val="00D53580"/>
    <w:rsid w:val="00D56B0E"/>
    <w:rsid w:val="00D60101"/>
    <w:rsid w:val="00D615FB"/>
    <w:rsid w:val="00D63603"/>
    <w:rsid w:val="00D641A3"/>
    <w:rsid w:val="00D66151"/>
    <w:rsid w:val="00D70FA1"/>
    <w:rsid w:val="00D72B04"/>
    <w:rsid w:val="00D73D4D"/>
    <w:rsid w:val="00D74A91"/>
    <w:rsid w:val="00D76735"/>
    <w:rsid w:val="00D82F70"/>
    <w:rsid w:val="00D8523F"/>
    <w:rsid w:val="00D8644D"/>
    <w:rsid w:val="00D86F09"/>
    <w:rsid w:val="00D877DC"/>
    <w:rsid w:val="00D90A64"/>
    <w:rsid w:val="00D918B4"/>
    <w:rsid w:val="00D92C71"/>
    <w:rsid w:val="00D974D5"/>
    <w:rsid w:val="00DA204C"/>
    <w:rsid w:val="00DA4271"/>
    <w:rsid w:val="00DB3369"/>
    <w:rsid w:val="00DB6B2E"/>
    <w:rsid w:val="00DB6B7C"/>
    <w:rsid w:val="00DB7217"/>
    <w:rsid w:val="00DB7464"/>
    <w:rsid w:val="00DC249C"/>
    <w:rsid w:val="00DC28E9"/>
    <w:rsid w:val="00DC4765"/>
    <w:rsid w:val="00DC6248"/>
    <w:rsid w:val="00DC6700"/>
    <w:rsid w:val="00DC752D"/>
    <w:rsid w:val="00DC7CB5"/>
    <w:rsid w:val="00DD383E"/>
    <w:rsid w:val="00DD59D9"/>
    <w:rsid w:val="00DE2044"/>
    <w:rsid w:val="00DE2BA2"/>
    <w:rsid w:val="00DE2BE3"/>
    <w:rsid w:val="00DF0709"/>
    <w:rsid w:val="00DF30F4"/>
    <w:rsid w:val="00DF42C0"/>
    <w:rsid w:val="00DF4DB0"/>
    <w:rsid w:val="00DF5064"/>
    <w:rsid w:val="00DF60AA"/>
    <w:rsid w:val="00DF6778"/>
    <w:rsid w:val="00E065AE"/>
    <w:rsid w:val="00E06BC4"/>
    <w:rsid w:val="00E16A5D"/>
    <w:rsid w:val="00E17D36"/>
    <w:rsid w:val="00E21C74"/>
    <w:rsid w:val="00E239C5"/>
    <w:rsid w:val="00E239C6"/>
    <w:rsid w:val="00E24B89"/>
    <w:rsid w:val="00E25C22"/>
    <w:rsid w:val="00E2620C"/>
    <w:rsid w:val="00E33B89"/>
    <w:rsid w:val="00E36C76"/>
    <w:rsid w:val="00E427EB"/>
    <w:rsid w:val="00E453A9"/>
    <w:rsid w:val="00E57BBC"/>
    <w:rsid w:val="00E61B11"/>
    <w:rsid w:val="00E630BB"/>
    <w:rsid w:val="00E65E96"/>
    <w:rsid w:val="00E701C0"/>
    <w:rsid w:val="00E80015"/>
    <w:rsid w:val="00E80C44"/>
    <w:rsid w:val="00E8166C"/>
    <w:rsid w:val="00E82FFA"/>
    <w:rsid w:val="00E84167"/>
    <w:rsid w:val="00E9504B"/>
    <w:rsid w:val="00E9631E"/>
    <w:rsid w:val="00EA0DA8"/>
    <w:rsid w:val="00EA3018"/>
    <w:rsid w:val="00EA46C0"/>
    <w:rsid w:val="00EA6387"/>
    <w:rsid w:val="00EA717F"/>
    <w:rsid w:val="00EA7277"/>
    <w:rsid w:val="00EB0A38"/>
    <w:rsid w:val="00EB0C1F"/>
    <w:rsid w:val="00EB2257"/>
    <w:rsid w:val="00EB4194"/>
    <w:rsid w:val="00EB48BF"/>
    <w:rsid w:val="00EB4EC6"/>
    <w:rsid w:val="00EB6FAE"/>
    <w:rsid w:val="00EB794E"/>
    <w:rsid w:val="00EC050A"/>
    <w:rsid w:val="00EC0E37"/>
    <w:rsid w:val="00EC2154"/>
    <w:rsid w:val="00EC2FDA"/>
    <w:rsid w:val="00ED1251"/>
    <w:rsid w:val="00ED354A"/>
    <w:rsid w:val="00ED36EB"/>
    <w:rsid w:val="00ED3CC3"/>
    <w:rsid w:val="00ED554A"/>
    <w:rsid w:val="00ED6AFC"/>
    <w:rsid w:val="00EE0F3C"/>
    <w:rsid w:val="00EE3A3B"/>
    <w:rsid w:val="00EE576A"/>
    <w:rsid w:val="00EE76BD"/>
    <w:rsid w:val="00EF0804"/>
    <w:rsid w:val="00EF4650"/>
    <w:rsid w:val="00EF49F6"/>
    <w:rsid w:val="00F02C47"/>
    <w:rsid w:val="00F06BF8"/>
    <w:rsid w:val="00F07EEC"/>
    <w:rsid w:val="00F1080B"/>
    <w:rsid w:val="00F132B8"/>
    <w:rsid w:val="00F13B1F"/>
    <w:rsid w:val="00F14D7A"/>
    <w:rsid w:val="00F15014"/>
    <w:rsid w:val="00F17A58"/>
    <w:rsid w:val="00F2558E"/>
    <w:rsid w:val="00F2628A"/>
    <w:rsid w:val="00F277C4"/>
    <w:rsid w:val="00F30321"/>
    <w:rsid w:val="00F34D1B"/>
    <w:rsid w:val="00F426D1"/>
    <w:rsid w:val="00F441BF"/>
    <w:rsid w:val="00F448C9"/>
    <w:rsid w:val="00F44E55"/>
    <w:rsid w:val="00F45701"/>
    <w:rsid w:val="00F50736"/>
    <w:rsid w:val="00F50B58"/>
    <w:rsid w:val="00F57790"/>
    <w:rsid w:val="00F602E7"/>
    <w:rsid w:val="00F62ECD"/>
    <w:rsid w:val="00F63D82"/>
    <w:rsid w:val="00F64DA8"/>
    <w:rsid w:val="00F6516D"/>
    <w:rsid w:val="00F651A6"/>
    <w:rsid w:val="00F6785A"/>
    <w:rsid w:val="00F70F1F"/>
    <w:rsid w:val="00F71A50"/>
    <w:rsid w:val="00F75C82"/>
    <w:rsid w:val="00F772E6"/>
    <w:rsid w:val="00F803C3"/>
    <w:rsid w:val="00F808F2"/>
    <w:rsid w:val="00F83DF4"/>
    <w:rsid w:val="00F91C17"/>
    <w:rsid w:val="00F92176"/>
    <w:rsid w:val="00F9522D"/>
    <w:rsid w:val="00F96757"/>
    <w:rsid w:val="00FA3D38"/>
    <w:rsid w:val="00FA4E09"/>
    <w:rsid w:val="00FA519E"/>
    <w:rsid w:val="00FA54DC"/>
    <w:rsid w:val="00FA57E1"/>
    <w:rsid w:val="00FA5DDF"/>
    <w:rsid w:val="00FA613C"/>
    <w:rsid w:val="00FB012A"/>
    <w:rsid w:val="00FB0C94"/>
    <w:rsid w:val="00FB0D52"/>
    <w:rsid w:val="00FB2BA8"/>
    <w:rsid w:val="00FB3B7E"/>
    <w:rsid w:val="00FB523C"/>
    <w:rsid w:val="00FC2151"/>
    <w:rsid w:val="00FC3B4C"/>
    <w:rsid w:val="00FC3C2F"/>
    <w:rsid w:val="00FC54E1"/>
    <w:rsid w:val="00FC5928"/>
    <w:rsid w:val="00FC642E"/>
    <w:rsid w:val="00FC6B02"/>
    <w:rsid w:val="00FC6D6C"/>
    <w:rsid w:val="00FD5431"/>
    <w:rsid w:val="00FD5E78"/>
    <w:rsid w:val="00FE097B"/>
    <w:rsid w:val="00FE0FFE"/>
    <w:rsid w:val="00FE147F"/>
    <w:rsid w:val="00FE28CC"/>
    <w:rsid w:val="00FE4304"/>
    <w:rsid w:val="00FE482A"/>
    <w:rsid w:val="00FE53B5"/>
    <w:rsid w:val="00FE796F"/>
    <w:rsid w:val="00FF2599"/>
    <w:rsid w:val="00FF3A9F"/>
    <w:rsid w:val="06FCE41C"/>
    <w:rsid w:val="0FC43FD9"/>
    <w:rsid w:val="101E36D4"/>
    <w:rsid w:val="1571254C"/>
    <w:rsid w:val="1C6A3D0E"/>
    <w:rsid w:val="1FFA4313"/>
    <w:rsid w:val="23A08AA2"/>
    <w:rsid w:val="2BFEA9E9"/>
    <w:rsid w:val="35E77FE4"/>
    <w:rsid w:val="365BD3EE"/>
    <w:rsid w:val="3BA53323"/>
    <w:rsid w:val="3CCD0B51"/>
    <w:rsid w:val="401F51D3"/>
    <w:rsid w:val="45D1983C"/>
    <w:rsid w:val="50B71DAB"/>
    <w:rsid w:val="51C59FE7"/>
    <w:rsid w:val="55650AAE"/>
    <w:rsid w:val="59745AD5"/>
    <w:rsid w:val="66BC381D"/>
    <w:rsid w:val="6F6E013D"/>
    <w:rsid w:val="771C0EBB"/>
    <w:rsid w:val="7A10B5E6"/>
    <w:rsid w:val="7B36601A"/>
    <w:rsid w:val="7D44D656"/>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287AC"/>
  <w15:chartTrackingRefBased/>
  <w15:docId w15:val="{62629432-7A0C-4356-B19E-33D504BF4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uiPriority="31"/>
    <w:lsdException w:name="Intense Reference" w:uiPriority="32" w:qFormat="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semiHidden/>
    <w:rsid w:val="00726BCB"/>
    <w:rPr>
      <w:rFonts w:ascii="Myriad Pro Light" w:hAnsi="Myriad Pro Light"/>
    </w:rPr>
  </w:style>
  <w:style w:type="paragraph" w:styleId="Heading1">
    <w:name w:val="heading 1"/>
    <w:aliases w:val="1. Heading"/>
    <w:basedOn w:val="Normal"/>
    <w:next w:val="Normal"/>
    <w:link w:val="Heading1Char"/>
    <w:uiPriority w:val="1"/>
    <w:qFormat/>
    <w:rsid w:val="00BD3599"/>
    <w:pPr>
      <w:keepNext/>
      <w:keepLines/>
      <w:spacing w:after="240" w:line="240" w:lineRule="auto"/>
      <w:outlineLvl w:val="0"/>
    </w:pPr>
    <w:rPr>
      <w:rFonts w:ascii="Arial" w:eastAsiaTheme="majorEastAsia" w:hAnsi="Arial" w:cstheme="majorBidi"/>
      <w:b/>
      <w:color w:val="F7931D"/>
      <w:sz w:val="32"/>
      <w:szCs w:val="32"/>
    </w:rPr>
  </w:style>
  <w:style w:type="paragraph" w:styleId="Heading2">
    <w:name w:val="heading 2"/>
    <w:basedOn w:val="Normal"/>
    <w:next w:val="Normal"/>
    <w:link w:val="Heading2Char"/>
    <w:uiPriority w:val="6"/>
    <w:qFormat/>
    <w:rsid w:val="006934FF"/>
    <w:pPr>
      <w:keepNext/>
      <w:keepLines/>
      <w:spacing w:after="0" w:line="240" w:lineRule="auto"/>
      <w:outlineLvl w:val="1"/>
    </w:pPr>
    <w:rPr>
      <w:rFonts w:ascii="Myriad Pro" w:eastAsiaTheme="majorEastAsia" w:hAnsi="Myriad Pro" w:cstheme="majorBidi"/>
      <w:color w:val="2C4390"/>
      <w:sz w:val="26"/>
      <w:szCs w:val="26"/>
    </w:rPr>
  </w:style>
  <w:style w:type="paragraph" w:styleId="Heading3">
    <w:name w:val="heading 3"/>
    <w:basedOn w:val="Normal"/>
    <w:next w:val="Normal"/>
    <w:link w:val="Heading3Char"/>
    <w:uiPriority w:val="99"/>
    <w:semiHidden/>
    <w:rsid w:val="009C661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21C7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Body"/>
    <w:uiPriority w:val="99"/>
    <w:semiHidden/>
    <w:rsid w:val="0005332D"/>
    <w:pPr>
      <w:spacing w:after="0" w:line="240" w:lineRule="auto"/>
    </w:pPr>
    <w:rPr>
      <w:rFonts w:ascii="Myriad Pro" w:hAnsi="Myriad Pro"/>
    </w:rPr>
  </w:style>
  <w:style w:type="character" w:customStyle="1" w:styleId="Heading1Char">
    <w:name w:val="Heading 1 Char"/>
    <w:aliases w:val="1. Heading Char"/>
    <w:basedOn w:val="DefaultParagraphFont"/>
    <w:link w:val="Heading1"/>
    <w:uiPriority w:val="1"/>
    <w:rsid w:val="00BD3599"/>
    <w:rPr>
      <w:rFonts w:ascii="Arial" w:eastAsiaTheme="majorEastAsia" w:hAnsi="Arial" w:cstheme="majorBidi"/>
      <w:b/>
      <w:color w:val="F7931D"/>
      <w:sz w:val="32"/>
      <w:szCs w:val="32"/>
    </w:rPr>
  </w:style>
  <w:style w:type="paragraph" w:customStyle="1" w:styleId="Citation">
    <w:name w:val="Citation"/>
    <w:basedOn w:val="NoSpacing"/>
    <w:uiPriority w:val="10"/>
    <w:qFormat/>
    <w:rsid w:val="00BD3599"/>
    <w:rPr>
      <w:rFonts w:ascii="Arial" w:hAnsi="Arial"/>
      <w:sz w:val="16"/>
    </w:rPr>
  </w:style>
  <w:style w:type="paragraph" w:customStyle="1" w:styleId="RecTitle">
    <w:name w:val="Rec. Title"/>
    <w:uiPriority w:val="2"/>
    <w:qFormat/>
    <w:rsid w:val="00BD3599"/>
    <w:pPr>
      <w:spacing w:after="60" w:line="240" w:lineRule="auto"/>
    </w:pPr>
    <w:rPr>
      <w:rFonts w:ascii="Arial" w:hAnsi="Arial"/>
      <w:b/>
      <w:i/>
      <w:color w:val="27A9E1"/>
    </w:rPr>
  </w:style>
  <w:style w:type="paragraph" w:customStyle="1" w:styleId="RecBody">
    <w:name w:val="Rec. Body"/>
    <w:uiPriority w:val="3"/>
    <w:qFormat/>
    <w:rsid w:val="00BD3599"/>
    <w:pPr>
      <w:spacing w:after="120" w:line="240" w:lineRule="auto"/>
    </w:pPr>
    <w:rPr>
      <w:rFonts w:ascii="Arial" w:hAnsi="Arial"/>
      <w:i/>
    </w:rPr>
  </w:style>
  <w:style w:type="character" w:customStyle="1" w:styleId="Heading2Char">
    <w:name w:val="Heading 2 Char"/>
    <w:basedOn w:val="DefaultParagraphFont"/>
    <w:link w:val="Heading2"/>
    <w:uiPriority w:val="6"/>
    <w:rsid w:val="006934FF"/>
    <w:rPr>
      <w:rFonts w:ascii="Myriad Pro" w:eastAsiaTheme="majorEastAsia" w:hAnsi="Myriad Pro" w:cstheme="majorBidi"/>
      <w:color w:val="2C4390"/>
      <w:sz w:val="26"/>
      <w:szCs w:val="26"/>
    </w:rPr>
  </w:style>
  <w:style w:type="paragraph" w:styleId="Quote">
    <w:name w:val="Quote"/>
    <w:basedOn w:val="Normal"/>
    <w:next w:val="Normal"/>
    <w:link w:val="QuoteChar"/>
    <w:uiPriority w:val="7"/>
    <w:qFormat/>
    <w:rsid w:val="00BE334C"/>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7"/>
    <w:rsid w:val="00726BCB"/>
    <w:rPr>
      <w:rFonts w:ascii="Myriad Pro Light" w:hAnsi="Myriad Pro Light"/>
      <w:i/>
      <w:iCs/>
      <w:color w:val="404040" w:themeColor="text1" w:themeTint="BF"/>
    </w:rPr>
  </w:style>
  <w:style w:type="paragraph" w:styleId="Title">
    <w:name w:val="Title"/>
    <w:basedOn w:val="Normal"/>
    <w:next w:val="Normal"/>
    <w:link w:val="TitleChar"/>
    <w:uiPriority w:val="9"/>
    <w:qFormat/>
    <w:rsid w:val="002E022F"/>
    <w:pPr>
      <w:spacing w:after="0" w:line="240" w:lineRule="auto"/>
      <w:contextualSpacing/>
    </w:pPr>
    <w:rPr>
      <w:rFonts w:ascii="Arial" w:eastAsiaTheme="majorEastAsia" w:hAnsi="Arial" w:cstheme="majorBidi"/>
      <w:color w:val="2E3092"/>
      <w:spacing w:val="-10"/>
      <w:kern w:val="28"/>
      <w:sz w:val="32"/>
      <w:szCs w:val="56"/>
    </w:rPr>
  </w:style>
  <w:style w:type="character" w:customStyle="1" w:styleId="TitleChar">
    <w:name w:val="Title Char"/>
    <w:basedOn w:val="DefaultParagraphFont"/>
    <w:link w:val="Title"/>
    <w:uiPriority w:val="9"/>
    <w:rsid w:val="002E022F"/>
    <w:rPr>
      <w:rFonts w:ascii="Arial" w:eastAsiaTheme="majorEastAsia" w:hAnsi="Arial" w:cstheme="majorBidi"/>
      <w:color w:val="2E3092"/>
      <w:spacing w:val="-10"/>
      <w:kern w:val="28"/>
      <w:sz w:val="32"/>
      <w:szCs w:val="56"/>
    </w:rPr>
  </w:style>
  <w:style w:type="character" w:styleId="IntenseReference">
    <w:name w:val="Intense Reference"/>
    <w:aliases w:val="Ref/Statement"/>
    <w:basedOn w:val="DefaultParagraphFont"/>
    <w:uiPriority w:val="32"/>
    <w:qFormat/>
    <w:rsid w:val="00171B8C"/>
    <w:rPr>
      <w:rFonts w:ascii="Myriad Pro" w:hAnsi="Myriad Pro"/>
      <w:b/>
      <w:bCs/>
      <w:i/>
      <w:smallCaps/>
      <w:color w:val="4472C4" w:themeColor="accent1"/>
      <w:spacing w:val="5"/>
      <w:sz w:val="22"/>
    </w:rPr>
  </w:style>
  <w:style w:type="paragraph" w:customStyle="1" w:styleId="Question">
    <w:name w:val="Question"/>
    <w:basedOn w:val="Normal"/>
    <w:link w:val="QuestionChar"/>
    <w:uiPriority w:val="4"/>
    <w:qFormat/>
    <w:rsid w:val="00BD3599"/>
    <w:pPr>
      <w:spacing w:after="120" w:line="240" w:lineRule="auto"/>
    </w:pPr>
    <w:rPr>
      <w:b/>
      <w:color w:val="2C4390"/>
    </w:rPr>
  </w:style>
  <w:style w:type="character" w:styleId="PlaceholderText">
    <w:name w:val="Placeholder Text"/>
    <w:basedOn w:val="DefaultParagraphFont"/>
    <w:uiPriority w:val="99"/>
    <w:semiHidden/>
    <w:rsid w:val="0097493D"/>
    <w:rPr>
      <w:color w:val="808080"/>
    </w:rPr>
  </w:style>
  <w:style w:type="character" w:customStyle="1" w:styleId="QuestionChar">
    <w:name w:val="Question Char"/>
    <w:basedOn w:val="DefaultParagraphFont"/>
    <w:link w:val="Question"/>
    <w:uiPriority w:val="4"/>
    <w:rsid w:val="00BD3599"/>
    <w:rPr>
      <w:rFonts w:ascii="Myriad Pro Light" w:hAnsi="Myriad Pro Light"/>
      <w:b/>
      <w:color w:val="2C4390"/>
    </w:rPr>
  </w:style>
  <w:style w:type="paragraph" w:styleId="Header">
    <w:name w:val="header"/>
    <w:basedOn w:val="Normal"/>
    <w:link w:val="HeaderChar"/>
    <w:uiPriority w:val="99"/>
    <w:semiHidden/>
    <w:rsid w:val="00140A1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26BCB"/>
    <w:rPr>
      <w:rFonts w:ascii="Myriad Pro Light" w:hAnsi="Myriad Pro Light"/>
    </w:rPr>
  </w:style>
  <w:style w:type="paragraph" w:styleId="Footer">
    <w:name w:val="footer"/>
    <w:basedOn w:val="Normal"/>
    <w:link w:val="FooterChar"/>
    <w:uiPriority w:val="99"/>
    <w:rsid w:val="00140A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6BCB"/>
    <w:rPr>
      <w:rFonts w:ascii="Myriad Pro Light" w:hAnsi="Myriad Pro Light"/>
    </w:rPr>
  </w:style>
  <w:style w:type="character" w:customStyle="1" w:styleId="Heading3Char">
    <w:name w:val="Heading 3 Char"/>
    <w:basedOn w:val="DefaultParagraphFont"/>
    <w:link w:val="Heading3"/>
    <w:uiPriority w:val="99"/>
    <w:semiHidden/>
    <w:rsid w:val="00726BCB"/>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qFormat/>
    <w:rsid w:val="009C6617"/>
    <w:rPr>
      <w:color w:val="0563C1" w:themeColor="hyperlink"/>
      <w:u w:val="single"/>
    </w:rPr>
  </w:style>
  <w:style w:type="paragraph" w:styleId="TOC1">
    <w:name w:val="toc 1"/>
    <w:basedOn w:val="Normal"/>
    <w:next w:val="Normal"/>
    <w:autoRedefine/>
    <w:uiPriority w:val="39"/>
    <w:rsid w:val="007E4C08"/>
    <w:pPr>
      <w:tabs>
        <w:tab w:val="right" w:leader="dot" w:pos="9016"/>
      </w:tabs>
      <w:spacing w:after="0" w:line="480" w:lineRule="auto"/>
    </w:pPr>
    <w:rPr>
      <w:rFonts w:ascii="Arial" w:hAnsi="Arial" w:cs="Arial"/>
      <w:bCs/>
      <w:noProof/>
      <w:spacing w:val="-10"/>
      <w:kern w:val="28"/>
    </w:rPr>
  </w:style>
  <w:style w:type="paragraph" w:styleId="TOCHeading">
    <w:name w:val="TOC Heading"/>
    <w:basedOn w:val="Heading1"/>
    <w:next w:val="Normal"/>
    <w:uiPriority w:val="39"/>
    <w:qFormat/>
    <w:rsid w:val="009C6617"/>
    <w:pPr>
      <w:outlineLvl w:val="9"/>
    </w:pPr>
    <w:rPr>
      <w:rFonts w:asciiTheme="majorHAnsi" w:hAnsiTheme="majorHAnsi"/>
      <w:b w:val="0"/>
      <w:lang w:val="en-US"/>
    </w:rPr>
  </w:style>
  <w:style w:type="paragraph" w:styleId="ListParagraph">
    <w:name w:val="List Paragraph"/>
    <w:aliases w:val="List Paragraph11,List Paragraph1,L,Bullet point,List Paragraph111,F5 List Paragraph,Dot pt,CV text,Table text,Medium Grid 1 - Accent 21,Numbered Paragraph,List Paragraph2,NFP GP Bulleted List,FooterText,numbered,列出段,0Bullet,Number,Main,l"/>
    <w:basedOn w:val="Normal"/>
    <w:link w:val="ListParagraphChar"/>
    <w:uiPriority w:val="34"/>
    <w:qFormat/>
    <w:rsid w:val="009C6617"/>
    <w:pPr>
      <w:ind w:left="720"/>
      <w:contextualSpacing/>
    </w:pPr>
    <w:rPr>
      <w:rFonts w:ascii="Times New Roman" w:hAnsi="Times New Roman"/>
      <w:sz w:val="24"/>
      <w:lang w:val="en-US"/>
    </w:rPr>
  </w:style>
  <w:style w:type="paragraph" w:customStyle="1" w:styleId="PolicySubheading">
    <w:name w:val="Policy Subheading"/>
    <w:basedOn w:val="Normal"/>
    <w:link w:val="PolicySubheadingChar"/>
    <w:uiPriority w:val="99"/>
    <w:semiHidden/>
    <w:qFormat/>
    <w:rsid w:val="009C6617"/>
    <w:pPr>
      <w:spacing w:after="200" w:line="276" w:lineRule="auto"/>
    </w:pPr>
    <w:rPr>
      <w:rFonts w:ascii="Arial" w:hAnsi="Arial" w:cs="Arial"/>
      <w:b/>
    </w:rPr>
  </w:style>
  <w:style w:type="character" w:customStyle="1" w:styleId="PolicySubheadingChar">
    <w:name w:val="Policy Subheading Char"/>
    <w:basedOn w:val="DefaultParagraphFont"/>
    <w:link w:val="PolicySubheading"/>
    <w:uiPriority w:val="99"/>
    <w:semiHidden/>
    <w:rsid w:val="00726BCB"/>
    <w:rPr>
      <w:rFonts w:ascii="Arial" w:hAnsi="Arial" w:cs="Arial"/>
      <w:b/>
    </w:rPr>
  </w:style>
  <w:style w:type="paragraph" w:customStyle="1" w:styleId="PolicyBody">
    <w:name w:val="Policy Body"/>
    <w:basedOn w:val="Normal"/>
    <w:link w:val="PolicyBodyChar"/>
    <w:qFormat/>
    <w:rsid w:val="009C31A0"/>
    <w:pPr>
      <w:autoSpaceDE w:val="0"/>
      <w:autoSpaceDN w:val="0"/>
      <w:adjustRightInd w:val="0"/>
      <w:spacing w:after="0" w:line="240" w:lineRule="auto"/>
      <w:jc w:val="both"/>
    </w:pPr>
    <w:rPr>
      <w:rFonts w:ascii="Arial" w:hAnsi="Arial" w:cs="Arial"/>
    </w:rPr>
  </w:style>
  <w:style w:type="character" w:customStyle="1" w:styleId="PolicyBodyChar">
    <w:name w:val="Policy Body Char"/>
    <w:basedOn w:val="DefaultParagraphFont"/>
    <w:link w:val="PolicyBody"/>
    <w:rsid w:val="009C31A0"/>
    <w:rPr>
      <w:rFonts w:ascii="Arial" w:hAnsi="Arial" w:cs="Arial"/>
    </w:rPr>
  </w:style>
  <w:style w:type="character" w:customStyle="1" w:styleId="ListParagraphChar">
    <w:name w:val="List Paragraph Char"/>
    <w:aliases w:val="List Paragraph11 Char,List Paragraph1 Char,L Char,Bullet point Char,List Paragraph111 Char,F5 List Paragraph Char,Dot pt Char,CV text Char,Table text Char,Medium Grid 1 - Accent 21 Char,Numbered Paragraph Char,List Paragraph2 Char"/>
    <w:basedOn w:val="DefaultParagraphFont"/>
    <w:link w:val="ListParagraph"/>
    <w:uiPriority w:val="34"/>
    <w:qFormat/>
    <w:locked/>
    <w:rsid w:val="00726BCB"/>
    <w:rPr>
      <w:rFonts w:ascii="Times New Roman" w:hAnsi="Times New Roman"/>
      <w:sz w:val="24"/>
      <w:lang w:val="en-US"/>
    </w:rPr>
  </w:style>
  <w:style w:type="paragraph" w:styleId="TOAHeading">
    <w:name w:val="toa heading"/>
    <w:basedOn w:val="Heading1"/>
    <w:next w:val="Normal"/>
    <w:uiPriority w:val="99"/>
    <w:semiHidden/>
    <w:unhideWhenUsed/>
    <w:rsid w:val="00EA46C0"/>
    <w:pPr>
      <w:spacing w:after="360"/>
    </w:pPr>
    <w:rPr>
      <w:bCs/>
      <w:szCs w:val="24"/>
    </w:rPr>
  </w:style>
  <w:style w:type="paragraph" w:styleId="FootnoteText">
    <w:name w:val="footnote text"/>
    <w:basedOn w:val="Normal"/>
    <w:link w:val="FootnoteTextChar"/>
    <w:uiPriority w:val="99"/>
    <w:semiHidden/>
    <w:rsid w:val="007E37CC"/>
    <w:pPr>
      <w:spacing w:after="0" w:line="240" w:lineRule="auto"/>
    </w:pPr>
    <w:rPr>
      <w:rFonts w:ascii="Times New Roman" w:hAnsi="Times New Roman"/>
      <w:sz w:val="20"/>
      <w:szCs w:val="20"/>
      <w:lang w:val="en-US"/>
    </w:rPr>
  </w:style>
  <w:style w:type="character" w:customStyle="1" w:styleId="FootnoteTextChar">
    <w:name w:val="Footnote Text Char"/>
    <w:basedOn w:val="DefaultParagraphFont"/>
    <w:link w:val="FootnoteText"/>
    <w:uiPriority w:val="99"/>
    <w:semiHidden/>
    <w:rsid w:val="00726BCB"/>
    <w:rPr>
      <w:rFonts w:ascii="Times New Roman" w:hAnsi="Times New Roman"/>
      <w:sz w:val="20"/>
      <w:szCs w:val="20"/>
      <w:lang w:val="en-US"/>
    </w:rPr>
  </w:style>
  <w:style w:type="character" w:styleId="FootnoteReference">
    <w:name w:val="footnote reference"/>
    <w:aliases w:val="Footnotes refss,Footnote number,Footnote"/>
    <w:basedOn w:val="DefaultParagraphFont"/>
    <w:uiPriority w:val="99"/>
    <w:semiHidden/>
    <w:unhideWhenUsed/>
    <w:qFormat/>
    <w:rsid w:val="007E37CC"/>
    <w:rPr>
      <w:vertAlign w:val="superscript"/>
    </w:rPr>
  </w:style>
  <w:style w:type="paragraph" w:customStyle="1" w:styleId="PolicyHeading1">
    <w:name w:val="Policy Heading 1"/>
    <w:basedOn w:val="Normal"/>
    <w:link w:val="PolicyHeading1Char"/>
    <w:uiPriority w:val="99"/>
    <w:semiHidden/>
    <w:rsid w:val="007E37CC"/>
    <w:pPr>
      <w:keepNext/>
      <w:keepLines/>
      <w:tabs>
        <w:tab w:val="left" w:pos="3690"/>
      </w:tabs>
      <w:spacing w:before="240" w:after="0" w:line="276" w:lineRule="auto"/>
      <w:jc w:val="center"/>
      <w:outlineLvl w:val="0"/>
    </w:pPr>
    <w:rPr>
      <w:rFonts w:ascii="Arial" w:eastAsiaTheme="majorEastAsia" w:hAnsi="Arial" w:cs="Arial"/>
      <w:color w:val="2F5496" w:themeColor="accent1" w:themeShade="BF"/>
      <w:sz w:val="32"/>
      <w:szCs w:val="32"/>
    </w:rPr>
  </w:style>
  <w:style w:type="character" w:customStyle="1" w:styleId="PolicyHeading1Char">
    <w:name w:val="Policy Heading 1 Char"/>
    <w:basedOn w:val="DefaultParagraphFont"/>
    <w:link w:val="PolicyHeading1"/>
    <w:uiPriority w:val="99"/>
    <w:semiHidden/>
    <w:rsid w:val="00726BCB"/>
    <w:rPr>
      <w:rFonts w:ascii="Arial" w:eastAsiaTheme="majorEastAsia" w:hAnsi="Arial" w:cs="Arial"/>
      <w:color w:val="2F5496" w:themeColor="accent1" w:themeShade="BF"/>
      <w:sz w:val="32"/>
      <w:szCs w:val="32"/>
    </w:rPr>
  </w:style>
  <w:style w:type="paragraph" w:styleId="TableofAuthorities">
    <w:name w:val="table of authorities"/>
    <w:next w:val="Normal"/>
    <w:uiPriority w:val="99"/>
    <w:semiHidden/>
    <w:unhideWhenUsed/>
    <w:rsid w:val="006B00C6"/>
    <w:pPr>
      <w:spacing w:after="0" w:line="360" w:lineRule="auto"/>
    </w:pPr>
    <w:rPr>
      <w:rFonts w:ascii="Myriad Pro" w:hAnsi="Myriad Pro"/>
    </w:rPr>
  </w:style>
  <w:style w:type="paragraph" w:styleId="EndnoteText">
    <w:name w:val="endnote text"/>
    <w:basedOn w:val="Normal"/>
    <w:link w:val="EndnoteTextChar"/>
    <w:uiPriority w:val="99"/>
    <w:semiHidden/>
    <w:unhideWhenUsed/>
    <w:rsid w:val="00184D7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84D75"/>
    <w:rPr>
      <w:rFonts w:ascii="Myriad Pro Light" w:hAnsi="Myriad Pro Light"/>
      <w:sz w:val="20"/>
      <w:szCs w:val="20"/>
    </w:rPr>
  </w:style>
  <w:style w:type="character" w:styleId="EndnoteReference">
    <w:name w:val="endnote reference"/>
    <w:basedOn w:val="DefaultParagraphFont"/>
    <w:uiPriority w:val="99"/>
    <w:semiHidden/>
    <w:unhideWhenUsed/>
    <w:rsid w:val="00184D75"/>
    <w:rPr>
      <w:vertAlign w:val="superscript"/>
    </w:rPr>
  </w:style>
  <w:style w:type="character" w:styleId="UnresolvedMention">
    <w:name w:val="Unresolved Mention"/>
    <w:basedOn w:val="DefaultParagraphFont"/>
    <w:uiPriority w:val="99"/>
    <w:semiHidden/>
    <w:unhideWhenUsed/>
    <w:rsid w:val="00184D75"/>
    <w:rPr>
      <w:color w:val="605E5C"/>
      <w:shd w:val="clear" w:color="auto" w:fill="E1DFDD"/>
    </w:rPr>
  </w:style>
  <w:style w:type="paragraph" w:styleId="IntenseQuote">
    <w:name w:val="Intense Quote"/>
    <w:basedOn w:val="Normal"/>
    <w:next w:val="Normal"/>
    <w:link w:val="IntenseQuoteChar"/>
    <w:uiPriority w:val="8"/>
    <w:qFormat/>
    <w:rsid w:val="006934F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8"/>
    <w:rsid w:val="006934FF"/>
    <w:rPr>
      <w:rFonts w:ascii="Myriad Pro Light" w:hAnsi="Myriad Pro Light"/>
      <w:i/>
      <w:iCs/>
      <w:color w:val="4472C4" w:themeColor="accent1"/>
    </w:rPr>
  </w:style>
  <w:style w:type="paragraph" w:customStyle="1" w:styleId="paragraph">
    <w:name w:val="paragraph"/>
    <w:aliases w:val="a"/>
    <w:basedOn w:val="Normal"/>
    <w:link w:val="paragraphChar"/>
    <w:rsid w:val="002E022F"/>
    <w:pPr>
      <w:spacing w:before="100" w:beforeAutospacing="1" w:after="100" w:afterAutospacing="1" w:line="240" w:lineRule="auto"/>
    </w:pPr>
    <w:rPr>
      <w:rFonts w:ascii="Times New Roman" w:eastAsia="Times New Roman" w:hAnsi="Times New Roman" w:cs="Times New Roman"/>
      <w:sz w:val="24"/>
      <w:szCs w:val="24"/>
      <w:lang w:eastAsia="zh-CN" w:bidi="th-TH"/>
    </w:rPr>
  </w:style>
  <w:style w:type="character" w:customStyle="1" w:styleId="normaltextrun">
    <w:name w:val="normaltextrun"/>
    <w:basedOn w:val="DefaultParagraphFont"/>
    <w:rsid w:val="002E022F"/>
  </w:style>
  <w:style w:type="character" w:customStyle="1" w:styleId="eop">
    <w:name w:val="eop"/>
    <w:basedOn w:val="DefaultParagraphFont"/>
    <w:rsid w:val="002E022F"/>
  </w:style>
  <w:style w:type="paragraph" w:styleId="ListNumber2">
    <w:name w:val="List Number 2"/>
    <w:basedOn w:val="Normal"/>
    <w:link w:val="ListNumber2Char"/>
    <w:qFormat/>
    <w:rsid w:val="003E5786"/>
    <w:pPr>
      <w:tabs>
        <w:tab w:val="left" w:pos="340"/>
        <w:tab w:val="num" w:pos="643"/>
        <w:tab w:val="left" w:pos="680"/>
      </w:tabs>
      <w:spacing w:before="60" w:after="60" w:line="276" w:lineRule="auto"/>
      <w:ind w:left="643" w:hanging="360"/>
    </w:pPr>
    <w:rPr>
      <w:rFonts w:ascii="Arial" w:eastAsia="Times New Roman" w:hAnsi="Arial" w:cs="Times New Roman"/>
      <w:color w:val="000000" w:themeColor="text1"/>
      <w:sz w:val="24"/>
      <w:szCs w:val="24"/>
    </w:rPr>
  </w:style>
  <w:style w:type="paragraph" w:customStyle="1" w:styleId="ListBullet1">
    <w:name w:val="List Bullet1"/>
    <w:basedOn w:val="ListNumber2"/>
    <w:qFormat/>
    <w:rsid w:val="003E5786"/>
    <w:pPr>
      <w:numPr>
        <w:numId w:val="1"/>
      </w:numPr>
      <w:tabs>
        <w:tab w:val="clear" w:pos="340"/>
        <w:tab w:val="clear" w:pos="680"/>
        <w:tab w:val="num" w:pos="360"/>
        <w:tab w:val="left" w:pos="709"/>
      </w:tabs>
      <w:ind w:left="643"/>
    </w:pPr>
  </w:style>
  <w:style w:type="character" w:customStyle="1" w:styleId="ListNumber2Char">
    <w:name w:val="List Number 2 Char"/>
    <w:basedOn w:val="DefaultParagraphFont"/>
    <w:link w:val="ListNumber2"/>
    <w:rsid w:val="003E5786"/>
    <w:rPr>
      <w:rFonts w:ascii="Arial" w:eastAsia="Times New Roman" w:hAnsi="Arial" w:cs="Times New Roman"/>
      <w:color w:val="000000" w:themeColor="text1"/>
      <w:sz w:val="24"/>
      <w:szCs w:val="24"/>
    </w:rPr>
  </w:style>
  <w:style w:type="character" w:styleId="CommentReference">
    <w:name w:val="annotation reference"/>
    <w:basedOn w:val="DefaultParagraphFont"/>
    <w:uiPriority w:val="99"/>
    <w:semiHidden/>
    <w:unhideWhenUsed/>
    <w:rsid w:val="003E5786"/>
    <w:rPr>
      <w:sz w:val="16"/>
      <w:szCs w:val="16"/>
    </w:rPr>
  </w:style>
  <w:style w:type="paragraph" w:styleId="CommentText">
    <w:name w:val="annotation text"/>
    <w:basedOn w:val="Normal"/>
    <w:link w:val="CommentTextChar"/>
    <w:uiPriority w:val="99"/>
    <w:unhideWhenUsed/>
    <w:rsid w:val="003E5786"/>
    <w:pPr>
      <w:spacing w:line="240" w:lineRule="auto"/>
    </w:pPr>
    <w:rPr>
      <w:rFonts w:asciiTheme="minorHAnsi" w:hAnsiTheme="minorHAnsi"/>
      <w:sz w:val="20"/>
      <w:szCs w:val="20"/>
      <w:lang w:val="en-US"/>
    </w:rPr>
  </w:style>
  <w:style w:type="character" w:customStyle="1" w:styleId="CommentTextChar">
    <w:name w:val="Comment Text Char"/>
    <w:basedOn w:val="DefaultParagraphFont"/>
    <w:link w:val="CommentText"/>
    <w:uiPriority w:val="99"/>
    <w:rsid w:val="003E5786"/>
    <w:rPr>
      <w:sz w:val="20"/>
      <w:szCs w:val="20"/>
      <w:lang w:val="en-US"/>
    </w:rPr>
  </w:style>
  <w:style w:type="paragraph" w:styleId="CommentSubject">
    <w:name w:val="annotation subject"/>
    <w:basedOn w:val="CommentText"/>
    <w:next w:val="CommentText"/>
    <w:link w:val="CommentSubjectChar"/>
    <w:uiPriority w:val="99"/>
    <w:semiHidden/>
    <w:unhideWhenUsed/>
    <w:rsid w:val="009A2824"/>
    <w:rPr>
      <w:rFonts w:ascii="Myriad Pro Light" w:hAnsi="Myriad Pro Light"/>
      <w:b/>
      <w:bCs/>
      <w:lang w:val="en-AU"/>
    </w:rPr>
  </w:style>
  <w:style w:type="character" w:customStyle="1" w:styleId="CommentSubjectChar">
    <w:name w:val="Comment Subject Char"/>
    <w:basedOn w:val="CommentTextChar"/>
    <w:link w:val="CommentSubject"/>
    <w:uiPriority w:val="99"/>
    <w:semiHidden/>
    <w:rsid w:val="009A2824"/>
    <w:rPr>
      <w:rFonts w:ascii="Myriad Pro Light" w:hAnsi="Myriad Pro Light"/>
      <w:b/>
      <w:bCs/>
      <w:sz w:val="20"/>
      <w:szCs w:val="20"/>
      <w:lang w:val="en-US"/>
    </w:rPr>
  </w:style>
  <w:style w:type="paragraph" w:customStyle="1" w:styleId="subsection">
    <w:name w:val="subsection"/>
    <w:aliases w:val="ss"/>
    <w:basedOn w:val="Normal"/>
    <w:link w:val="subsectionChar"/>
    <w:rsid w:val="00DB6B7C"/>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DB6B7C"/>
    <w:rPr>
      <w:rFonts w:ascii="Times New Roman" w:eastAsia="Times New Roman" w:hAnsi="Times New Roman" w:cs="Times New Roman"/>
      <w:szCs w:val="20"/>
      <w:lang w:eastAsia="en-AU"/>
    </w:rPr>
  </w:style>
  <w:style w:type="character" w:customStyle="1" w:styleId="paragraphChar">
    <w:name w:val="paragraph Char"/>
    <w:aliases w:val="a Char"/>
    <w:basedOn w:val="DefaultParagraphFont"/>
    <w:link w:val="paragraph"/>
    <w:locked/>
    <w:rsid w:val="00DB6B7C"/>
    <w:rPr>
      <w:rFonts w:ascii="Times New Roman" w:eastAsia="Times New Roman" w:hAnsi="Times New Roman" w:cs="Times New Roman"/>
      <w:sz w:val="24"/>
      <w:szCs w:val="24"/>
      <w:lang w:eastAsia="zh-CN" w:bidi="th-TH"/>
    </w:rPr>
  </w:style>
  <w:style w:type="paragraph" w:styleId="Revision">
    <w:name w:val="Revision"/>
    <w:hidden/>
    <w:uiPriority w:val="99"/>
    <w:semiHidden/>
    <w:rsid w:val="000868CF"/>
    <w:pPr>
      <w:spacing w:after="0" w:line="240" w:lineRule="auto"/>
    </w:pPr>
    <w:rPr>
      <w:rFonts w:ascii="Myriad Pro Light" w:hAnsi="Myriad Pro Light"/>
    </w:rPr>
  </w:style>
  <w:style w:type="paragraph" w:customStyle="1" w:styleId="ETAsubitem">
    <w:name w:val="ETA(subitem)"/>
    <w:basedOn w:val="Normal"/>
    <w:rsid w:val="006C2DC3"/>
    <w:pPr>
      <w:tabs>
        <w:tab w:val="right" w:pos="340"/>
      </w:tabs>
      <w:spacing w:before="60" w:after="0" w:line="240" w:lineRule="auto"/>
      <w:ind w:left="454" w:hanging="454"/>
    </w:pPr>
    <w:rPr>
      <w:rFonts w:ascii="Times New Roman" w:eastAsia="Times New Roman" w:hAnsi="Times New Roman" w:cs="Times New Roman"/>
      <w:sz w:val="20"/>
      <w:szCs w:val="20"/>
      <w:lang w:eastAsia="en-AU"/>
    </w:rPr>
  </w:style>
  <w:style w:type="paragraph" w:customStyle="1" w:styleId="Item">
    <w:name w:val="Item"/>
    <w:aliases w:val="i"/>
    <w:basedOn w:val="Normal"/>
    <w:next w:val="ItemHead"/>
    <w:rsid w:val="001D009A"/>
    <w:pPr>
      <w:keepLines/>
      <w:spacing w:before="80" w:after="0" w:line="240" w:lineRule="auto"/>
      <w:ind w:left="709"/>
    </w:pPr>
    <w:rPr>
      <w:rFonts w:ascii="Times New Roman" w:eastAsia="Times New Roman" w:hAnsi="Times New Roman" w:cs="Times New Roman"/>
      <w:szCs w:val="20"/>
      <w:lang w:eastAsia="en-AU"/>
    </w:rPr>
  </w:style>
  <w:style w:type="paragraph" w:customStyle="1" w:styleId="ItemHead">
    <w:name w:val="ItemHead"/>
    <w:aliases w:val="ih"/>
    <w:basedOn w:val="Normal"/>
    <w:next w:val="Item"/>
    <w:rsid w:val="001D009A"/>
    <w:pPr>
      <w:keepNext/>
      <w:keepLines/>
      <w:spacing w:before="220" w:after="0" w:line="240" w:lineRule="auto"/>
      <w:ind w:left="709" w:hanging="709"/>
    </w:pPr>
    <w:rPr>
      <w:rFonts w:ascii="Arial" w:eastAsia="Times New Roman" w:hAnsi="Arial" w:cs="Times New Roman"/>
      <w:b/>
      <w:kern w:val="28"/>
      <w:sz w:val="24"/>
      <w:szCs w:val="20"/>
      <w:lang w:eastAsia="en-AU"/>
    </w:rPr>
  </w:style>
  <w:style w:type="paragraph" w:customStyle="1" w:styleId="paragraphsub">
    <w:name w:val="paragraph(sub)"/>
    <w:aliases w:val="aa"/>
    <w:basedOn w:val="Normal"/>
    <w:rsid w:val="001D009A"/>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notetext">
    <w:name w:val="note(text)"/>
    <w:aliases w:val="n"/>
    <w:basedOn w:val="Normal"/>
    <w:link w:val="notetextChar"/>
    <w:rsid w:val="001D009A"/>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1D009A"/>
    <w:rPr>
      <w:rFonts w:ascii="Times New Roman" w:eastAsia="Times New Roman" w:hAnsi="Times New Roman" w:cs="Times New Roman"/>
      <w:sz w:val="18"/>
      <w:szCs w:val="20"/>
      <w:lang w:eastAsia="en-AU"/>
    </w:rPr>
  </w:style>
  <w:style w:type="paragraph" w:styleId="NormalWeb">
    <w:name w:val="Normal (Web)"/>
    <w:basedOn w:val="Normal"/>
    <w:uiPriority w:val="99"/>
    <w:unhideWhenUsed/>
    <w:rsid w:val="0058685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ubdText">
    <w:name w:val="CharSubdText"/>
    <w:basedOn w:val="DefaultParagraphFont"/>
    <w:uiPriority w:val="1"/>
    <w:qFormat/>
    <w:rsid w:val="00B30D7A"/>
  </w:style>
  <w:style w:type="character" w:styleId="Strong">
    <w:name w:val="Strong"/>
    <w:basedOn w:val="DefaultParagraphFont"/>
    <w:uiPriority w:val="22"/>
    <w:qFormat/>
    <w:rsid w:val="00842910"/>
    <w:rPr>
      <w:b/>
      <w:bCs/>
    </w:rPr>
  </w:style>
  <w:style w:type="paragraph" w:customStyle="1" w:styleId="acthead5">
    <w:name w:val="acthead5"/>
    <w:basedOn w:val="Normal"/>
    <w:rsid w:val="0005499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
    <w:name w:val="charsectno"/>
    <w:basedOn w:val="DefaultParagraphFont"/>
    <w:rsid w:val="00054990"/>
  </w:style>
  <w:style w:type="paragraph" w:customStyle="1" w:styleId="Bullet1">
    <w:name w:val="Bullet 1"/>
    <w:basedOn w:val="Normal"/>
    <w:uiPriority w:val="2"/>
    <w:qFormat/>
    <w:rsid w:val="00F96757"/>
    <w:pPr>
      <w:numPr>
        <w:numId w:val="13"/>
      </w:numPr>
      <w:suppressAutoHyphens/>
      <w:spacing w:before="200" w:after="200" w:line="280" w:lineRule="atLeast"/>
    </w:pPr>
    <w:rPr>
      <w:rFonts w:asciiTheme="minorHAnsi" w:hAnsiTheme="minorHAnsi"/>
      <w:color w:val="000000" w:themeColor="text1"/>
      <w:szCs w:val="20"/>
    </w:rPr>
  </w:style>
  <w:style w:type="paragraph" w:customStyle="1" w:styleId="Bullet2">
    <w:name w:val="Bullet 2"/>
    <w:basedOn w:val="Normal"/>
    <w:uiPriority w:val="5"/>
    <w:unhideWhenUsed/>
    <w:rsid w:val="00F96757"/>
    <w:pPr>
      <w:numPr>
        <w:ilvl w:val="1"/>
        <w:numId w:val="13"/>
      </w:numPr>
      <w:suppressAutoHyphens/>
      <w:spacing w:before="200" w:after="200" w:line="280" w:lineRule="atLeast"/>
    </w:pPr>
    <w:rPr>
      <w:rFonts w:asciiTheme="minorHAnsi" w:hAnsiTheme="minorHAnsi"/>
      <w:color w:val="000000" w:themeColor="text1"/>
      <w:szCs w:val="20"/>
    </w:rPr>
  </w:style>
  <w:style w:type="paragraph" w:customStyle="1" w:styleId="Bullet3">
    <w:name w:val="Bullet 3"/>
    <w:basedOn w:val="Normal"/>
    <w:uiPriority w:val="5"/>
    <w:unhideWhenUsed/>
    <w:rsid w:val="00F96757"/>
    <w:pPr>
      <w:numPr>
        <w:ilvl w:val="2"/>
        <w:numId w:val="13"/>
      </w:numPr>
      <w:suppressAutoHyphens/>
      <w:spacing w:before="200" w:after="200" w:line="280" w:lineRule="atLeast"/>
    </w:pPr>
    <w:rPr>
      <w:rFonts w:asciiTheme="minorHAnsi" w:hAnsiTheme="minorHAnsi"/>
      <w:color w:val="000000" w:themeColor="text1"/>
      <w:szCs w:val="20"/>
    </w:rPr>
  </w:style>
  <w:style w:type="numbering" w:customStyle="1" w:styleId="DefaultBullets">
    <w:name w:val="Default Bullets"/>
    <w:uiPriority w:val="99"/>
    <w:rsid w:val="00F96757"/>
    <w:pPr>
      <w:numPr>
        <w:numId w:val="12"/>
      </w:numPr>
    </w:pPr>
  </w:style>
  <w:style w:type="paragraph" w:styleId="TOC2">
    <w:name w:val="toc 2"/>
    <w:basedOn w:val="Normal"/>
    <w:next w:val="Normal"/>
    <w:autoRedefine/>
    <w:uiPriority w:val="39"/>
    <w:unhideWhenUsed/>
    <w:rsid w:val="00CD7B17"/>
    <w:pPr>
      <w:spacing w:after="100"/>
      <w:ind w:left="220"/>
    </w:pPr>
    <w:rPr>
      <w:rFonts w:asciiTheme="minorHAnsi" w:eastAsiaTheme="minorEastAsia" w:hAnsiTheme="minorHAnsi" w:cs="Times New Roman"/>
      <w:lang w:val="en-US"/>
    </w:rPr>
  </w:style>
  <w:style w:type="paragraph" w:styleId="TOC3">
    <w:name w:val="toc 3"/>
    <w:basedOn w:val="Normal"/>
    <w:next w:val="Normal"/>
    <w:autoRedefine/>
    <w:uiPriority w:val="39"/>
    <w:unhideWhenUsed/>
    <w:rsid w:val="00CD7B17"/>
    <w:pPr>
      <w:spacing w:after="100"/>
      <w:ind w:left="440"/>
    </w:pPr>
    <w:rPr>
      <w:rFonts w:asciiTheme="minorHAnsi" w:eastAsiaTheme="minorEastAsia" w:hAnsiTheme="minorHAnsi" w:cs="Times New Roman"/>
      <w:lang w:val="en-US"/>
    </w:rPr>
  </w:style>
  <w:style w:type="paragraph" w:customStyle="1" w:styleId="paragraphsub0">
    <w:name w:val="paragraphsub"/>
    <w:basedOn w:val="Normal"/>
    <w:rsid w:val="0082376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umberedHeading1">
    <w:name w:val="Numbered Heading 1"/>
    <w:basedOn w:val="Heading1"/>
    <w:next w:val="Normal"/>
    <w:qFormat/>
    <w:rsid w:val="00C001A0"/>
    <w:pPr>
      <w:keepLines w:val="0"/>
      <w:numPr>
        <w:numId w:val="19"/>
      </w:numPr>
      <w:tabs>
        <w:tab w:val="clear" w:pos="851"/>
        <w:tab w:val="num" w:pos="360"/>
      </w:tabs>
      <w:spacing w:before="360" w:after="200"/>
    </w:pPr>
    <w:rPr>
      <w:rFonts w:eastAsia="Times New Roman" w:cs="Times New Roman"/>
      <w:color w:val="auto"/>
      <w:lang w:val="en-GB"/>
    </w:rPr>
  </w:style>
  <w:style w:type="paragraph" w:customStyle="1" w:styleId="NumberedHeading2">
    <w:name w:val="Numbered Heading 2"/>
    <w:basedOn w:val="Heading2"/>
    <w:next w:val="Normal"/>
    <w:qFormat/>
    <w:rsid w:val="00C001A0"/>
    <w:pPr>
      <w:keepLines w:val="0"/>
      <w:numPr>
        <w:ilvl w:val="1"/>
        <w:numId w:val="19"/>
      </w:numPr>
      <w:spacing w:before="360" w:after="200"/>
    </w:pPr>
    <w:rPr>
      <w:rFonts w:ascii="Arial" w:eastAsia="Times New Roman" w:hAnsi="Arial" w:cs="Times New Roman"/>
      <w:b/>
      <w:color w:val="auto"/>
      <w:sz w:val="28"/>
      <w:szCs w:val="32"/>
    </w:rPr>
  </w:style>
  <w:style w:type="paragraph" w:customStyle="1" w:styleId="Numberedheading3-legal">
    <w:name w:val="Numbered heading 3 - legal"/>
    <w:basedOn w:val="Normal"/>
    <w:qFormat/>
    <w:rsid w:val="00C001A0"/>
    <w:pPr>
      <w:numPr>
        <w:ilvl w:val="2"/>
        <w:numId w:val="19"/>
      </w:numPr>
      <w:spacing w:before="120" w:after="240" w:line="280" w:lineRule="exact"/>
    </w:pPr>
    <w:rPr>
      <w:rFonts w:ascii="Arial" w:eastAsia="Times New Roman" w:hAnsi="Arial" w:cs="Times New Roman"/>
      <w:b/>
      <w:sz w:val="24"/>
      <w:szCs w:val="24"/>
      <w:lang w:val="en-GB"/>
    </w:rPr>
  </w:style>
  <w:style w:type="paragraph" w:customStyle="1" w:styleId="Numberedheading4-legal">
    <w:name w:val="Numbered heading 4 - legal"/>
    <w:basedOn w:val="Numberedheading3-legal"/>
    <w:qFormat/>
    <w:rsid w:val="00C001A0"/>
    <w:pPr>
      <w:numPr>
        <w:ilvl w:val="3"/>
      </w:numPr>
    </w:pPr>
    <w:rPr>
      <w:sz w:val="22"/>
    </w:rPr>
  </w:style>
  <w:style w:type="paragraph" w:customStyle="1" w:styleId="ActHead50">
    <w:name w:val="ActHead 5"/>
    <w:aliases w:val="s"/>
    <w:basedOn w:val="Normal"/>
    <w:next w:val="subsection"/>
    <w:qFormat/>
    <w:rsid w:val="006E07BB"/>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0">
    <w:name w:val="CharSectno"/>
    <w:basedOn w:val="DefaultParagraphFont"/>
    <w:qFormat/>
    <w:rsid w:val="006E07BB"/>
  </w:style>
  <w:style w:type="paragraph" w:customStyle="1" w:styleId="Sponsor">
    <w:name w:val="Sponsor"/>
    <w:basedOn w:val="Normal"/>
    <w:rsid w:val="00605B66"/>
    <w:pPr>
      <w:spacing w:after="0" w:line="240" w:lineRule="auto"/>
    </w:pPr>
    <w:rPr>
      <w:rFonts w:ascii="Times New Roman" w:eastAsia="Times New Roman" w:hAnsi="Times New Roman" w:cs="Times New Roman"/>
      <w:i/>
      <w:szCs w:val="20"/>
      <w:lang w:eastAsia="en-AU"/>
    </w:rPr>
  </w:style>
  <w:style w:type="paragraph" w:styleId="ListBullet">
    <w:name w:val="List Bullet"/>
    <w:basedOn w:val="Normal"/>
    <w:uiPriority w:val="99"/>
    <w:unhideWhenUsed/>
    <w:rsid w:val="00FE4304"/>
    <w:pPr>
      <w:numPr>
        <w:numId w:val="35"/>
      </w:numPr>
      <w:contextualSpacing/>
    </w:pPr>
  </w:style>
  <w:style w:type="character" w:customStyle="1" w:styleId="Heading4Char">
    <w:name w:val="Heading 4 Char"/>
    <w:basedOn w:val="DefaultParagraphFont"/>
    <w:link w:val="Heading4"/>
    <w:uiPriority w:val="9"/>
    <w:semiHidden/>
    <w:rsid w:val="00E21C74"/>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19496">
      <w:bodyDiv w:val="1"/>
      <w:marLeft w:val="0"/>
      <w:marRight w:val="0"/>
      <w:marTop w:val="0"/>
      <w:marBottom w:val="0"/>
      <w:divBdr>
        <w:top w:val="none" w:sz="0" w:space="0" w:color="auto"/>
        <w:left w:val="none" w:sz="0" w:space="0" w:color="auto"/>
        <w:bottom w:val="none" w:sz="0" w:space="0" w:color="auto"/>
        <w:right w:val="none" w:sz="0" w:space="0" w:color="auto"/>
      </w:divBdr>
    </w:div>
    <w:div w:id="134952447">
      <w:bodyDiv w:val="1"/>
      <w:marLeft w:val="0"/>
      <w:marRight w:val="0"/>
      <w:marTop w:val="0"/>
      <w:marBottom w:val="0"/>
      <w:divBdr>
        <w:top w:val="none" w:sz="0" w:space="0" w:color="auto"/>
        <w:left w:val="none" w:sz="0" w:space="0" w:color="auto"/>
        <w:bottom w:val="none" w:sz="0" w:space="0" w:color="auto"/>
        <w:right w:val="none" w:sz="0" w:space="0" w:color="auto"/>
      </w:divBdr>
    </w:div>
    <w:div w:id="158079963">
      <w:bodyDiv w:val="1"/>
      <w:marLeft w:val="0"/>
      <w:marRight w:val="0"/>
      <w:marTop w:val="0"/>
      <w:marBottom w:val="0"/>
      <w:divBdr>
        <w:top w:val="none" w:sz="0" w:space="0" w:color="auto"/>
        <w:left w:val="none" w:sz="0" w:space="0" w:color="auto"/>
        <w:bottom w:val="none" w:sz="0" w:space="0" w:color="auto"/>
        <w:right w:val="none" w:sz="0" w:space="0" w:color="auto"/>
      </w:divBdr>
    </w:div>
    <w:div w:id="336006220">
      <w:bodyDiv w:val="1"/>
      <w:marLeft w:val="0"/>
      <w:marRight w:val="0"/>
      <w:marTop w:val="0"/>
      <w:marBottom w:val="0"/>
      <w:divBdr>
        <w:top w:val="none" w:sz="0" w:space="0" w:color="auto"/>
        <w:left w:val="none" w:sz="0" w:space="0" w:color="auto"/>
        <w:bottom w:val="none" w:sz="0" w:space="0" w:color="auto"/>
        <w:right w:val="none" w:sz="0" w:space="0" w:color="auto"/>
      </w:divBdr>
    </w:div>
    <w:div w:id="364449523">
      <w:bodyDiv w:val="1"/>
      <w:marLeft w:val="0"/>
      <w:marRight w:val="0"/>
      <w:marTop w:val="0"/>
      <w:marBottom w:val="0"/>
      <w:divBdr>
        <w:top w:val="none" w:sz="0" w:space="0" w:color="auto"/>
        <w:left w:val="none" w:sz="0" w:space="0" w:color="auto"/>
        <w:bottom w:val="none" w:sz="0" w:space="0" w:color="auto"/>
        <w:right w:val="none" w:sz="0" w:space="0" w:color="auto"/>
      </w:divBdr>
    </w:div>
    <w:div w:id="393549745">
      <w:bodyDiv w:val="1"/>
      <w:marLeft w:val="0"/>
      <w:marRight w:val="0"/>
      <w:marTop w:val="0"/>
      <w:marBottom w:val="0"/>
      <w:divBdr>
        <w:top w:val="none" w:sz="0" w:space="0" w:color="auto"/>
        <w:left w:val="none" w:sz="0" w:space="0" w:color="auto"/>
        <w:bottom w:val="none" w:sz="0" w:space="0" w:color="auto"/>
        <w:right w:val="none" w:sz="0" w:space="0" w:color="auto"/>
      </w:divBdr>
    </w:div>
    <w:div w:id="523590697">
      <w:bodyDiv w:val="1"/>
      <w:marLeft w:val="0"/>
      <w:marRight w:val="0"/>
      <w:marTop w:val="0"/>
      <w:marBottom w:val="0"/>
      <w:divBdr>
        <w:top w:val="none" w:sz="0" w:space="0" w:color="auto"/>
        <w:left w:val="none" w:sz="0" w:space="0" w:color="auto"/>
        <w:bottom w:val="none" w:sz="0" w:space="0" w:color="auto"/>
        <w:right w:val="none" w:sz="0" w:space="0" w:color="auto"/>
      </w:divBdr>
      <w:divsChild>
        <w:div w:id="1527283451">
          <w:marLeft w:val="0"/>
          <w:marRight w:val="0"/>
          <w:marTop w:val="0"/>
          <w:marBottom w:val="0"/>
          <w:divBdr>
            <w:top w:val="none" w:sz="0" w:space="0" w:color="auto"/>
            <w:left w:val="none" w:sz="0" w:space="0" w:color="auto"/>
            <w:bottom w:val="none" w:sz="0" w:space="0" w:color="auto"/>
            <w:right w:val="none" w:sz="0" w:space="0" w:color="auto"/>
          </w:divBdr>
        </w:div>
        <w:div w:id="1661228728">
          <w:marLeft w:val="0"/>
          <w:marRight w:val="0"/>
          <w:marTop w:val="0"/>
          <w:marBottom w:val="0"/>
          <w:divBdr>
            <w:top w:val="none" w:sz="0" w:space="0" w:color="auto"/>
            <w:left w:val="none" w:sz="0" w:space="0" w:color="auto"/>
            <w:bottom w:val="none" w:sz="0" w:space="0" w:color="auto"/>
            <w:right w:val="none" w:sz="0" w:space="0" w:color="auto"/>
          </w:divBdr>
        </w:div>
        <w:div w:id="1662388417">
          <w:marLeft w:val="0"/>
          <w:marRight w:val="0"/>
          <w:marTop w:val="0"/>
          <w:marBottom w:val="0"/>
          <w:divBdr>
            <w:top w:val="none" w:sz="0" w:space="0" w:color="auto"/>
            <w:left w:val="none" w:sz="0" w:space="0" w:color="auto"/>
            <w:bottom w:val="none" w:sz="0" w:space="0" w:color="auto"/>
            <w:right w:val="none" w:sz="0" w:space="0" w:color="auto"/>
          </w:divBdr>
        </w:div>
        <w:div w:id="1899588064">
          <w:marLeft w:val="0"/>
          <w:marRight w:val="0"/>
          <w:marTop w:val="0"/>
          <w:marBottom w:val="0"/>
          <w:divBdr>
            <w:top w:val="none" w:sz="0" w:space="0" w:color="auto"/>
            <w:left w:val="none" w:sz="0" w:space="0" w:color="auto"/>
            <w:bottom w:val="none" w:sz="0" w:space="0" w:color="auto"/>
            <w:right w:val="none" w:sz="0" w:space="0" w:color="auto"/>
          </w:divBdr>
        </w:div>
      </w:divsChild>
    </w:div>
    <w:div w:id="541595336">
      <w:bodyDiv w:val="1"/>
      <w:marLeft w:val="0"/>
      <w:marRight w:val="0"/>
      <w:marTop w:val="0"/>
      <w:marBottom w:val="0"/>
      <w:divBdr>
        <w:top w:val="none" w:sz="0" w:space="0" w:color="auto"/>
        <w:left w:val="none" w:sz="0" w:space="0" w:color="auto"/>
        <w:bottom w:val="none" w:sz="0" w:space="0" w:color="auto"/>
        <w:right w:val="none" w:sz="0" w:space="0" w:color="auto"/>
      </w:divBdr>
    </w:div>
    <w:div w:id="657466353">
      <w:bodyDiv w:val="1"/>
      <w:marLeft w:val="0"/>
      <w:marRight w:val="0"/>
      <w:marTop w:val="0"/>
      <w:marBottom w:val="0"/>
      <w:divBdr>
        <w:top w:val="none" w:sz="0" w:space="0" w:color="auto"/>
        <w:left w:val="none" w:sz="0" w:space="0" w:color="auto"/>
        <w:bottom w:val="none" w:sz="0" w:space="0" w:color="auto"/>
        <w:right w:val="none" w:sz="0" w:space="0" w:color="auto"/>
      </w:divBdr>
    </w:div>
    <w:div w:id="670448719">
      <w:bodyDiv w:val="1"/>
      <w:marLeft w:val="0"/>
      <w:marRight w:val="0"/>
      <w:marTop w:val="0"/>
      <w:marBottom w:val="0"/>
      <w:divBdr>
        <w:top w:val="none" w:sz="0" w:space="0" w:color="auto"/>
        <w:left w:val="none" w:sz="0" w:space="0" w:color="auto"/>
        <w:bottom w:val="none" w:sz="0" w:space="0" w:color="auto"/>
        <w:right w:val="none" w:sz="0" w:space="0" w:color="auto"/>
      </w:divBdr>
    </w:div>
    <w:div w:id="692925165">
      <w:bodyDiv w:val="1"/>
      <w:marLeft w:val="0"/>
      <w:marRight w:val="0"/>
      <w:marTop w:val="0"/>
      <w:marBottom w:val="0"/>
      <w:divBdr>
        <w:top w:val="none" w:sz="0" w:space="0" w:color="auto"/>
        <w:left w:val="none" w:sz="0" w:space="0" w:color="auto"/>
        <w:bottom w:val="none" w:sz="0" w:space="0" w:color="auto"/>
        <w:right w:val="none" w:sz="0" w:space="0" w:color="auto"/>
      </w:divBdr>
    </w:div>
    <w:div w:id="717508862">
      <w:bodyDiv w:val="1"/>
      <w:marLeft w:val="0"/>
      <w:marRight w:val="0"/>
      <w:marTop w:val="0"/>
      <w:marBottom w:val="0"/>
      <w:divBdr>
        <w:top w:val="none" w:sz="0" w:space="0" w:color="auto"/>
        <w:left w:val="none" w:sz="0" w:space="0" w:color="auto"/>
        <w:bottom w:val="none" w:sz="0" w:space="0" w:color="auto"/>
        <w:right w:val="none" w:sz="0" w:space="0" w:color="auto"/>
      </w:divBdr>
    </w:div>
    <w:div w:id="918175594">
      <w:bodyDiv w:val="1"/>
      <w:marLeft w:val="0"/>
      <w:marRight w:val="0"/>
      <w:marTop w:val="0"/>
      <w:marBottom w:val="0"/>
      <w:divBdr>
        <w:top w:val="none" w:sz="0" w:space="0" w:color="auto"/>
        <w:left w:val="none" w:sz="0" w:space="0" w:color="auto"/>
        <w:bottom w:val="none" w:sz="0" w:space="0" w:color="auto"/>
        <w:right w:val="none" w:sz="0" w:space="0" w:color="auto"/>
      </w:divBdr>
    </w:div>
    <w:div w:id="928197031">
      <w:bodyDiv w:val="1"/>
      <w:marLeft w:val="0"/>
      <w:marRight w:val="0"/>
      <w:marTop w:val="0"/>
      <w:marBottom w:val="0"/>
      <w:divBdr>
        <w:top w:val="none" w:sz="0" w:space="0" w:color="auto"/>
        <w:left w:val="none" w:sz="0" w:space="0" w:color="auto"/>
        <w:bottom w:val="none" w:sz="0" w:space="0" w:color="auto"/>
        <w:right w:val="none" w:sz="0" w:space="0" w:color="auto"/>
      </w:divBdr>
    </w:div>
    <w:div w:id="984622621">
      <w:bodyDiv w:val="1"/>
      <w:marLeft w:val="0"/>
      <w:marRight w:val="0"/>
      <w:marTop w:val="0"/>
      <w:marBottom w:val="0"/>
      <w:divBdr>
        <w:top w:val="none" w:sz="0" w:space="0" w:color="auto"/>
        <w:left w:val="none" w:sz="0" w:space="0" w:color="auto"/>
        <w:bottom w:val="none" w:sz="0" w:space="0" w:color="auto"/>
        <w:right w:val="none" w:sz="0" w:space="0" w:color="auto"/>
      </w:divBdr>
    </w:div>
    <w:div w:id="988241767">
      <w:bodyDiv w:val="1"/>
      <w:marLeft w:val="0"/>
      <w:marRight w:val="0"/>
      <w:marTop w:val="0"/>
      <w:marBottom w:val="0"/>
      <w:divBdr>
        <w:top w:val="none" w:sz="0" w:space="0" w:color="auto"/>
        <w:left w:val="none" w:sz="0" w:space="0" w:color="auto"/>
        <w:bottom w:val="none" w:sz="0" w:space="0" w:color="auto"/>
        <w:right w:val="none" w:sz="0" w:space="0" w:color="auto"/>
      </w:divBdr>
    </w:div>
    <w:div w:id="1033071927">
      <w:bodyDiv w:val="1"/>
      <w:marLeft w:val="0"/>
      <w:marRight w:val="0"/>
      <w:marTop w:val="0"/>
      <w:marBottom w:val="0"/>
      <w:divBdr>
        <w:top w:val="none" w:sz="0" w:space="0" w:color="auto"/>
        <w:left w:val="none" w:sz="0" w:space="0" w:color="auto"/>
        <w:bottom w:val="none" w:sz="0" w:space="0" w:color="auto"/>
        <w:right w:val="none" w:sz="0" w:space="0" w:color="auto"/>
      </w:divBdr>
    </w:div>
    <w:div w:id="1603495210">
      <w:bodyDiv w:val="1"/>
      <w:marLeft w:val="0"/>
      <w:marRight w:val="0"/>
      <w:marTop w:val="0"/>
      <w:marBottom w:val="0"/>
      <w:divBdr>
        <w:top w:val="none" w:sz="0" w:space="0" w:color="auto"/>
        <w:left w:val="none" w:sz="0" w:space="0" w:color="auto"/>
        <w:bottom w:val="none" w:sz="0" w:space="0" w:color="auto"/>
        <w:right w:val="none" w:sz="0" w:space="0" w:color="auto"/>
      </w:divBdr>
    </w:div>
    <w:div w:id="1714498036">
      <w:bodyDiv w:val="1"/>
      <w:marLeft w:val="0"/>
      <w:marRight w:val="0"/>
      <w:marTop w:val="0"/>
      <w:marBottom w:val="0"/>
      <w:divBdr>
        <w:top w:val="none" w:sz="0" w:space="0" w:color="auto"/>
        <w:left w:val="none" w:sz="0" w:space="0" w:color="auto"/>
        <w:bottom w:val="none" w:sz="0" w:space="0" w:color="auto"/>
        <w:right w:val="none" w:sz="0" w:space="0" w:color="auto"/>
      </w:divBdr>
    </w:div>
    <w:div w:id="201025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garet.noonan@atsa.org.au"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tsa.org.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iris.who.int/bitstream/handle/10665/207694/WHO_EMP_PHI_2016.01_eng.pdf?sequence=1"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rena.ovens@atsa.org.au"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s://ourguidelines.ndis.gov.au/supports-you-can-access-menu/home-and-living-supports/home-modifications/what-home-modifications-do-we-fund/should-home-modification-be-funded-or-provided-another-servic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0AF4033BE684976842D5429C1D27EE5"/>
        <w:category>
          <w:name w:val="General"/>
          <w:gallery w:val="placeholder"/>
        </w:category>
        <w:types>
          <w:type w:val="bbPlcHdr"/>
        </w:types>
        <w:behaviors>
          <w:behavior w:val="content"/>
        </w:behaviors>
        <w:guid w:val="{D963B77C-77F3-40DB-B451-9D7B71A5B32C}"/>
      </w:docPartPr>
      <w:docPartBody>
        <w:p w:rsidR="00CC29C2" w:rsidRDefault="00CC29C2">
          <w:pPr>
            <w:pStyle w:val="B0AF4033BE684976842D5429C1D27EE5"/>
          </w:pPr>
          <w:r>
            <w:rPr>
              <w:rFonts w:ascii="Myriad Pro" w:eastAsiaTheme="majorEastAsia" w:hAnsi="Myriad Pro" w:cstheme="majorBidi"/>
              <w:bCs/>
              <w:color w:val="232157"/>
              <w:spacing w:val="-10"/>
              <w:kern w:val="28"/>
              <w:sz w:val="32"/>
              <w:szCs w:val="56"/>
            </w:rPr>
            <w:t>Click to add date</w:t>
          </w:r>
        </w:p>
      </w:docPartBody>
    </w:docPart>
    <w:docPart>
      <w:docPartPr>
        <w:name w:val="1D9D8CAFDB8147EA82B263D5F223B04E"/>
        <w:category>
          <w:name w:val="General"/>
          <w:gallery w:val="placeholder"/>
        </w:category>
        <w:types>
          <w:type w:val="bbPlcHdr"/>
        </w:types>
        <w:behaviors>
          <w:behavior w:val="content"/>
        </w:behaviors>
        <w:guid w:val="{0D984D07-5B78-4518-9177-EEAE9E2154C6}"/>
      </w:docPartPr>
      <w:docPartBody>
        <w:p w:rsidR="00CC29C2" w:rsidRDefault="00CC29C2">
          <w:pPr>
            <w:pStyle w:val="1D9D8CAFDB8147EA82B263D5F223B04E"/>
          </w:pPr>
          <w:r w:rsidRPr="00E630BB">
            <w:t>Click to add Recommendation</w:t>
          </w:r>
        </w:p>
      </w:docPartBody>
    </w:docPart>
    <w:docPart>
      <w:docPartPr>
        <w:name w:val="35FC7C8BB7CD421E864BF85D2BE7C916"/>
        <w:category>
          <w:name w:val="General"/>
          <w:gallery w:val="placeholder"/>
        </w:category>
        <w:types>
          <w:type w:val="bbPlcHdr"/>
        </w:types>
        <w:behaviors>
          <w:behavior w:val="content"/>
        </w:behaviors>
        <w:guid w:val="{8FCDF1A2-0544-4408-A945-D5260EF540EA}"/>
      </w:docPartPr>
      <w:docPartBody>
        <w:p w:rsidR="00CC29C2" w:rsidRDefault="00CC29C2">
          <w:pPr>
            <w:pStyle w:val="35FC7C8BB7CD421E864BF85D2BE7C916"/>
          </w:pPr>
          <w:r w:rsidRPr="00E630BB">
            <w:t>Click to add Recommendation Title</w:t>
          </w:r>
        </w:p>
      </w:docPartBody>
    </w:docPart>
    <w:docPart>
      <w:docPartPr>
        <w:name w:val="DC9E961FAE7D4C58932995F0B046FCF4"/>
        <w:category>
          <w:name w:val="General"/>
          <w:gallery w:val="placeholder"/>
        </w:category>
        <w:types>
          <w:type w:val="bbPlcHdr"/>
        </w:types>
        <w:behaviors>
          <w:behavior w:val="content"/>
        </w:behaviors>
        <w:guid w:val="{4B452E3B-5024-4068-869B-EDFCA0B11B58}"/>
      </w:docPartPr>
      <w:docPartBody>
        <w:p w:rsidR="00CC29C2" w:rsidRDefault="00CC29C2">
          <w:pPr>
            <w:pStyle w:val="DC9E961FAE7D4C58932995F0B046FCF4"/>
          </w:pPr>
          <w:r w:rsidRPr="00E630BB">
            <w:t>Click to add Recommendation</w:t>
          </w:r>
        </w:p>
      </w:docPartBody>
    </w:docPart>
    <w:docPart>
      <w:docPartPr>
        <w:name w:val="44D4ABF8668D4384822BC1AF2FCB2315"/>
        <w:category>
          <w:name w:val="General"/>
          <w:gallery w:val="placeholder"/>
        </w:category>
        <w:types>
          <w:type w:val="bbPlcHdr"/>
        </w:types>
        <w:behaviors>
          <w:behavior w:val="content"/>
        </w:behaviors>
        <w:guid w:val="{8CFA2107-61F1-4B82-9992-B8B01BA03F9B}"/>
      </w:docPartPr>
      <w:docPartBody>
        <w:p w:rsidR="00CC29C2" w:rsidRDefault="00CC29C2">
          <w:pPr>
            <w:pStyle w:val="44D4ABF8668D4384822BC1AF2FCB2315"/>
          </w:pPr>
          <w:r w:rsidRPr="00E630BB">
            <w:t>Click to add Recommendation</w:t>
          </w:r>
        </w:p>
      </w:docPartBody>
    </w:docPart>
    <w:docPart>
      <w:docPartPr>
        <w:name w:val="B0235E3ECCB24CF5BB0E584A8ACC11A0"/>
        <w:category>
          <w:name w:val="General"/>
          <w:gallery w:val="placeholder"/>
        </w:category>
        <w:types>
          <w:type w:val="bbPlcHdr"/>
        </w:types>
        <w:behaviors>
          <w:behavior w:val="content"/>
        </w:behaviors>
        <w:guid w:val="{E1F08023-3F27-4030-BC22-2947BE0FA7DB}"/>
      </w:docPartPr>
      <w:docPartBody>
        <w:p w:rsidR="00C720DA" w:rsidRDefault="00D74A91" w:rsidP="00D74A91">
          <w:pPr>
            <w:pStyle w:val="B0235E3ECCB24CF5BB0E584A8ACC11A0"/>
          </w:pPr>
          <w:r w:rsidRPr="00E630BB">
            <w:t>Click to add Recommendation</w:t>
          </w:r>
        </w:p>
      </w:docPartBody>
    </w:docPart>
    <w:docPart>
      <w:docPartPr>
        <w:name w:val="B374C06C18DF4421A33AFAB52C845C31"/>
        <w:category>
          <w:name w:val="General"/>
          <w:gallery w:val="placeholder"/>
        </w:category>
        <w:types>
          <w:type w:val="bbPlcHdr"/>
        </w:types>
        <w:behaviors>
          <w:behavior w:val="content"/>
        </w:behaviors>
        <w:guid w:val="{5A770CD2-6D2C-4E0F-9EE1-881004C53D0D}"/>
      </w:docPartPr>
      <w:docPartBody>
        <w:p w:rsidR="00E84F65" w:rsidRDefault="00E84F65" w:rsidP="00E84F65">
          <w:pPr>
            <w:pStyle w:val="B374C06C18DF4421A33AFAB52C845C31"/>
          </w:pPr>
          <w:r w:rsidRPr="00E630BB">
            <w:t>Click to add Recommendation</w:t>
          </w:r>
        </w:p>
      </w:docPartBody>
    </w:docPart>
    <w:docPart>
      <w:docPartPr>
        <w:name w:val="01B3FD0AC4CD42DBAE64AB4AADE363F1"/>
        <w:category>
          <w:name w:val="General"/>
          <w:gallery w:val="placeholder"/>
        </w:category>
        <w:types>
          <w:type w:val="bbPlcHdr"/>
        </w:types>
        <w:behaviors>
          <w:behavior w:val="content"/>
        </w:behaviors>
        <w:guid w:val="{32C971DA-FE13-496E-8EE3-34C0542EFE3E}"/>
      </w:docPartPr>
      <w:docPartBody>
        <w:p w:rsidR="00E84F65" w:rsidRDefault="00E84F65" w:rsidP="00E84F65">
          <w:pPr>
            <w:pStyle w:val="01B3FD0AC4CD42DBAE64AB4AADE363F1"/>
          </w:pPr>
          <w:r w:rsidRPr="00E630BB">
            <w:t>Click to add Recommendation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Myriad Pro">
    <w:altName w:val="DokChampa"/>
    <w:panose1 w:val="00000000000000000000"/>
    <w:charset w:val="00"/>
    <w:family w:val="swiss"/>
    <w:notTrueType/>
    <w:pitch w:val="variable"/>
    <w:sig w:usb0="A00002AF" w:usb1="5000204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9C2"/>
    <w:rsid w:val="000436AF"/>
    <w:rsid w:val="000B79D4"/>
    <w:rsid w:val="001F7181"/>
    <w:rsid w:val="00272906"/>
    <w:rsid w:val="002E3FDD"/>
    <w:rsid w:val="00334BE1"/>
    <w:rsid w:val="00343DFB"/>
    <w:rsid w:val="00356E36"/>
    <w:rsid w:val="003A38AB"/>
    <w:rsid w:val="003C69B2"/>
    <w:rsid w:val="00411B96"/>
    <w:rsid w:val="00443972"/>
    <w:rsid w:val="00444093"/>
    <w:rsid w:val="004531A1"/>
    <w:rsid w:val="00497761"/>
    <w:rsid w:val="004F4C68"/>
    <w:rsid w:val="0050515F"/>
    <w:rsid w:val="00510F5D"/>
    <w:rsid w:val="005C5E0E"/>
    <w:rsid w:val="005D62F1"/>
    <w:rsid w:val="006473EB"/>
    <w:rsid w:val="006C3B7F"/>
    <w:rsid w:val="006E0442"/>
    <w:rsid w:val="007F31F6"/>
    <w:rsid w:val="008458D5"/>
    <w:rsid w:val="009F4877"/>
    <w:rsid w:val="00AB1C8D"/>
    <w:rsid w:val="00B21E7E"/>
    <w:rsid w:val="00B42454"/>
    <w:rsid w:val="00BF28FE"/>
    <w:rsid w:val="00C203FF"/>
    <w:rsid w:val="00C720DA"/>
    <w:rsid w:val="00C72D00"/>
    <w:rsid w:val="00C94F9A"/>
    <w:rsid w:val="00CC29C2"/>
    <w:rsid w:val="00CD3624"/>
    <w:rsid w:val="00D74A91"/>
    <w:rsid w:val="00E84F65"/>
    <w:rsid w:val="00EA0DA8"/>
    <w:rsid w:val="00EE0191"/>
    <w:rsid w:val="00F277C4"/>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AF4033BE684976842D5429C1D27EE5">
    <w:name w:val="B0AF4033BE684976842D5429C1D27EE5"/>
  </w:style>
  <w:style w:type="paragraph" w:customStyle="1" w:styleId="1D9D8CAFDB8147EA82B263D5F223B04E">
    <w:name w:val="1D9D8CAFDB8147EA82B263D5F223B04E"/>
  </w:style>
  <w:style w:type="paragraph" w:customStyle="1" w:styleId="35FC7C8BB7CD421E864BF85D2BE7C916">
    <w:name w:val="35FC7C8BB7CD421E864BF85D2BE7C916"/>
  </w:style>
  <w:style w:type="paragraph" w:customStyle="1" w:styleId="DC9E961FAE7D4C58932995F0B046FCF4">
    <w:name w:val="DC9E961FAE7D4C58932995F0B046FCF4"/>
  </w:style>
  <w:style w:type="paragraph" w:customStyle="1" w:styleId="44D4ABF8668D4384822BC1AF2FCB2315">
    <w:name w:val="44D4ABF8668D4384822BC1AF2FCB2315"/>
  </w:style>
  <w:style w:type="paragraph" w:customStyle="1" w:styleId="B0235E3ECCB24CF5BB0E584A8ACC11A0">
    <w:name w:val="B0235E3ECCB24CF5BB0E584A8ACC11A0"/>
    <w:rsid w:val="00D74A91"/>
  </w:style>
  <w:style w:type="paragraph" w:customStyle="1" w:styleId="B374C06C18DF4421A33AFAB52C845C31">
    <w:name w:val="B374C06C18DF4421A33AFAB52C845C31"/>
    <w:rsid w:val="00E84F65"/>
  </w:style>
  <w:style w:type="paragraph" w:customStyle="1" w:styleId="01B3FD0AC4CD42DBAE64AB4AADE363F1">
    <w:name w:val="01B3FD0AC4CD42DBAE64AB4AADE363F1"/>
    <w:rsid w:val="00E84F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1737357-63f7-4211-9b62-72d71614978f">
      <Terms xmlns="http://schemas.microsoft.com/office/infopath/2007/PartnerControls"/>
    </lcf76f155ced4ddcb4097134ff3c332f>
    <TaxCatchAll xmlns="bc8d29ce-417b-43ce-8a8d-3fa8e54a238b" xsi:nil="true"/>
    <SharedWithUsers xmlns="bc8d29ce-417b-43ce-8a8d-3fa8e54a238b">
      <UserInfo>
        <DisplayName>Serena Ovens</DisplayName>
        <AccountId>364</AccountId>
        <AccountType/>
      </UserInfo>
      <UserInfo>
        <DisplayName>Margaret Noonan</DisplayName>
        <AccountId>110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E7481896E9714FA5CEEC6F87965DE4" ma:contentTypeVersion="14" ma:contentTypeDescription="Create a new document." ma:contentTypeScope="" ma:versionID="d1063408b4cce75d6a172c26259f3be1">
  <xsd:schema xmlns:xsd="http://www.w3.org/2001/XMLSchema" xmlns:xs="http://www.w3.org/2001/XMLSchema" xmlns:p="http://schemas.microsoft.com/office/2006/metadata/properties" xmlns:ns2="91737357-63f7-4211-9b62-72d71614978f" xmlns:ns3="bc8d29ce-417b-43ce-8a8d-3fa8e54a238b" targetNamespace="http://schemas.microsoft.com/office/2006/metadata/properties" ma:root="true" ma:fieldsID="f368ae346e5351905697346fb990f565" ns2:_="" ns3:_="">
    <xsd:import namespace="91737357-63f7-4211-9b62-72d71614978f"/>
    <xsd:import namespace="bc8d29ce-417b-43ce-8a8d-3fa8e54a238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737357-63f7-4211-9b62-72d7161497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645b856-4cdd-4a87-aa29-9b4c24b6dbf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8d29ce-417b-43ce-8a8d-3fa8e54a23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b478588-dddb-42be-aa06-c75e06017482}" ma:internalName="TaxCatchAll" ma:showField="CatchAllData" ma:web="bc8d29ce-417b-43ce-8a8d-3fa8e54a23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527CD-07DF-4D7A-BBB5-4B0E69B4E7D8}">
  <ds:schemaRefs>
    <ds:schemaRef ds:uri="http://schemas.microsoft.com/office/2006/metadata/properties"/>
    <ds:schemaRef ds:uri="http://schemas.microsoft.com/office/infopath/2007/PartnerControls"/>
    <ds:schemaRef ds:uri="144858f9-9433-4280-aabb-b0835925dec5"/>
    <ds:schemaRef ds:uri="7b499448-c3a4-486a-ab46-c20b1b95d902"/>
  </ds:schemaRefs>
</ds:datastoreItem>
</file>

<file path=customXml/itemProps2.xml><?xml version="1.0" encoding="utf-8"?>
<ds:datastoreItem xmlns:ds="http://schemas.openxmlformats.org/officeDocument/2006/customXml" ds:itemID="{F5CB8ECF-24D5-4627-AE2E-559A3722BD42}">
  <ds:schemaRefs>
    <ds:schemaRef ds:uri="http://schemas.microsoft.com/sharepoint/v3/contenttype/forms"/>
  </ds:schemaRefs>
</ds:datastoreItem>
</file>

<file path=customXml/itemProps3.xml><?xml version="1.0" encoding="utf-8"?>
<ds:datastoreItem xmlns:ds="http://schemas.openxmlformats.org/officeDocument/2006/customXml" ds:itemID="{4CF0AA6B-6BC8-4754-A6BF-E2D8A10A0D36}"/>
</file>

<file path=customXml/itemProps4.xml><?xml version="1.0" encoding="utf-8"?>
<ds:datastoreItem xmlns:ds="http://schemas.openxmlformats.org/officeDocument/2006/customXml" ds:itemID="{66C64679-B94E-4E4A-9A34-65042D8F5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8</Pages>
  <Words>1867</Words>
  <Characters>10645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12488</CharactersWithSpaces>
  <SharedDoc>false</SharedDoc>
  <HLinks>
    <vt:vector size="54" baseType="variant">
      <vt:variant>
        <vt:i4>262229</vt:i4>
      </vt:variant>
      <vt:variant>
        <vt:i4>36</vt:i4>
      </vt:variant>
      <vt:variant>
        <vt:i4>0</vt:i4>
      </vt:variant>
      <vt:variant>
        <vt:i4>5</vt:i4>
      </vt:variant>
      <vt:variant>
        <vt:lpwstr>https://iris.who.int/bitstream/handle/10665/207694/WHO_EMP_PHI_2016.01_eng.pdf?sequence=1</vt:lpwstr>
      </vt:variant>
      <vt:variant>
        <vt:lpwstr/>
      </vt:variant>
      <vt:variant>
        <vt:i4>1048632</vt:i4>
      </vt:variant>
      <vt:variant>
        <vt:i4>29</vt:i4>
      </vt:variant>
      <vt:variant>
        <vt:i4>0</vt:i4>
      </vt:variant>
      <vt:variant>
        <vt:i4>5</vt:i4>
      </vt:variant>
      <vt:variant>
        <vt:lpwstr/>
      </vt:variant>
      <vt:variant>
        <vt:lpwstr>_Toc174544911</vt:lpwstr>
      </vt:variant>
      <vt:variant>
        <vt:i4>1048632</vt:i4>
      </vt:variant>
      <vt:variant>
        <vt:i4>23</vt:i4>
      </vt:variant>
      <vt:variant>
        <vt:i4>0</vt:i4>
      </vt:variant>
      <vt:variant>
        <vt:i4>5</vt:i4>
      </vt:variant>
      <vt:variant>
        <vt:lpwstr/>
      </vt:variant>
      <vt:variant>
        <vt:lpwstr>_Toc174544910</vt:lpwstr>
      </vt:variant>
      <vt:variant>
        <vt:i4>1114168</vt:i4>
      </vt:variant>
      <vt:variant>
        <vt:i4>17</vt:i4>
      </vt:variant>
      <vt:variant>
        <vt:i4>0</vt:i4>
      </vt:variant>
      <vt:variant>
        <vt:i4>5</vt:i4>
      </vt:variant>
      <vt:variant>
        <vt:lpwstr/>
      </vt:variant>
      <vt:variant>
        <vt:lpwstr>_Toc174544909</vt:lpwstr>
      </vt:variant>
      <vt:variant>
        <vt:i4>1114168</vt:i4>
      </vt:variant>
      <vt:variant>
        <vt:i4>11</vt:i4>
      </vt:variant>
      <vt:variant>
        <vt:i4>0</vt:i4>
      </vt:variant>
      <vt:variant>
        <vt:i4>5</vt:i4>
      </vt:variant>
      <vt:variant>
        <vt:lpwstr/>
      </vt:variant>
      <vt:variant>
        <vt:lpwstr>_Toc174544908</vt:lpwstr>
      </vt:variant>
      <vt:variant>
        <vt:i4>458802</vt:i4>
      </vt:variant>
      <vt:variant>
        <vt:i4>6</vt:i4>
      </vt:variant>
      <vt:variant>
        <vt:i4>0</vt:i4>
      </vt:variant>
      <vt:variant>
        <vt:i4>5</vt:i4>
      </vt:variant>
      <vt:variant>
        <vt:lpwstr>mailto:serena.ovens@atsa.org.au</vt:lpwstr>
      </vt:variant>
      <vt:variant>
        <vt:lpwstr/>
      </vt:variant>
      <vt:variant>
        <vt:i4>2949142</vt:i4>
      </vt:variant>
      <vt:variant>
        <vt:i4>3</vt:i4>
      </vt:variant>
      <vt:variant>
        <vt:i4>0</vt:i4>
      </vt:variant>
      <vt:variant>
        <vt:i4>5</vt:i4>
      </vt:variant>
      <vt:variant>
        <vt:lpwstr>mailto:margaret.noonan@atsa.org.au</vt:lpwstr>
      </vt:variant>
      <vt:variant>
        <vt:lpwstr/>
      </vt:variant>
      <vt:variant>
        <vt:i4>4063276</vt:i4>
      </vt:variant>
      <vt:variant>
        <vt:i4>0</vt:i4>
      </vt:variant>
      <vt:variant>
        <vt:i4>0</vt:i4>
      </vt:variant>
      <vt:variant>
        <vt:i4>5</vt:i4>
      </vt:variant>
      <vt:variant>
        <vt:lpwstr>http://www.atsa.org.au/</vt:lpwstr>
      </vt:variant>
      <vt:variant>
        <vt:lpwstr/>
      </vt:variant>
      <vt:variant>
        <vt:i4>6881315</vt:i4>
      </vt:variant>
      <vt:variant>
        <vt:i4>0</vt:i4>
      </vt:variant>
      <vt:variant>
        <vt:i4>0</vt:i4>
      </vt:variant>
      <vt:variant>
        <vt:i4>5</vt:i4>
      </vt:variant>
      <vt:variant>
        <vt:lpwstr>https://ourguidelines.ndis.gov.au/supports-you-can-access-menu/home-and-living-supports/home-modifications/what-home-modifications-do-we-fund/should-home-modification-be-funded-or-provided-another-service</vt:lpwstr>
      </vt:variant>
      <vt:variant>
        <vt:lpwstr>:~:text=If%20you%20need%20modifications%20to,lever%20taps%20or%20grab%20rails.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Noonan</dc:creator>
  <cp:keywords/>
  <dc:description/>
  <cp:lastModifiedBy>Lauren Henley</cp:lastModifiedBy>
  <cp:revision>41</cp:revision>
  <cp:lastPrinted>2024-07-10T07:20:00Z</cp:lastPrinted>
  <dcterms:created xsi:type="dcterms:W3CDTF">2024-08-20T06:24:00Z</dcterms:created>
  <dcterms:modified xsi:type="dcterms:W3CDTF">2024-08-21T07:30:00Z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0x01010088E7481896E9714FA5CEEC6F87965DE4</vt:lpwstr>
  </property>
  <property fmtid="{D5CDD505-2E9C-101B-9397-08002B2CF9AE}" pid="3" name="MediaServiceImageTags">
    <vt:lpwstr/>
  </property>
</Properties>
</file>