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5"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9060"/>
      </w:tblGrid>
      <w:tr w:rsidR="00D53D76" w:rsidRPr="00D53D76" w14:paraId="62ECE4AF" w14:textId="77777777" w:rsidTr="00D53D76">
        <w:trPr>
          <w:tblCellSpacing w:w="0" w:type="dxa"/>
        </w:trPr>
        <w:tc>
          <w:tcPr>
            <w:tcW w:w="0" w:type="auto"/>
            <w:gridSpan w:val="2"/>
            <w:shd w:val="clear" w:color="auto" w:fill="EAF2FA"/>
            <w:vAlign w:val="center"/>
            <w:hideMark/>
          </w:tcPr>
          <w:p w14:paraId="73857BD7" w14:textId="77777777" w:rsidR="00D53D76" w:rsidRPr="00D53D76" w:rsidRDefault="00D53D76" w:rsidP="00D53D76">
            <w:r w:rsidRPr="00D53D76">
              <w:rPr>
                <w:b/>
                <w:bCs/>
              </w:rPr>
              <w:t>Are you an individual or making a submission on behalf of an organisation?</w:t>
            </w:r>
            <w:r w:rsidRPr="00D53D76">
              <w:t xml:space="preserve"> </w:t>
            </w:r>
          </w:p>
        </w:tc>
      </w:tr>
      <w:tr w:rsidR="00D53D76" w:rsidRPr="00D53D76" w14:paraId="4031810C" w14:textId="77777777" w:rsidTr="00D53D76">
        <w:trPr>
          <w:tblCellSpacing w:w="0" w:type="dxa"/>
        </w:trPr>
        <w:tc>
          <w:tcPr>
            <w:tcW w:w="300" w:type="dxa"/>
            <w:shd w:val="clear" w:color="auto" w:fill="FFFFFF"/>
            <w:vAlign w:val="center"/>
            <w:hideMark/>
          </w:tcPr>
          <w:p w14:paraId="350DF7E6" w14:textId="77777777" w:rsidR="00D53D76" w:rsidRPr="00D53D76" w:rsidRDefault="00D53D76" w:rsidP="00D53D76">
            <w:r w:rsidRPr="00D53D76">
              <w:t> </w:t>
            </w:r>
          </w:p>
        </w:tc>
        <w:tc>
          <w:tcPr>
            <w:tcW w:w="0" w:type="auto"/>
            <w:shd w:val="clear" w:color="auto" w:fill="FFFFFF"/>
            <w:vAlign w:val="center"/>
            <w:hideMark/>
          </w:tcPr>
          <w:p w14:paraId="73EC02BA" w14:textId="77777777" w:rsidR="00D53D76" w:rsidRPr="00D53D76" w:rsidRDefault="00D53D76" w:rsidP="00D53D76">
            <w:r w:rsidRPr="00D53D76">
              <w:t xml:space="preserve">Organisation </w:t>
            </w:r>
          </w:p>
        </w:tc>
      </w:tr>
      <w:tr w:rsidR="00D53D76" w:rsidRPr="00D53D76" w14:paraId="4D45D749" w14:textId="77777777" w:rsidTr="00D53D76">
        <w:trPr>
          <w:tblCellSpacing w:w="0" w:type="dxa"/>
        </w:trPr>
        <w:tc>
          <w:tcPr>
            <w:tcW w:w="0" w:type="auto"/>
            <w:gridSpan w:val="2"/>
            <w:shd w:val="clear" w:color="auto" w:fill="EAF2FA"/>
            <w:vAlign w:val="center"/>
            <w:hideMark/>
          </w:tcPr>
          <w:p w14:paraId="46307D5B" w14:textId="77777777" w:rsidR="00D53D76" w:rsidRPr="00D53D76" w:rsidRDefault="00D53D76" w:rsidP="00D53D76">
            <w:r w:rsidRPr="00D53D76">
              <w:rPr>
                <w:b/>
                <w:bCs/>
              </w:rPr>
              <w:t>Organisation name</w:t>
            </w:r>
            <w:r w:rsidRPr="00D53D76">
              <w:t xml:space="preserve"> </w:t>
            </w:r>
          </w:p>
        </w:tc>
      </w:tr>
      <w:tr w:rsidR="00D53D76" w:rsidRPr="00D53D76" w14:paraId="3597518E" w14:textId="77777777" w:rsidTr="00D53D76">
        <w:trPr>
          <w:tblCellSpacing w:w="0" w:type="dxa"/>
        </w:trPr>
        <w:tc>
          <w:tcPr>
            <w:tcW w:w="300" w:type="dxa"/>
            <w:shd w:val="clear" w:color="auto" w:fill="FFFFFF"/>
            <w:vAlign w:val="center"/>
            <w:hideMark/>
          </w:tcPr>
          <w:p w14:paraId="0B60F373" w14:textId="77777777" w:rsidR="00D53D76" w:rsidRPr="00D53D76" w:rsidRDefault="00D53D76" w:rsidP="00D53D76">
            <w:r w:rsidRPr="00D53D76">
              <w:t> </w:t>
            </w:r>
          </w:p>
        </w:tc>
        <w:tc>
          <w:tcPr>
            <w:tcW w:w="0" w:type="auto"/>
            <w:shd w:val="clear" w:color="auto" w:fill="FFFFFF"/>
            <w:vAlign w:val="center"/>
            <w:hideMark/>
          </w:tcPr>
          <w:p w14:paraId="216833C8" w14:textId="77777777" w:rsidR="00D53D76" w:rsidRPr="00D53D76" w:rsidRDefault="00D53D76" w:rsidP="00D53D76">
            <w:r w:rsidRPr="00D53D76">
              <w:t xml:space="preserve">Amity Health Ltd </w:t>
            </w:r>
          </w:p>
        </w:tc>
      </w:tr>
      <w:tr w:rsidR="00D53D76" w:rsidRPr="00D53D76" w14:paraId="3E55BC2E" w14:textId="77777777" w:rsidTr="00D53D76">
        <w:trPr>
          <w:tblCellSpacing w:w="0" w:type="dxa"/>
        </w:trPr>
        <w:tc>
          <w:tcPr>
            <w:tcW w:w="0" w:type="auto"/>
            <w:gridSpan w:val="2"/>
            <w:shd w:val="clear" w:color="auto" w:fill="EAF2FA"/>
            <w:vAlign w:val="center"/>
            <w:hideMark/>
          </w:tcPr>
          <w:p w14:paraId="09207C85" w14:textId="77777777" w:rsidR="00D53D76" w:rsidRPr="00D53D76" w:rsidRDefault="00D53D76" w:rsidP="00D53D76">
            <w:r w:rsidRPr="00D53D76">
              <w:rPr>
                <w:b/>
                <w:bCs/>
              </w:rPr>
              <w:t>Position</w:t>
            </w:r>
            <w:r w:rsidRPr="00D53D76">
              <w:t xml:space="preserve"> </w:t>
            </w:r>
          </w:p>
        </w:tc>
      </w:tr>
      <w:tr w:rsidR="00D53D76" w:rsidRPr="00D53D76" w14:paraId="392D5F92" w14:textId="77777777" w:rsidTr="00D53D76">
        <w:trPr>
          <w:tblCellSpacing w:w="0" w:type="dxa"/>
        </w:trPr>
        <w:tc>
          <w:tcPr>
            <w:tcW w:w="300" w:type="dxa"/>
            <w:shd w:val="clear" w:color="auto" w:fill="FFFFFF"/>
            <w:vAlign w:val="center"/>
            <w:hideMark/>
          </w:tcPr>
          <w:p w14:paraId="7A20FD96" w14:textId="77777777" w:rsidR="00D53D76" w:rsidRPr="00D53D76" w:rsidRDefault="00D53D76" w:rsidP="00D53D76">
            <w:r w:rsidRPr="00D53D76">
              <w:t> </w:t>
            </w:r>
          </w:p>
        </w:tc>
        <w:tc>
          <w:tcPr>
            <w:tcW w:w="0" w:type="auto"/>
            <w:shd w:val="clear" w:color="auto" w:fill="FFFFFF"/>
            <w:vAlign w:val="center"/>
            <w:hideMark/>
          </w:tcPr>
          <w:p w14:paraId="5EAD4B44" w14:textId="77777777" w:rsidR="00D53D76" w:rsidRPr="00D53D76" w:rsidRDefault="00D53D76" w:rsidP="00D53D76">
            <w:r w:rsidRPr="00D53D76">
              <w:t xml:space="preserve">Chief Executive Officer </w:t>
            </w:r>
          </w:p>
        </w:tc>
      </w:tr>
      <w:tr w:rsidR="00D53D76" w:rsidRPr="00D53D76" w14:paraId="40D9B247" w14:textId="77777777" w:rsidTr="00D53D76">
        <w:trPr>
          <w:tblCellSpacing w:w="0" w:type="dxa"/>
        </w:trPr>
        <w:tc>
          <w:tcPr>
            <w:tcW w:w="0" w:type="auto"/>
            <w:gridSpan w:val="2"/>
            <w:shd w:val="clear" w:color="auto" w:fill="EAF2FA"/>
            <w:vAlign w:val="center"/>
            <w:hideMark/>
          </w:tcPr>
          <w:p w14:paraId="600BD43B" w14:textId="77777777" w:rsidR="00D53D76" w:rsidRPr="00D53D76" w:rsidRDefault="00D53D76" w:rsidP="00D53D76">
            <w:r w:rsidRPr="00D53D76">
              <w:rPr>
                <w:b/>
                <w:bCs/>
              </w:rPr>
              <w:t>Is your organisation….?</w:t>
            </w:r>
            <w:r w:rsidRPr="00D53D76">
              <w:t xml:space="preserve"> </w:t>
            </w:r>
          </w:p>
        </w:tc>
      </w:tr>
      <w:tr w:rsidR="00D53D76" w:rsidRPr="00D53D76" w14:paraId="5CD1EDEE" w14:textId="77777777" w:rsidTr="00D53D76">
        <w:trPr>
          <w:tblCellSpacing w:w="0" w:type="dxa"/>
        </w:trPr>
        <w:tc>
          <w:tcPr>
            <w:tcW w:w="300" w:type="dxa"/>
            <w:shd w:val="clear" w:color="auto" w:fill="FFFFFF"/>
            <w:vAlign w:val="center"/>
            <w:hideMark/>
          </w:tcPr>
          <w:p w14:paraId="7A991545" w14:textId="77777777" w:rsidR="00D53D76" w:rsidRPr="00D53D76" w:rsidRDefault="00D53D76" w:rsidP="00D53D76">
            <w:r w:rsidRPr="00D53D76">
              <w:t> </w:t>
            </w:r>
          </w:p>
        </w:tc>
        <w:tc>
          <w:tcPr>
            <w:tcW w:w="0" w:type="auto"/>
            <w:shd w:val="clear" w:color="auto" w:fill="FFFFFF"/>
            <w:vAlign w:val="center"/>
            <w:hideMark/>
          </w:tcPr>
          <w:p w14:paraId="5DD20335" w14:textId="77777777" w:rsidR="00D53D76" w:rsidRPr="00D53D76" w:rsidRDefault="00D53D76" w:rsidP="00D53D76">
            <w:pPr>
              <w:numPr>
                <w:ilvl w:val="0"/>
                <w:numId w:val="1"/>
              </w:numPr>
            </w:pPr>
            <w:r w:rsidRPr="00D53D76">
              <w:t>A provider currently funded under one or more of the 5 programs in scope for this consultation</w:t>
            </w:r>
          </w:p>
        </w:tc>
      </w:tr>
      <w:tr w:rsidR="00D53D76" w:rsidRPr="00D53D76" w14:paraId="61E82471" w14:textId="77777777" w:rsidTr="00D53D76">
        <w:trPr>
          <w:tblCellSpacing w:w="0" w:type="dxa"/>
        </w:trPr>
        <w:tc>
          <w:tcPr>
            <w:tcW w:w="0" w:type="auto"/>
            <w:gridSpan w:val="2"/>
            <w:shd w:val="clear" w:color="auto" w:fill="EAF2FA"/>
            <w:vAlign w:val="center"/>
            <w:hideMark/>
          </w:tcPr>
          <w:p w14:paraId="7CA1AFF4" w14:textId="77777777" w:rsidR="00D53D76" w:rsidRPr="00D53D76" w:rsidRDefault="00D53D76" w:rsidP="00D53D76">
            <w:r w:rsidRPr="00D53D76">
              <w:rPr>
                <w:b/>
                <w:bCs/>
              </w:rPr>
              <w:t>What type of service or support do you mostly provide?</w:t>
            </w:r>
            <w:r w:rsidRPr="00D53D76">
              <w:t xml:space="preserve"> </w:t>
            </w:r>
          </w:p>
        </w:tc>
      </w:tr>
      <w:tr w:rsidR="00D53D76" w:rsidRPr="00D53D76" w14:paraId="4F679A55" w14:textId="77777777" w:rsidTr="00D53D76">
        <w:trPr>
          <w:tblCellSpacing w:w="0" w:type="dxa"/>
        </w:trPr>
        <w:tc>
          <w:tcPr>
            <w:tcW w:w="300" w:type="dxa"/>
            <w:shd w:val="clear" w:color="auto" w:fill="FFFFFF"/>
            <w:vAlign w:val="center"/>
            <w:hideMark/>
          </w:tcPr>
          <w:p w14:paraId="21CAE62F" w14:textId="77777777" w:rsidR="00D53D76" w:rsidRPr="00D53D76" w:rsidRDefault="00D53D76" w:rsidP="00D53D76">
            <w:r w:rsidRPr="00D53D76">
              <w:t> </w:t>
            </w:r>
          </w:p>
        </w:tc>
        <w:tc>
          <w:tcPr>
            <w:tcW w:w="0" w:type="auto"/>
            <w:shd w:val="clear" w:color="auto" w:fill="FFFFFF"/>
            <w:vAlign w:val="center"/>
            <w:hideMark/>
          </w:tcPr>
          <w:p w14:paraId="7FED5876" w14:textId="77777777" w:rsidR="00D53D76" w:rsidRPr="00D53D76" w:rsidRDefault="00D53D76" w:rsidP="00D53D76">
            <w:pPr>
              <w:numPr>
                <w:ilvl w:val="0"/>
                <w:numId w:val="2"/>
              </w:numPr>
            </w:pPr>
            <w:r w:rsidRPr="00D53D76">
              <w:t>Prevention or early intervention services</w:t>
            </w:r>
          </w:p>
        </w:tc>
      </w:tr>
      <w:tr w:rsidR="00D53D76" w:rsidRPr="00D53D76" w14:paraId="7A3D9276" w14:textId="77777777" w:rsidTr="00D53D76">
        <w:trPr>
          <w:tblCellSpacing w:w="0" w:type="dxa"/>
        </w:trPr>
        <w:tc>
          <w:tcPr>
            <w:tcW w:w="0" w:type="auto"/>
            <w:gridSpan w:val="2"/>
            <w:shd w:val="clear" w:color="auto" w:fill="EAF2FA"/>
            <w:vAlign w:val="center"/>
            <w:hideMark/>
          </w:tcPr>
          <w:p w14:paraId="54988545" w14:textId="77777777" w:rsidR="00D53D76" w:rsidRPr="00D53D76" w:rsidRDefault="00D53D76" w:rsidP="00D53D76">
            <w:r w:rsidRPr="00D53D76">
              <w:rPr>
                <w:b/>
                <w:bCs/>
              </w:rPr>
              <w:t>What state or territory does your organisation deliver services and supports in?</w:t>
            </w:r>
            <w:r w:rsidRPr="00D53D76">
              <w:t xml:space="preserve"> </w:t>
            </w:r>
          </w:p>
        </w:tc>
      </w:tr>
      <w:tr w:rsidR="00D53D76" w:rsidRPr="00D53D76" w14:paraId="11FA21D1" w14:textId="77777777" w:rsidTr="00D53D76">
        <w:trPr>
          <w:tblCellSpacing w:w="0" w:type="dxa"/>
        </w:trPr>
        <w:tc>
          <w:tcPr>
            <w:tcW w:w="300" w:type="dxa"/>
            <w:shd w:val="clear" w:color="auto" w:fill="FFFFFF"/>
            <w:vAlign w:val="center"/>
            <w:hideMark/>
          </w:tcPr>
          <w:p w14:paraId="2728B660" w14:textId="77777777" w:rsidR="00D53D76" w:rsidRPr="00D53D76" w:rsidRDefault="00D53D76" w:rsidP="00D53D76">
            <w:r w:rsidRPr="00D53D76">
              <w:t> </w:t>
            </w:r>
          </w:p>
        </w:tc>
        <w:tc>
          <w:tcPr>
            <w:tcW w:w="0" w:type="auto"/>
            <w:shd w:val="clear" w:color="auto" w:fill="FFFFFF"/>
            <w:vAlign w:val="center"/>
            <w:hideMark/>
          </w:tcPr>
          <w:p w14:paraId="5FE93DF1" w14:textId="77777777" w:rsidR="00D53D76" w:rsidRPr="00D53D76" w:rsidRDefault="00D53D76" w:rsidP="00D53D76">
            <w:pPr>
              <w:numPr>
                <w:ilvl w:val="0"/>
                <w:numId w:val="3"/>
              </w:numPr>
            </w:pPr>
            <w:r w:rsidRPr="00D53D76">
              <w:t>Western Australia</w:t>
            </w:r>
          </w:p>
        </w:tc>
      </w:tr>
      <w:tr w:rsidR="00D53D76" w:rsidRPr="00D53D76" w14:paraId="6AF7AB4F" w14:textId="77777777" w:rsidTr="00D53D76">
        <w:trPr>
          <w:tblCellSpacing w:w="0" w:type="dxa"/>
        </w:trPr>
        <w:tc>
          <w:tcPr>
            <w:tcW w:w="0" w:type="auto"/>
            <w:gridSpan w:val="2"/>
            <w:shd w:val="clear" w:color="auto" w:fill="EAF2FA"/>
            <w:vAlign w:val="center"/>
            <w:hideMark/>
          </w:tcPr>
          <w:p w14:paraId="43F00B8B" w14:textId="77777777" w:rsidR="00D53D76" w:rsidRPr="00D53D76" w:rsidRDefault="00D53D76" w:rsidP="00D53D76">
            <w:r w:rsidRPr="00D53D76">
              <w:rPr>
                <w:b/>
                <w:bCs/>
              </w:rPr>
              <w:t>Where does your organisation deliver most of their services and supports?</w:t>
            </w:r>
            <w:r w:rsidRPr="00D53D76">
              <w:t xml:space="preserve"> </w:t>
            </w:r>
          </w:p>
        </w:tc>
      </w:tr>
      <w:tr w:rsidR="00D53D76" w:rsidRPr="00D53D76" w14:paraId="794738AC" w14:textId="77777777" w:rsidTr="00D53D76">
        <w:trPr>
          <w:tblCellSpacing w:w="0" w:type="dxa"/>
        </w:trPr>
        <w:tc>
          <w:tcPr>
            <w:tcW w:w="300" w:type="dxa"/>
            <w:shd w:val="clear" w:color="auto" w:fill="FFFFFF"/>
            <w:vAlign w:val="center"/>
            <w:hideMark/>
          </w:tcPr>
          <w:p w14:paraId="3A73F168" w14:textId="77777777" w:rsidR="00D53D76" w:rsidRPr="00D53D76" w:rsidRDefault="00D53D76" w:rsidP="00D53D76">
            <w:r w:rsidRPr="00D53D76">
              <w:t> </w:t>
            </w:r>
          </w:p>
        </w:tc>
        <w:tc>
          <w:tcPr>
            <w:tcW w:w="0" w:type="auto"/>
            <w:shd w:val="clear" w:color="auto" w:fill="FFFFFF"/>
            <w:vAlign w:val="center"/>
            <w:hideMark/>
          </w:tcPr>
          <w:p w14:paraId="0D00F86D" w14:textId="77777777" w:rsidR="00D53D76" w:rsidRPr="00D53D76" w:rsidRDefault="00D53D76" w:rsidP="00D53D76">
            <w:r w:rsidRPr="00D53D76">
              <w:t xml:space="preserve">Regional area </w:t>
            </w:r>
          </w:p>
        </w:tc>
      </w:tr>
      <w:tr w:rsidR="00D53D76" w:rsidRPr="00D53D76" w14:paraId="4EE9D76D" w14:textId="77777777" w:rsidTr="00D53D76">
        <w:trPr>
          <w:tblCellSpacing w:w="0" w:type="dxa"/>
        </w:trPr>
        <w:tc>
          <w:tcPr>
            <w:tcW w:w="0" w:type="auto"/>
            <w:gridSpan w:val="2"/>
            <w:shd w:val="clear" w:color="auto" w:fill="EAF2FA"/>
            <w:vAlign w:val="center"/>
            <w:hideMark/>
          </w:tcPr>
          <w:p w14:paraId="3C561ED6" w14:textId="77777777" w:rsidR="00D53D76" w:rsidRPr="00D53D76" w:rsidRDefault="00D53D76" w:rsidP="00D53D76">
            <w:r w:rsidRPr="00D53D76">
              <w:rPr>
                <w:b/>
                <w:bCs/>
              </w:rPr>
              <w:t>1. Does the new vision reflect what we all want for children and families?</w:t>
            </w:r>
            <w:r w:rsidRPr="00D53D76">
              <w:t xml:space="preserve"> </w:t>
            </w:r>
          </w:p>
        </w:tc>
      </w:tr>
      <w:tr w:rsidR="00D53D76" w:rsidRPr="00D53D76" w14:paraId="478A2B67" w14:textId="77777777" w:rsidTr="00D53D76">
        <w:trPr>
          <w:tblCellSpacing w:w="0" w:type="dxa"/>
        </w:trPr>
        <w:tc>
          <w:tcPr>
            <w:tcW w:w="300" w:type="dxa"/>
            <w:shd w:val="clear" w:color="auto" w:fill="FFFFFF"/>
            <w:vAlign w:val="center"/>
            <w:hideMark/>
          </w:tcPr>
          <w:p w14:paraId="7BFA48B6" w14:textId="77777777" w:rsidR="00D53D76" w:rsidRPr="00D53D76" w:rsidRDefault="00D53D76" w:rsidP="00D53D76">
            <w:r w:rsidRPr="00D53D76">
              <w:t> </w:t>
            </w:r>
          </w:p>
        </w:tc>
        <w:tc>
          <w:tcPr>
            <w:tcW w:w="0" w:type="auto"/>
            <w:shd w:val="clear" w:color="auto" w:fill="FFFFFF"/>
            <w:vAlign w:val="center"/>
            <w:hideMark/>
          </w:tcPr>
          <w:p w14:paraId="4BC45F55" w14:textId="77777777" w:rsidR="00D53D76" w:rsidRPr="00D53D76" w:rsidRDefault="00D53D76" w:rsidP="00D53D76">
            <w:r w:rsidRPr="00D53D76">
              <w:t xml:space="preserve">It is our assessment that the new vision does reflect what is wanted and needed for children and families however the definition of 'family' is not clear and perhaps as comprehensive and inclusive as it could be. </w:t>
            </w:r>
            <w:r w:rsidRPr="00D53D76">
              <w:br/>
            </w:r>
            <w:r w:rsidRPr="00D53D76">
              <w:br/>
              <w:t>Additionally, the new model and statements from government around this model, recognise the significant contribution current service providers have made towards ensuring families and children have access to support, where they live and when they need it. As a facilitating partner who works in the region, it is encouraging to hear that regional needs and uniqueness will be incorporated into the new model, albeit this is not yet released.</w:t>
            </w:r>
            <w:r w:rsidRPr="00D53D76">
              <w:br/>
            </w:r>
            <w:r w:rsidRPr="00D53D76">
              <w:br/>
              <w:t xml:space="preserve">Moving forward, it will be crucial that services in what is likely to be a very competitive process, who are already capacity building and supporting placed based initiatives do </w:t>
            </w:r>
            <w:r w:rsidRPr="00D53D76">
              <w:lastRenderedPageBreak/>
              <w:t xml:space="preserve">not get pushed out of the market and that quality of service and regional offerings are not lost in what could be a chase to the bottom in perceived value for dollar. Regional centres and towns often know what their community needs but require support in implementation, governance and other corporate tasks. Organisations which are currently Facilitating Partners have been the backbone of these place-based initiatives not the au spicing services as was recently stated. To take that position is both reductionist and ill informed as to the true work that happens behind the scenes. </w:t>
            </w:r>
            <w:r w:rsidRPr="00D53D76">
              <w:br/>
            </w:r>
            <w:r w:rsidRPr="00D53D76">
              <w:br/>
              <w:t>There is no argument that the current model is not driving the change which the community and government need and demands. However, as this model has not been reviewed in a significant period of time, it is important not to assume that lack of progress lays with the sector, rather that, with government, the sector under this reform has the knowledge, skills and experience to support and drive the new vision, particularly in remote and regional areas of Western Australia.</w:t>
            </w:r>
            <w:r w:rsidRPr="00D53D76">
              <w:br/>
            </w:r>
            <w:r w:rsidRPr="00D53D76">
              <w:br/>
              <w:t xml:space="preserve">We need to work together to bring this vision to reality so that children are supported by capable families who are resourced to raise them in communities which are resourced to drive place-based initiatives in collaboration with government. </w:t>
            </w:r>
          </w:p>
        </w:tc>
      </w:tr>
      <w:tr w:rsidR="00D53D76" w:rsidRPr="00D53D76" w14:paraId="67713489" w14:textId="77777777" w:rsidTr="00D53D76">
        <w:trPr>
          <w:tblCellSpacing w:w="0" w:type="dxa"/>
        </w:trPr>
        <w:tc>
          <w:tcPr>
            <w:tcW w:w="0" w:type="auto"/>
            <w:gridSpan w:val="2"/>
            <w:shd w:val="clear" w:color="auto" w:fill="EAF2FA"/>
            <w:vAlign w:val="center"/>
            <w:hideMark/>
          </w:tcPr>
          <w:p w14:paraId="1AAFDAFF" w14:textId="77777777" w:rsidR="00D53D76" w:rsidRPr="00D53D76" w:rsidRDefault="00D53D76" w:rsidP="00D53D76">
            <w:r w:rsidRPr="00D53D76">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D53D76">
              <w:t xml:space="preserve"> </w:t>
            </w:r>
          </w:p>
        </w:tc>
      </w:tr>
      <w:tr w:rsidR="00D53D76" w:rsidRPr="00D53D76" w14:paraId="746E9257" w14:textId="77777777" w:rsidTr="00D53D76">
        <w:trPr>
          <w:tblCellSpacing w:w="0" w:type="dxa"/>
        </w:trPr>
        <w:tc>
          <w:tcPr>
            <w:tcW w:w="300" w:type="dxa"/>
            <w:shd w:val="clear" w:color="auto" w:fill="FFFFFF"/>
            <w:vAlign w:val="center"/>
            <w:hideMark/>
          </w:tcPr>
          <w:p w14:paraId="7CF96C0B" w14:textId="77777777" w:rsidR="00D53D76" w:rsidRPr="00D53D76" w:rsidRDefault="00D53D76" w:rsidP="00D53D76">
            <w:r w:rsidRPr="00D53D76">
              <w:t> </w:t>
            </w:r>
          </w:p>
        </w:tc>
        <w:tc>
          <w:tcPr>
            <w:tcW w:w="0" w:type="auto"/>
            <w:shd w:val="clear" w:color="auto" w:fill="FFFFFF"/>
            <w:vAlign w:val="center"/>
            <w:hideMark/>
          </w:tcPr>
          <w:p w14:paraId="07B2E101" w14:textId="77777777" w:rsidR="00D53D76" w:rsidRPr="00D53D76" w:rsidRDefault="00D53D76" w:rsidP="00D53D76">
            <w:r w:rsidRPr="00D53D76">
              <w:t>The two outcomes at a high level do define what we should be working to, however, and again without seeing the model, it is difficult to envisage how our sector can achieve this without major, systemic reforms in other areas and consideration of other sociological factors and barriers. For example, our current education system is not designed to respond to children's needs and for many children can be the source of trauma. Families face many barriers to being the parents they envisaged being such as poverty, housing, food and job insecurity. Alcohol and drug issues and intergenerational trauma including the impacts of colonisation. The definition of 'healthy' is also not clear. It would be helpful to understand the age range we are planning on intending providing supports to under the new model.</w:t>
            </w:r>
            <w:r w:rsidRPr="00D53D76">
              <w:br/>
            </w:r>
            <w:r w:rsidRPr="00D53D76">
              <w:br/>
              <w:t xml:space="preserve">In general, the new model, cannot achieve these outcomes without holistic systems mapping and systemic change across all touchpoints for families and children. </w:t>
            </w:r>
          </w:p>
        </w:tc>
      </w:tr>
      <w:tr w:rsidR="00D53D76" w:rsidRPr="00D53D76" w14:paraId="4AEDE564" w14:textId="77777777" w:rsidTr="00D53D76">
        <w:trPr>
          <w:tblCellSpacing w:w="0" w:type="dxa"/>
        </w:trPr>
        <w:tc>
          <w:tcPr>
            <w:tcW w:w="0" w:type="auto"/>
            <w:gridSpan w:val="2"/>
            <w:shd w:val="clear" w:color="auto" w:fill="EAF2FA"/>
            <w:vAlign w:val="center"/>
            <w:hideMark/>
          </w:tcPr>
          <w:p w14:paraId="50F10F89" w14:textId="77777777" w:rsidR="00D53D76" w:rsidRPr="00D53D76" w:rsidRDefault="00D53D76" w:rsidP="00D53D76">
            <w:r w:rsidRPr="00D53D76">
              <w:rPr>
                <w:b/>
                <w:bCs/>
              </w:rPr>
              <w:t>3. Will a single national program provide more flexibility for your organisation?</w:t>
            </w:r>
            <w:r w:rsidRPr="00D53D76">
              <w:t xml:space="preserve"> </w:t>
            </w:r>
          </w:p>
        </w:tc>
      </w:tr>
      <w:tr w:rsidR="00D53D76" w:rsidRPr="00D53D76" w14:paraId="0A467012" w14:textId="77777777" w:rsidTr="00D53D76">
        <w:trPr>
          <w:tblCellSpacing w:w="0" w:type="dxa"/>
        </w:trPr>
        <w:tc>
          <w:tcPr>
            <w:tcW w:w="300" w:type="dxa"/>
            <w:shd w:val="clear" w:color="auto" w:fill="FFFFFF"/>
            <w:vAlign w:val="center"/>
            <w:hideMark/>
          </w:tcPr>
          <w:p w14:paraId="23861960" w14:textId="77777777" w:rsidR="00D53D76" w:rsidRPr="00D53D76" w:rsidRDefault="00D53D76" w:rsidP="00D53D76">
            <w:r w:rsidRPr="00D53D76">
              <w:lastRenderedPageBreak/>
              <w:t> </w:t>
            </w:r>
          </w:p>
        </w:tc>
        <w:tc>
          <w:tcPr>
            <w:tcW w:w="0" w:type="auto"/>
            <w:shd w:val="clear" w:color="auto" w:fill="FFFFFF"/>
            <w:vAlign w:val="center"/>
            <w:hideMark/>
          </w:tcPr>
          <w:p w14:paraId="6A884EDD" w14:textId="77777777" w:rsidR="00D53D76" w:rsidRPr="00D53D76" w:rsidRDefault="00D53D76" w:rsidP="00D53D76">
            <w:r w:rsidRPr="00D53D76">
              <w:t>A single national model would provide efficiencies and clearer guidance on the delivery of services and allow for national data sets to be collected ensuring government can assess the outcomes and impact of services. This would provide greater clarity, guidance and data to help services to be dynamic in their service design and delivery. Having to report on one model would certainly be more efficient IF the data platform and reporting templates are also reviewed to ensure they support not hinder the work of service providers.</w:t>
            </w:r>
            <w:r w:rsidRPr="00D53D76">
              <w:br/>
            </w:r>
            <w:r w:rsidRPr="00D53D76">
              <w:br/>
              <w:t xml:space="preserve">If will be of vital importance the existing community knowledge, relationships and approaches are not lost in the endeavour to create the one national program. The uniqueness of the regions in the vastness of Australia cannot be underestimated nor lost. There may be a temptation and economic face value argument to source larger national providers for the single national program. However, this would be erroneous. Current Facilitating Partners have been the backbone of supporting smaller, place based not for profits, local governments and other stakeholders to provide innovative and effective programs. This should not be overlooked in the intended move. National priorities can be achieved in local areas with the correct frameworks and resources ensuring that there is a consistency in the application and delivery of the model, which allows and unique and dynamic approach to meet community needs. </w:t>
            </w:r>
          </w:p>
        </w:tc>
      </w:tr>
      <w:tr w:rsidR="00D53D76" w:rsidRPr="00D53D76" w14:paraId="5B2EE478" w14:textId="77777777" w:rsidTr="00D53D76">
        <w:trPr>
          <w:tblCellSpacing w:w="0" w:type="dxa"/>
        </w:trPr>
        <w:tc>
          <w:tcPr>
            <w:tcW w:w="0" w:type="auto"/>
            <w:gridSpan w:val="2"/>
            <w:shd w:val="clear" w:color="auto" w:fill="EAF2FA"/>
            <w:vAlign w:val="center"/>
            <w:hideMark/>
          </w:tcPr>
          <w:p w14:paraId="4B4618B6" w14:textId="77777777" w:rsidR="00D53D76" w:rsidRPr="00D53D76" w:rsidRDefault="00D53D76" w:rsidP="00D53D76">
            <w:r w:rsidRPr="00D53D76">
              <w:rPr>
                <w:b/>
                <w:bCs/>
              </w:rPr>
              <w:t>4. Does the service or activity you deliver fit within one of the three funding streams? Do these streams reflect what children and families in your community need now – and what they might need in the future?</w:t>
            </w:r>
            <w:r w:rsidRPr="00D53D76">
              <w:t xml:space="preserve"> </w:t>
            </w:r>
          </w:p>
        </w:tc>
      </w:tr>
      <w:tr w:rsidR="00D53D76" w:rsidRPr="00D53D76" w14:paraId="58862D3F" w14:textId="77777777" w:rsidTr="00D53D76">
        <w:trPr>
          <w:tblCellSpacing w:w="0" w:type="dxa"/>
        </w:trPr>
        <w:tc>
          <w:tcPr>
            <w:tcW w:w="300" w:type="dxa"/>
            <w:shd w:val="clear" w:color="auto" w:fill="FFFFFF"/>
            <w:vAlign w:val="center"/>
            <w:hideMark/>
          </w:tcPr>
          <w:p w14:paraId="30FFAE14" w14:textId="77777777" w:rsidR="00D53D76" w:rsidRPr="00D53D76" w:rsidRDefault="00D53D76" w:rsidP="00D53D76">
            <w:r w:rsidRPr="00D53D76">
              <w:t> </w:t>
            </w:r>
          </w:p>
        </w:tc>
        <w:tc>
          <w:tcPr>
            <w:tcW w:w="0" w:type="auto"/>
            <w:shd w:val="clear" w:color="auto" w:fill="FFFFFF"/>
            <w:vAlign w:val="center"/>
            <w:hideMark/>
          </w:tcPr>
          <w:p w14:paraId="5BC610FA" w14:textId="77777777" w:rsidR="00D53D76" w:rsidRPr="00D53D76" w:rsidRDefault="00D53D76" w:rsidP="00D53D76">
            <w:r w:rsidRPr="00D53D76">
              <w:t xml:space="preserve">Yes, the programs we currently deliver, Communities for Children and </w:t>
            </w:r>
            <w:proofErr w:type="spellStart"/>
            <w:r w:rsidRPr="00D53D76">
              <w:t>CaPs</w:t>
            </w:r>
            <w:proofErr w:type="spellEnd"/>
            <w:r w:rsidRPr="00D53D76">
              <w:t xml:space="preserve"> fit within Stream 2, Prevention and Early Intervention. Our communities do need services from both stream one and stream three. The move to a national model would hopefully safeguard families from falling through gaps but also from having to go to multiple service providers, telling their stories multiple times and allowing trust to build within the relationships. </w:t>
            </w:r>
            <w:r w:rsidRPr="00D53D76">
              <w:br/>
            </w:r>
            <w:r w:rsidRPr="00D53D76">
              <w:br/>
              <w:t>To change the culture and experience of FDV and entrenched disadvantage within our context, services will need to be delivered across all three streams with a heavy focus on prevention and intervention if we are to change the outcomes for families and children within this generation.</w:t>
            </w:r>
            <w:r w:rsidRPr="00D53D76">
              <w:br/>
            </w:r>
            <w:r w:rsidRPr="00D53D76">
              <w:br/>
              <w:t xml:space="preserve">The streams appear to be well designed and should deliver the desired impact and outcomes if they address systemic pressures, equity and inclusion IF they are applied across the full age spectrum and incorporate, value and respect the cultural and specific environmental challenges of the regions in which they are to be delivered. </w:t>
            </w:r>
          </w:p>
        </w:tc>
      </w:tr>
      <w:tr w:rsidR="00D53D76" w:rsidRPr="00D53D76" w14:paraId="668D7432" w14:textId="77777777" w:rsidTr="00D53D76">
        <w:trPr>
          <w:tblCellSpacing w:w="0" w:type="dxa"/>
        </w:trPr>
        <w:tc>
          <w:tcPr>
            <w:tcW w:w="0" w:type="auto"/>
            <w:gridSpan w:val="2"/>
            <w:shd w:val="clear" w:color="auto" w:fill="EAF2FA"/>
            <w:vAlign w:val="center"/>
            <w:hideMark/>
          </w:tcPr>
          <w:p w14:paraId="2E82AF57" w14:textId="77777777" w:rsidR="00D53D76" w:rsidRPr="00D53D76" w:rsidRDefault="00D53D76" w:rsidP="00D53D76">
            <w:r w:rsidRPr="00D53D76">
              <w:rPr>
                <w:b/>
                <w:bCs/>
              </w:rPr>
              <w:lastRenderedPageBreak/>
              <w:t>5. Are there other changes we could make to the program to help your organisation or community overcome current challenges?</w:t>
            </w:r>
            <w:r w:rsidRPr="00D53D76">
              <w:t xml:space="preserve"> </w:t>
            </w:r>
          </w:p>
        </w:tc>
      </w:tr>
      <w:tr w:rsidR="00D53D76" w:rsidRPr="00D53D76" w14:paraId="707E35BE" w14:textId="77777777" w:rsidTr="00D53D76">
        <w:trPr>
          <w:tblCellSpacing w:w="0" w:type="dxa"/>
        </w:trPr>
        <w:tc>
          <w:tcPr>
            <w:tcW w:w="300" w:type="dxa"/>
            <w:shd w:val="clear" w:color="auto" w:fill="FFFFFF"/>
            <w:vAlign w:val="center"/>
            <w:hideMark/>
          </w:tcPr>
          <w:p w14:paraId="5BAF88F7" w14:textId="77777777" w:rsidR="00D53D76" w:rsidRPr="00D53D76" w:rsidRDefault="00D53D76" w:rsidP="00D53D76">
            <w:r w:rsidRPr="00D53D76">
              <w:t> </w:t>
            </w:r>
          </w:p>
        </w:tc>
        <w:tc>
          <w:tcPr>
            <w:tcW w:w="0" w:type="auto"/>
            <w:shd w:val="clear" w:color="auto" w:fill="FFFFFF"/>
            <w:vAlign w:val="center"/>
            <w:hideMark/>
          </w:tcPr>
          <w:p w14:paraId="78264DA9" w14:textId="77777777" w:rsidR="00D53D76" w:rsidRPr="00D53D76" w:rsidRDefault="00D53D76" w:rsidP="00D53D76">
            <w:r w:rsidRPr="00D53D76">
              <w:t xml:space="preserve">Our community is facing similar challenges to most others, particularly those who are in regional or remote Western Australia. Financial hardship due to cost-of-living crisis and housing insecurity are amongst those. However, the inequity in quality health care is amplified. For families, children and service provides, the gap in the ability to access and provide services is amplified. The cost of regional accommodation, travel to and from makes this a significant barrier. The attraction of a skilled and qualified service to our regions is an ongoing challenge and the cost of travel to larger areas for specialist care is a consistent challenge. Recognition of this in economic terms could be absolutely a game changer. For example, what a regional service can purchase for their dollar, is far less than what a metropolitan service can purchase. </w:t>
            </w:r>
            <w:proofErr w:type="gramStart"/>
            <w:r w:rsidRPr="00D53D76">
              <w:t>Often</w:t>
            </w:r>
            <w:proofErr w:type="gramEnd"/>
            <w:r w:rsidRPr="00D53D76">
              <w:t xml:space="preserve"> we are having to provide housing and travel allowances which metro services do not face. The ability to attend networking, consultation, forums, meetings with ministers etc is substantially more and should be recognised in funding allocations. Local challenges should not be made more so because people cannot afford to travel to seek services and or for key tasks and activities associated with operating an organisation in areas outside of the main cities in Australia.</w:t>
            </w:r>
            <w:r w:rsidRPr="00D53D76">
              <w:br/>
            </w:r>
            <w:r w:rsidRPr="00D53D76">
              <w:br/>
              <w:t>The closing of the gap initiatives and the support of ACCO's is needed to address intergenerational trauma and to support healing, however, there still needs to be choice for people who wish to receive services from mainstream providers. Further, a recognition of the investment required to move from a transactional approach to service delivery and partnerships to a relational approach which takes time and capacity building often not reflected in funding agreements and models of care.</w:t>
            </w:r>
            <w:r w:rsidRPr="00D53D76">
              <w:br/>
            </w:r>
            <w:r w:rsidRPr="00D53D76">
              <w:br/>
              <w:t xml:space="preserve">Lastly, the cost and unavailability of travel to participate in and receive services is a major barrier in our region. </w:t>
            </w:r>
          </w:p>
        </w:tc>
      </w:tr>
      <w:tr w:rsidR="00D53D76" w:rsidRPr="00D53D76" w14:paraId="28D43D2B" w14:textId="77777777" w:rsidTr="00D53D76">
        <w:trPr>
          <w:tblCellSpacing w:w="0" w:type="dxa"/>
        </w:trPr>
        <w:tc>
          <w:tcPr>
            <w:tcW w:w="0" w:type="auto"/>
            <w:gridSpan w:val="2"/>
            <w:shd w:val="clear" w:color="auto" w:fill="EAF2FA"/>
            <w:vAlign w:val="center"/>
            <w:hideMark/>
          </w:tcPr>
          <w:p w14:paraId="34E0A2D9" w14:textId="77777777" w:rsidR="00D53D76" w:rsidRPr="00D53D76" w:rsidRDefault="00D53D76" w:rsidP="00D53D76">
            <w:r w:rsidRPr="00D53D76">
              <w:rPr>
                <w:b/>
                <w:bCs/>
              </w:rPr>
              <w:t>6. Do you agree that the four priorities listed on Page 4 are right areas for investment to improve outcomes for children and families?</w:t>
            </w:r>
            <w:r w:rsidRPr="00D53D76">
              <w:t xml:space="preserve"> </w:t>
            </w:r>
          </w:p>
        </w:tc>
      </w:tr>
      <w:tr w:rsidR="00D53D76" w:rsidRPr="00D53D76" w14:paraId="7A3F8332" w14:textId="77777777" w:rsidTr="00D53D76">
        <w:trPr>
          <w:tblCellSpacing w:w="0" w:type="dxa"/>
        </w:trPr>
        <w:tc>
          <w:tcPr>
            <w:tcW w:w="300" w:type="dxa"/>
            <w:shd w:val="clear" w:color="auto" w:fill="FFFFFF"/>
            <w:vAlign w:val="center"/>
            <w:hideMark/>
          </w:tcPr>
          <w:p w14:paraId="713B6865" w14:textId="77777777" w:rsidR="00D53D76" w:rsidRPr="00D53D76" w:rsidRDefault="00D53D76" w:rsidP="00D53D76">
            <w:r w:rsidRPr="00D53D76">
              <w:t> </w:t>
            </w:r>
          </w:p>
        </w:tc>
        <w:tc>
          <w:tcPr>
            <w:tcW w:w="0" w:type="auto"/>
            <w:shd w:val="clear" w:color="auto" w:fill="FFFFFF"/>
            <w:vAlign w:val="center"/>
            <w:hideMark/>
          </w:tcPr>
          <w:p w14:paraId="0F20D95D" w14:textId="77777777" w:rsidR="00D53D76" w:rsidRPr="00D53D76" w:rsidRDefault="00D53D76" w:rsidP="00D53D76">
            <w:r w:rsidRPr="00D53D76">
              <w:t xml:space="preserve">Yes, they have a strong alignment with the prevention and early intervention stream. There will need to be clear and seamless pathways for escalation points for services who work in and across the streams. </w:t>
            </w:r>
          </w:p>
        </w:tc>
      </w:tr>
      <w:tr w:rsidR="00D53D76" w:rsidRPr="00D53D76" w14:paraId="1A98D485" w14:textId="77777777" w:rsidTr="00D53D76">
        <w:trPr>
          <w:tblCellSpacing w:w="0" w:type="dxa"/>
        </w:trPr>
        <w:tc>
          <w:tcPr>
            <w:tcW w:w="0" w:type="auto"/>
            <w:gridSpan w:val="2"/>
            <w:shd w:val="clear" w:color="auto" w:fill="EAF2FA"/>
            <w:vAlign w:val="center"/>
            <w:hideMark/>
          </w:tcPr>
          <w:p w14:paraId="71992121" w14:textId="77777777" w:rsidR="00D53D76" w:rsidRPr="00D53D76" w:rsidRDefault="00D53D76" w:rsidP="00D53D76">
            <w:r w:rsidRPr="00D53D76">
              <w:rPr>
                <w:b/>
                <w:bCs/>
              </w:rPr>
              <w:t>7. Are there any other priorities or issues you think the department should be focusing on?</w:t>
            </w:r>
            <w:r w:rsidRPr="00D53D76">
              <w:t xml:space="preserve"> </w:t>
            </w:r>
          </w:p>
        </w:tc>
      </w:tr>
      <w:tr w:rsidR="00D53D76" w:rsidRPr="00D53D76" w14:paraId="1F92116A" w14:textId="77777777" w:rsidTr="00D53D76">
        <w:trPr>
          <w:tblCellSpacing w:w="0" w:type="dxa"/>
        </w:trPr>
        <w:tc>
          <w:tcPr>
            <w:tcW w:w="300" w:type="dxa"/>
            <w:shd w:val="clear" w:color="auto" w:fill="FFFFFF"/>
            <w:vAlign w:val="center"/>
            <w:hideMark/>
          </w:tcPr>
          <w:p w14:paraId="741DAA96" w14:textId="77777777" w:rsidR="00D53D76" w:rsidRPr="00D53D76" w:rsidRDefault="00D53D76" w:rsidP="00D53D76">
            <w:r w:rsidRPr="00D53D76">
              <w:t> </w:t>
            </w:r>
          </w:p>
        </w:tc>
        <w:tc>
          <w:tcPr>
            <w:tcW w:w="0" w:type="auto"/>
            <w:shd w:val="clear" w:color="auto" w:fill="FFFFFF"/>
            <w:vAlign w:val="center"/>
            <w:hideMark/>
          </w:tcPr>
          <w:p w14:paraId="31262624" w14:textId="77777777" w:rsidR="00D53D76" w:rsidRPr="00D53D76" w:rsidRDefault="00D53D76" w:rsidP="00D53D76">
            <w:r w:rsidRPr="00D53D76">
              <w:t xml:space="preserve">The causes which sit behind the challenges our families are facing. For example, mental health and wellbeing, housing and homelessness, alcohol and other drugs and </w:t>
            </w:r>
            <w:r w:rsidRPr="00D53D76">
              <w:lastRenderedPageBreak/>
              <w:t>physical health including nutrition, dentistry, and other allied health services as a holistic approach.</w:t>
            </w:r>
            <w:r w:rsidRPr="00D53D76">
              <w:br/>
            </w:r>
            <w:r w:rsidRPr="00D53D76">
              <w:br/>
              <w:t>The education system is in dire need of reform and a cross-government approach to this is much overdue and needed.</w:t>
            </w:r>
            <w:r w:rsidRPr="00D53D76">
              <w:br/>
            </w:r>
            <w:r w:rsidRPr="00D53D76">
              <w:br/>
              <w:t>Out of school care, clearly, the governance around this is continuing to fail the parents who place trust in this sector and the children who are vulnerable whilst in this care.</w:t>
            </w:r>
            <w:r w:rsidRPr="00D53D76">
              <w:br/>
            </w:r>
            <w:r w:rsidRPr="00D53D76">
              <w:br/>
              <w:t xml:space="preserve">If we look wider across our communities and the touchpoints of children and families, both voluntary and mandated, it is clear that changing a model will not change the outcomes for our families, children and communities unless the reform is whole of system and whole of government. </w:t>
            </w:r>
          </w:p>
        </w:tc>
      </w:tr>
      <w:tr w:rsidR="00D53D76" w:rsidRPr="00D53D76" w14:paraId="05E001D4" w14:textId="77777777" w:rsidTr="00D53D76">
        <w:trPr>
          <w:tblCellSpacing w:w="0" w:type="dxa"/>
        </w:trPr>
        <w:tc>
          <w:tcPr>
            <w:tcW w:w="0" w:type="auto"/>
            <w:gridSpan w:val="2"/>
            <w:shd w:val="clear" w:color="auto" w:fill="EAF2FA"/>
            <w:vAlign w:val="center"/>
            <w:hideMark/>
          </w:tcPr>
          <w:p w14:paraId="41B2DD49" w14:textId="77777777" w:rsidR="00D53D76" w:rsidRPr="00D53D76" w:rsidRDefault="00D53D76" w:rsidP="00D53D76">
            <w:r w:rsidRPr="00D53D76">
              <w:rPr>
                <w:b/>
                <w:bCs/>
              </w:rPr>
              <w:lastRenderedPageBreak/>
              <w:t>8. Do the proposed focus areas – like supporting families at risk of child protection involvement and young parents match the needs or priorities of your service?</w:t>
            </w:r>
            <w:r w:rsidRPr="00D53D76">
              <w:t xml:space="preserve"> </w:t>
            </w:r>
          </w:p>
        </w:tc>
      </w:tr>
      <w:tr w:rsidR="00D53D76" w:rsidRPr="00D53D76" w14:paraId="43C02D06" w14:textId="77777777" w:rsidTr="00D53D76">
        <w:trPr>
          <w:tblCellSpacing w:w="0" w:type="dxa"/>
        </w:trPr>
        <w:tc>
          <w:tcPr>
            <w:tcW w:w="300" w:type="dxa"/>
            <w:shd w:val="clear" w:color="auto" w:fill="FFFFFF"/>
            <w:vAlign w:val="center"/>
            <w:hideMark/>
          </w:tcPr>
          <w:p w14:paraId="7DB2E05A" w14:textId="77777777" w:rsidR="00D53D76" w:rsidRPr="00D53D76" w:rsidRDefault="00D53D76" w:rsidP="00D53D76">
            <w:r w:rsidRPr="00D53D76">
              <w:t> </w:t>
            </w:r>
          </w:p>
        </w:tc>
        <w:tc>
          <w:tcPr>
            <w:tcW w:w="0" w:type="auto"/>
            <w:shd w:val="clear" w:color="auto" w:fill="FFFFFF"/>
            <w:vAlign w:val="center"/>
            <w:hideMark/>
          </w:tcPr>
          <w:p w14:paraId="5255E1B1" w14:textId="77777777" w:rsidR="00D53D76" w:rsidRPr="00D53D76" w:rsidRDefault="00D53D76" w:rsidP="00D53D76">
            <w:r w:rsidRPr="00D53D76">
              <w:t xml:space="preserve">In a siloed approach yes. However, it would be helpful to understand what is meant by 'young families'. Are we talking young parents, in which case we are missing the changing demographic of older parents, or young children in which case we are missing those who face challenges in the teenage and early adult years. </w:t>
            </w:r>
          </w:p>
        </w:tc>
      </w:tr>
      <w:tr w:rsidR="00D53D76" w:rsidRPr="00D53D76" w14:paraId="215AB2F6" w14:textId="77777777" w:rsidTr="00D53D76">
        <w:trPr>
          <w:tblCellSpacing w:w="0" w:type="dxa"/>
        </w:trPr>
        <w:tc>
          <w:tcPr>
            <w:tcW w:w="0" w:type="auto"/>
            <w:gridSpan w:val="2"/>
            <w:shd w:val="clear" w:color="auto" w:fill="EAF2FA"/>
            <w:vAlign w:val="center"/>
            <w:hideMark/>
          </w:tcPr>
          <w:p w14:paraId="3E8C2455" w14:textId="77777777" w:rsidR="00D53D76" w:rsidRPr="00D53D76" w:rsidRDefault="00D53D76" w:rsidP="00D53D76">
            <w:r w:rsidRPr="00D53D76">
              <w:rPr>
                <w:b/>
                <w:bCs/>
              </w:rPr>
              <w:t>9. Are there other groups in your community, or different approaches, that you think the department should consider to better support family wellbeing?</w:t>
            </w:r>
            <w:r w:rsidRPr="00D53D76">
              <w:t xml:space="preserve"> </w:t>
            </w:r>
          </w:p>
        </w:tc>
      </w:tr>
      <w:tr w:rsidR="00D53D76" w:rsidRPr="00D53D76" w14:paraId="12C4C780" w14:textId="77777777" w:rsidTr="00D53D76">
        <w:trPr>
          <w:tblCellSpacing w:w="0" w:type="dxa"/>
        </w:trPr>
        <w:tc>
          <w:tcPr>
            <w:tcW w:w="300" w:type="dxa"/>
            <w:shd w:val="clear" w:color="auto" w:fill="FFFFFF"/>
            <w:vAlign w:val="center"/>
            <w:hideMark/>
          </w:tcPr>
          <w:p w14:paraId="2F90584B" w14:textId="77777777" w:rsidR="00D53D76" w:rsidRPr="00D53D76" w:rsidRDefault="00D53D76" w:rsidP="00D53D76">
            <w:r w:rsidRPr="00D53D76">
              <w:t> </w:t>
            </w:r>
          </w:p>
        </w:tc>
        <w:tc>
          <w:tcPr>
            <w:tcW w:w="0" w:type="auto"/>
            <w:shd w:val="clear" w:color="auto" w:fill="FFFFFF"/>
            <w:vAlign w:val="center"/>
            <w:hideMark/>
          </w:tcPr>
          <w:p w14:paraId="4F97EF51" w14:textId="77777777" w:rsidR="00D53D76" w:rsidRPr="00D53D76" w:rsidRDefault="00D53D76" w:rsidP="00D53D76">
            <w:r w:rsidRPr="00D53D76">
              <w:t xml:space="preserve">Grandparents and other relatives who are raising children outside of their homes. </w:t>
            </w:r>
          </w:p>
        </w:tc>
      </w:tr>
      <w:tr w:rsidR="00D53D76" w:rsidRPr="00D53D76" w14:paraId="30ABE10F" w14:textId="77777777" w:rsidTr="00D53D76">
        <w:trPr>
          <w:tblCellSpacing w:w="0" w:type="dxa"/>
        </w:trPr>
        <w:tc>
          <w:tcPr>
            <w:tcW w:w="0" w:type="auto"/>
            <w:gridSpan w:val="2"/>
            <w:shd w:val="clear" w:color="auto" w:fill="EAF2FA"/>
            <w:vAlign w:val="center"/>
            <w:hideMark/>
          </w:tcPr>
          <w:p w14:paraId="22264182" w14:textId="77777777" w:rsidR="00D53D76" w:rsidRPr="00D53D76" w:rsidRDefault="00D53D76" w:rsidP="00D53D76">
            <w:r w:rsidRPr="00D53D76">
              <w:rPr>
                <w:b/>
                <w:bCs/>
              </w:rPr>
              <w:t>10. What are other effective ways, beyond co-location, that you’ve seen work well to connect and coordinate services for families?</w:t>
            </w:r>
            <w:r w:rsidRPr="00D53D76">
              <w:t xml:space="preserve"> </w:t>
            </w:r>
          </w:p>
        </w:tc>
      </w:tr>
      <w:tr w:rsidR="00D53D76" w:rsidRPr="00D53D76" w14:paraId="01FE1FE9" w14:textId="77777777" w:rsidTr="00D53D76">
        <w:trPr>
          <w:tblCellSpacing w:w="0" w:type="dxa"/>
        </w:trPr>
        <w:tc>
          <w:tcPr>
            <w:tcW w:w="300" w:type="dxa"/>
            <w:shd w:val="clear" w:color="auto" w:fill="FFFFFF"/>
            <w:vAlign w:val="center"/>
            <w:hideMark/>
          </w:tcPr>
          <w:p w14:paraId="4CE5C534" w14:textId="77777777" w:rsidR="00D53D76" w:rsidRPr="00D53D76" w:rsidRDefault="00D53D76" w:rsidP="00D53D76">
            <w:r w:rsidRPr="00D53D76">
              <w:t> </w:t>
            </w:r>
          </w:p>
        </w:tc>
        <w:tc>
          <w:tcPr>
            <w:tcW w:w="0" w:type="auto"/>
            <w:shd w:val="clear" w:color="auto" w:fill="FFFFFF"/>
            <w:vAlign w:val="center"/>
            <w:hideMark/>
          </w:tcPr>
          <w:p w14:paraId="25CB440B" w14:textId="77777777" w:rsidR="00D53D76" w:rsidRPr="00D53D76" w:rsidRDefault="00D53D76" w:rsidP="00D53D76">
            <w:r w:rsidRPr="00D53D76">
              <w:t xml:space="preserve">Place based services with a multi-agency approach. </w:t>
            </w:r>
            <w:r w:rsidRPr="00D53D76">
              <w:br/>
              <w:t xml:space="preserve">Shared referral pathways, joint case conferencing and integrated data systems. </w:t>
            </w:r>
          </w:p>
        </w:tc>
      </w:tr>
      <w:tr w:rsidR="00D53D76" w:rsidRPr="00D53D76" w14:paraId="583036FB" w14:textId="77777777" w:rsidTr="00D53D76">
        <w:trPr>
          <w:tblCellSpacing w:w="0" w:type="dxa"/>
        </w:trPr>
        <w:tc>
          <w:tcPr>
            <w:tcW w:w="0" w:type="auto"/>
            <w:gridSpan w:val="2"/>
            <w:shd w:val="clear" w:color="auto" w:fill="EAF2FA"/>
            <w:vAlign w:val="center"/>
            <w:hideMark/>
          </w:tcPr>
          <w:p w14:paraId="0D1ACCD1" w14:textId="77777777" w:rsidR="00D53D76" w:rsidRPr="00D53D76" w:rsidRDefault="00D53D76" w:rsidP="00D53D76">
            <w:r w:rsidRPr="00D53D76">
              <w:rPr>
                <w:b/>
                <w:bCs/>
              </w:rPr>
              <w:t>11. What would you highlight in a grant application to demonstrate a service is connected to the community it serves? What should applicants be assessed on?</w:t>
            </w:r>
            <w:r w:rsidRPr="00D53D76">
              <w:t xml:space="preserve"> </w:t>
            </w:r>
          </w:p>
        </w:tc>
      </w:tr>
      <w:tr w:rsidR="00D53D76" w:rsidRPr="00D53D76" w14:paraId="6B9CB041" w14:textId="77777777" w:rsidTr="00D53D76">
        <w:trPr>
          <w:tblCellSpacing w:w="0" w:type="dxa"/>
        </w:trPr>
        <w:tc>
          <w:tcPr>
            <w:tcW w:w="300" w:type="dxa"/>
            <w:shd w:val="clear" w:color="auto" w:fill="FFFFFF"/>
            <w:vAlign w:val="center"/>
            <w:hideMark/>
          </w:tcPr>
          <w:p w14:paraId="4CBA2FD6" w14:textId="77777777" w:rsidR="00D53D76" w:rsidRPr="00D53D76" w:rsidRDefault="00D53D76" w:rsidP="00D53D76">
            <w:r w:rsidRPr="00D53D76">
              <w:t> </w:t>
            </w:r>
          </w:p>
        </w:tc>
        <w:tc>
          <w:tcPr>
            <w:tcW w:w="0" w:type="auto"/>
            <w:shd w:val="clear" w:color="auto" w:fill="FFFFFF"/>
            <w:vAlign w:val="center"/>
            <w:hideMark/>
          </w:tcPr>
          <w:p w14:paraId="1DCA0E8B" w14:textId="77777777" w:rsidR="00D53D76" w:rsidRPr="00D53D76" w:rsidRDefault="00D53D76" w:rsidP="00D53D76">
            <w:r w:rsidRPr="00D53D76">
              <w:t>Their existing footprint and history of service to the community in which they are applying for funding.</w:t>
            </w:r>
            <w:r w:rsidRPr="00D53D76">
              <w:br/>
              <w:t>Evidence of local partnerships.</w:t>
            </w:r>
            <w:r w:rsidRPr="00D53D76">
              <w:br/>
              <w:t xml:space="preserve">Governance structures which ensure </w:t>
            </w:r>
            <w:proofErr w:type="gramStart"/>
            <w:r w:rsidRPr="00D53D76">
              <w:t>safe</w:t>
            </w:r>
            <w:proofErr w:type="gramEnd"/>
            <w:r w:rsidRPr="00D53D76">
              <w:t xml:space="preserve"> and quality services will be provided.</w:t>
            </w:r>
            <w:r w:rsidRPr="00D53D76">
              <w:br/>
              <w:t xml:space="preserve">The willingness to capacity builds smaller organisations and to lead </w:t>
            </w:r>
            <w:proofErr w:type="gramStart"/>
            <w:r w:rsidRPr="00D53D76">
              <w:t>grass-roots</w:t>
            </w:r>
            <w:proofErr w:type="gramEnd"/>
            <w:r w:rsidRPr="00D53D76">
              <w:t xml:space="preserve">, placed based services. </w:t>
            </w:r>
          </w:p>
        </w:tc>
      </w:tr>
      <w:tr w:rsidR="00D53D76" w:rsidRPr="00D53D76" w14:paraId="495157D9" w14:textId="77777777" w:rsidTr="00D53D76">
        <w:trPr>
          <w:tblCellSpacing w:w="0" w:type="dxa"/>
        </w:trPr>
        <w:tc>
          <w:tcPr>
            <w:tcW w:w="0" w:type="auto"/>
            <w:gridSpan w:val="2"/>
            <w:shd w:val="clear" w:color="auto" w:fill="EAF2FA"/>
            <w:vAlign w:val="center"/>
            <w:hideMark/>
          </w:tcPr>
          <w:p w14:paraId="75228B92" w14:textId="77777777" w:rsidR="00D53D76" w:rsidRPr="00D53D76" w:rsidRDefault="00D53D76" w:rsidP="00D53D76">
            <w:r w:rsidRPr="00D53D76">
              <w:rPr>
                <w:b/>
                <w:bCs/>
              </w:rPr>
              <w:lastRenderedPageBreak/>
              <w:t xml:space="preserve">12. Beyond locational disadvantage, what other factors should the department consider </w:t>
            </w:r>
            <w:proofErr w:type="gramStart"/>
            <w:r w:rsidRPr="00D53D76">
              <w:rPr>
                <w:b/>
                <w:bCs/>
              </w:rPr>
              <w:t>to make sure</w:t>
            </w:r>
            <w:proofErr w:type="gramEnd"/>
            <w:r w:rsidRPr="00D53D76">
              <w:rPr>
                <w:b/>
                <w:bCs/>
              </w:rPr>
              <w:t xml:space="preserve"> funding reflects the needs of communities?</w:t>
            </w:r>
            <w:r w:rsidRPr="00D53D76">
              <w:t xml:space="preserve"> </w:t>
            </w:r>
          </w:p>
        </w:tc>
      </w:tr>
      <w:tr w:rsidR="00D53D76" w:rsidRPr="00D53D76" w14:paraId="0FF1DFFF" w14:textId="77777777" w:rsidTr="00D53D76">
        <w:trPr>
          <w:tblCellSpacing w:w="0" w:type="dxa"/>
        </w:trPr>
        <w:tc>
          <w:tcPr>
            <w:tcW w:w="300" w:type="dxa"/>
            <w:shd w:val="clear" w:color="auto" w:fill="FFFFFF"/>
            <w:vAlign w:val="center"/>
            <w:hideMark/>
          </w:tcPr>
          <w:p w14:paraId="50A40AC1" w14:textId="77777777" w:rsidR="00D53D76" w:rsidRPr="00D53D76" w:rsidRDefault="00D53D76" w:rsidP="00D53D76">
            <w:r w:rsidRPr="00D53D76">
              <w:t> </w:t>
            </w:r>
          </w:p>
        </w:tc>
        <w:tc>
          <w:tcPr>
            <w:tcW w:w="0" w:type="auto"/>
            <w:shd w:val="clear" w:color="auto" w:fill="FFFFFF"/>
            <w:vAlign w:val="center"/>
            <w:hideMark/>
          </w:tcPr>
          <w:p w14:paraId="403D6FAC" w14:textId="77777777" w:rsidR="00D53D76" w:rsidRPr="00D53D76" w:rsidRDefault="00D53D76" w:rsidP="00D53D76">
            <w:r w:rsidRPr="00D53D76">
              <w:t xml:space="preserve">Brokerage for activities especially transport and accommodation. </w:t>
            </w:r>
          </w:p>
        </w:tc>
      </w:tr>
      <w:tr w:rsidR="00D53D76" w:rsidRPr="00D53D76" w14:paraId="02672841" w14:textId="77777777" w:rsidTr="00D53D76">
        <w:trPr>
          <w:tblCellSpacing w:w="0" w:type="dxa"/>
        </w:trPr>
        <w:tc>
          <w:tcPr>
            <w:tcW w:w="0" w:type="auto"/>
            <w:gridSpan w:val="2"/>
            <w:shd w:val="clear" w:color="auto" w:fill="EAF2FA"/>
            <w:vAlign w:val="center"/>
            <w:hideMark/>
          </w:tcPr>
          <w:p w14:paraId="4D2AEA31" w14:textId="77777777" w:rsidR="00D53D76" w:rsidRPr="00D53D76" w:rsidRDefault="00D53D76" w:rsidP="00D53D76">
            <w:r w:rsidRPr="00D53D76">
              <w:rPr>
                <w:b/>
                <w:bCs/>
              </w:rPr>
              <w:t>13. What’s the best way for organisations to show in grant applications, that their service is genuinely meeting the needs of the community?</w:t>
            </w:r>
            <w:r w:rsidRPr="00D53D76">
              <w:t xml:space="preserve"> </w:t>
            </w:r>
          </w:p>
        </w:tc>
      </w:tr>
      <w:tr w:rsidR="00D53D76" w:rsidRPr="00D53D76" w14:paraId="4D65D5FC" w14:textId="77777777" w:rsidTr="00D53D76">
        <w:trPr>
          <w:tblCellSpacing w:w="0" w:type="dxa"/>
        </w:trPr>
        <w:tc>
          <w:tcPr>
            <w:tcW w:w="300" w:type="dxa"/>
            <w:shd w:val="clear" w:color="auto" w:fill="FFFFFF"/>
            <w:vAlign w:val="center"/>
            <w:hideMark/>
          </w:tcPr>
          <w:p w14:paraId="4A7FFFE8" w14:textId="77777777" w:rsidR="00D53D76" w:rsidRPr="00D53D76" w:rsidRDefault="00D53D76" w:rsidP="00D53D76">
            <w:r w:rsidRPr="00D53D76">
              <w:t> </w:t>
            </w:r>
          </w:p>
        </w:tc>
        <w:tc>
          <w:tcPr>
            <w:tcW w:w="0" w:type="auto"/>
            <w:shd w:val="clear" w:color="auto" w:fill="FFFFFF"/>
            <w:vAlign w:val="center"/>
            <w:hideMark/>
          </w:tcPr>
          <w:p w14:paraId="2B894D43" w14:textId="77777777" w:rsidR="00D53D76" w:rsidRPr="00D53D76" w:rsidRDefault="00D53D76" w:rsidP="00D53D76">
            <w:r w:rsidRPr="00D53D76">
              <w:t xml:space="preserve">Local data, quantitative and qualitative and the clear demonstration of relationships which go beyond transactional. </w:t>
            </w:r>
            <w:r w:rsidRPr="00D53D76">
              <w:br/>
            </w:r>
            <w:r w:rsidRPr="00D53D76">
              <w:br/>
              <w:t>Their willingness to provide small grants to empower communities to instigate initiatives which will meet their needs.</w:t>
            </w:r>
            <w:r w:rsidRPr="00D53D76">
              <w:br/>
            </w:r>
            <w:r w:rsidRPr="00D53D76">
              <w:br/>
              <w:t xml:space="preserve">The governance structure. </w:t>
            </w:r>
          </w:p>
        </w:tc>
      </w:tr>
      <w:tr w:rsidR="00D53D76" w:rsidRPr="00D53D76" w14:paraId="6004767C" w14:textId="77777777" w:rsidTr="00D53D76">
        <w:trPr>
          <w:tblCellSpacing w:w="0" w:type="dxa"/>
        </w:trPr>
        <w:tc>
          <w:tcPr>
            <w:tcW w:w="0" w:type="auto"/>
            <w:gridSpan w:val="2"/>
            <w:shd w:val="clear" w:color="auto" w:fill="EAF2FA"/>
            <w:vAlign w:val="center"/>
            <w:hideMark/>
          </w:tcPr>
          <w:p w14:paraId="56CF0BCC" w14:textId="77777777" w:rsidR="00D53D76" w:rsidRPr="00D53D76" w:rsidRDefault="00D53D76" w:rsidP="00D53D76">
            <w:r w:rsidRPr="00D53D76">
              <w:rPr>
                <w:b/>
                <w:bCs/>
              </w:rPr>
              <w:t>14. How could the grant process be designed to support and increase the number of ACCOs delivering services to children and families?</w:t>
            </w:r>
            <w:r w:rsidRPr="00D53D76">
              <w:t xml:space="preserve"> </w:t>
            </w:r>
          </w:p>
        </w:tc>
      </w:tr>
      <w:tr w:rsidR="00D53D76" w:rsidRPr="00D53D76" w14:paraId="30026993" w14:textId="77777777" w:rsidTr="00D53D76">
        <w:trPr>
          <w:tblCellSpacing w:w="0" w:type="dxa"/>
        </w:trPr>
        <w:tc>
          <w:tcPr>
            <w:tcW w:w="300" w:type="dxa"/>
            <w:shd w:val="clear" w:color="auto" w:fill="FFFFFF"/>
            <w:vAlign w:val="center"/>
            <w:hideMark/>
          </w:tcPr>
          <w:p w14:paraId="26426A09" w14:textId="77777777" w:rsidR="00D53D76" w:rsidRPr="00D53D76" w:rsidRDefault="00D53D76" w:rsidP="00D53D76">
            <w:r w:rsidRPr="00D53D76">
              <w:t> </w:t>
            </w:r>
          </w:p>
        </w:tc>
        <w:tc>
          <w:tcPr>
            <w:tcW w:w="0" w:type="auto"/>
            <w:shd w:val="clear" w:color="auto" w:fill="FFFFFF"/>
            <w:vAlign w:val="center"/>
            <w:hideMark/>
          </w:tcPr>
          <w:p w14:paraId="5CEA9FD4" w14:textId="77777777" w:rsidR="00D53D76" w:rsidRPr="00D53D76" w:rsidRDefault="00D53D76" w:rsidP="00D53D76">
            <w:r w:rsidRPr="00D53D76">
              <w:t>By asking organisations to demonstrate which relationships are already in existence and the outcomes and impacts these existing relationships have had.</w:t>
            </w:r>
            <w:r w:rsidRPr="00D53D76">
              <w:br/>
            </w:r>
            <w:r w:rsidRPr="00D53D76">
              <w:br/>
              <w:t>To ask how non-ACCOs will seek to collaborate with ACCOs and how their governance and cultural competencies will support the ability to capacity build in this space.</w:t>
            </w:r>
            <w:r w:rsidRPr="00D53D76">
              <w:br/>
            </w:r>
            <w:r w:rsidRPr="00D53D76">
              <w:br/>
              <w:t>By allowing genuine non ACCO and ACCO partnerships to be recognised in contract terms and conditions as equal stakeholders over asking one organisation to be lead.</w:t>
            </w:r>
            <w:r w:rsidRPr="00D53D76">
              <w:br/>
            </w:r>
            <w:r w:rsidRPr="00D53D76">
              <w:br/>
              <w:t xml:space="preserve">Make the process as simple as possible and consider the cost of application whilst doing so. </w:t>
            </w:r>
          </w:p>
        </w:tc>
      </w:tr>
      <w:tr w:rsidR="00D53D76" w:rsidRPr="00D53D76" w14:paraId="71ABAB8F" w14:textId="77777777" w:rsidTr="00D53D76">
        <w:trPr>
          <w:tblCellSpacing w:w="0" w:type="dxa"/>
        </w:trPr>
        <w:tc>
          <w:tcPr>
            <w:tcW w:w="0" w:type="auto"/>
            <w:gridSpan w:val="2"/>
            <w:shd w:val="clear" w:color="auto" w:fill="EAF2FA"/>
            <w:vAlign w:val="center"/>
            <w:hideMark/>
          </w:tcPr>
          <w:p w14:paraId="6798F2E8" w14:textId="77777777" w:rsidR="00D53D76" w:rsidRPr="00D53D76" w:rsidRDefault="00D53D76" w:rsidP="00D53D76">
            <w:r w:rsidRPr="00D53D76">
              <w:rPr>
                <w:b/>
                <w:bCs/>
              </w:rPr>
              <w:t>15. What else should be built into the program design to help improve outcomes for Aboriginal and Torres Strait Islander children and families?</w:t>
            </w:r>
            <w:r w:rsidRPr="00D53D76">
              <w:t xml:space="preserve"> </w:t>
            </w:r>
          </w:p>
        </w:tc>
      </w:tr>
      <w:tr w:rsidR="00D53D76" w:rsidRPr="00D53D76" w14:paraId="4E6F2BFC" w14:textId="77777777" w:rsidTr="00D53D76">
        <w:trPr>
          <w:tblCellSpacing w:w="0" w:type="dxa"/>
        </w:trPr>
        <w:tc>
          <w:tcPr>
            <w:tcW w:w="300" w:type="dxa"/>
            <w:shd w:val="clear" w:color="auto" w:fill="FFFFFF"/>
            <w:vAlign w:val="center"/>
            <w:hideMark/>
          </w:tcPr>
          <w:p w14:paraId="61E181C3" w14:textId="77777777" w:rsidR="00D53D76" w:rsidRPr="00D53D76" w:rsidRDefault="00D53D76" w:rsidP="00D53D76">
            <w:r w:rsidRPr="00D53D76">
              <w:t> </w:t>
            </w:r>
          </w:p>
        </w:tc>
        <w:tc>
          <w:tcPr>
            <w:tcW w:w="0" w:type="auto"/>
            <w:shd w:val="clear" w:color="auto" w:fill="FFFFFF"/>
            <w:vAlign w:val="center"/>
            <w:hideMark/>
          </w:tcPr>
          <w:p w14:paraId="233BF693" w14:textId="77777777" w:rsidR="00D53D76" w:rsidRPr="00D53D76" w:rsidRDefault="00D53D76" w:rsidP="00D53D76">
            <w:r w:rsidRPr="00D53D76">
              <w:t xml:space="preserve">Strong ACCO involvement. </w:t>
            </w:r>
            <w:r w:rsidRPr="00D53D76">
              <w:br/>
              <w:t>Placed based approaches etc</w:t>
            </w:r>
            <w:r w:rsidRPr="00D53D76">
              <w:br/>
              <w:t xml:space="preserve">Governance frameworks. </w:t>
            </w:r>
          </w:p>
        </w:tc>
      </w:tr>
      <w:tr w:rsidR="00D53D76" w:rsidRPr="00D53D76" w14:paraId="3D6FACA7" w14:textId="77777777" w:rsidTr="00D53D76">
        <w:trPr>
          <w:tblCellSpacing w:w="0" w:type="dxa"/>
        </w:trPr>
        <w:tc>
          <w:tcPr>
            <w:tcW w:w="0" w:type="auto"/>
            <w:gridSpan w:val="2"/>
            <w:shd w:val="clear" w:color="auto" w:fill="EAF2FA"/>
            <w:vAlign w:val="center"/>
            <w:hideMark/>
          </w:tcPr>
          <w:p w14:paraId="19F7406F" w14:textId="77777777" w:rsidR="00D53D76" w:rsidRPr="00D53D76" w:rsidRDefault="00D53D76" w:rsidP="00D53D76">
            <w:r w:rsidRPr="00D53D76">
              <w:rPr>
                <w:b/>
                <w:bCs/>
              </w:rPr>
              <w:t>16. What types of data would help your organisation better understand its impact and continuously improve its services?</w:t>
            </w:r>
            <w:r w:rsidRPr="00D53D76">
              <w:t xml:space="preserve"> </w:t>
            </w:r>
          </w:p>
        </w:tc>
      </w:tr>
      <w:tr w:rsidR="00D53D76" w:rsidRPr="00D53D76" w14:paraId="3845DE73" w14:textId="77777777" w:rsidTr="00D53D76">
        <w:trPr>
          <w:tblCellSpacing w:w="0" w:type="dxa"/>
        </w:trPr>
        <w:tc>
          <w:tcPr>
            <w:tcW w:w="300" w:type="dxa"/>
            <w:shd w:val="clear" w:color="auto" w:fill="FFFFFF"/>
            <w:vAlign w:val="center"/>
            <w:hideMark/>
          </w:tcPr>
          <w:p w14:paraId="003F63B4" w14:textId="77777777" w:rsidR="00D53D76" w:rsidRPr="00D53D76" w:rsidRDefault="00D53D76" w:rsidP="00D53D76">
            <w:r w:rsidRPr="00D53D76">
              <w:t> </w:t>
            </w:r>
          </w:p>
        </w:tc>
        <w:tc>
          <w:tcPr>
            <w:tcW w:w="0" w:type="auto"/>
            <w:shd w:val="clear" w:color="auto" w:fill="FFFFFF"/>
            <w:vAlign w:val="center"/>
            <w:hideMark/>
          </w:tcPr>
          <w:p w14:paraId="1AE0AC7C" w14:textId="77777777" w:rsidR="00D53D76" w:rsidRPr="00D53D76" w:rsidRDefault="00D53D76" w:rsidP="00D53D76">
            <w:r w:rsidRPr="00D53D76">
              <w:t xml:space="preserve">Comparison and historic data in as close to real time as possible. </w:t>
            </w:r>
          </w:p>
        </w:tc>
      </w:tr>
      <w:tr w:rsidR="00D53D76" w:rsidRPr="00D53D76" w14:paraId="51FFCD6C" w14:textId="77777777" w:rsidTr="00D53D76">
        <w:trPr>
          <w:tblCellSpacing w:w="0" w:type="dxa"/>
        </w:trPr>
        <w:tc>
          <w:tcPr>
            <w:tcW w:w="0" w:type="auto"/>
            <w:gridSpan w:val="2"/>
            <w:shd w:val="clear" w:color="auto" w:fill="EAF2FA"/>
            <w:vAlign w:val="center"/>
            <w:hideMark/>
          </w:tcPr>
          <w:p w14:paraId="6B73BBFD" w14:textId="77777777" w:rsidR="00D53D76" w:rsidRPr="00D53D76" w:rsidRDefault="00D53D76" w:rsidP="00D53D76">
            <w:r w:rsidRPr="00D53D76">
              <w:rPr>
                <w:b/>
                <w:bCs/>
              </w:rPr>
              <w:lastRenderedPageBreak/>
              <w:t>17. What kinds of data or information would be most valuable for you to share, to show how your service is positively impacting children and families?</w:t>
            </w:r>
            <w:r w:rsidRPr="00D53D76">
              <w:t xml:space="preserve"> </w:t>
            </w:r>
          </w:p>
        </w:tc>
      </w:tr>
      <w:tr w:rsidR="00D53D76" w:rsidRPr="00D53D76" w14:paraId="0C77AB6E" w14:textId="77777777" w:rsidTr="00D53D76">
        <w:trPr>
          <w:tblCellSpacing w:w="0" w:type="dxa"/>
        </w:trPr>
        <w:tc>
          <w:tcPr>
            <w:tcW w:w="300" w:type="dxa"/>
            <w:shd w:val="clear" w:color="auto" w:fill="FFFFFF"/>
            <w:vAlign w:val="center"/>
            <w:hideMark/>
          </w:tcPr>
          <w:p w14:paraId="5D789375" w14:textId="77777777" w:rsidR="00D53D76" w:rsidRPr="00D53D76" w:rsidRDefault="00D53D76" w:rsidP="00D53D76">
            <w:r w:rsidRPr="00D53D76">
              <w:t> </w:t>
            </w:r>
          </w:p>
        </w:tc>
        <w:tc>
          <w:tcPr>
            <w:tcW w:w="0" w:type="auto"/>
            <w:shd w:val="clear" w:color="auto" w:fill="FFFFFF"/>
            <w:vAlign w:val="center"/>
            <w:hideMark/>
          </w:tcPr>
          <w:p w14:paraId="75BDC691" w14:textId="77777777" w:rsidR="00D53D76" w:rsidRPr="00D53D76" w:rsidRDefault="00D53D76" w:rsidP="00D53D76">
            <w:r w:rsidRPr="00D53D76">
              <w:t xml:space="preserve">Meaningful and relevant data over sheets and sheets of narrative and figures which are then held and not share back nor national and local trends compared with. </w:t>
            </w:r>
          </w:p>
        </w:tc>
      </w:tr>
      <w:tr w:rsidR="00D53D76" w:rsidRPr="00D53D76" w14:paraId="01B232B1" w14:textId="77777777" w:rsidTr="00D53D76">
        <w:trPr>
          <w:tblCellSpacing w:w="0" w:type="dxa"/>
        </w:trPr>
        <w:tc>
          <w:tcPr>
            <w:tcW w:w="0" w:type="auto"/>
            <w:gridSpan w:val="2"/>
            <w:shd w:val="clear" w:color="auto" w:fill="EAF2FA"/>
            <w:vAlign w:val="center"/>
            <w:hideMark/>
          </w:tcPr>
          <w:p w14:paraId="65F84D16" w14:textId="77777777" w:rsidR="00D53D76" w:rsidRPr="00D53D76" w:rsidRDefault="00D53D76" w:rsidP="00D53D76">
            <w:r w:rsidRPr="00D53D76">
              <w:rPr>
                <w:b/>
                <w:bCs/>
              </w:rPr>
              <w:t>19. What kinds of templates or guidance would help you prepare strong case studies that show the impact of your service?</w:t>
            </w:r>
            <w:r w:rsidRPr="00D53D76">
              <w:t xml:space="preserve"> </w:t>
            </w:r>
          </w:p>
        </w:tc>
      </w:tr>
      <w:tr w:rsidR="00D53D76" w:rsidRPr="00D53D76" w14:paraId="564C5A7F" w14:textId="77777777" w:rsidTr="00D53D76">
        <w:trPr>
          <w:tblCellSpacing w:w="0" w:type="dxa"/>
        </w:trPr>
        <w:tc>
          <w:tcPr>
            <w:tcW w:w="300" w:type="dxa"/>
            <w:shd w:val="clear" w:color="auto" w:fill="FFFFFF"/>
            <w:vAlign w:val="center"/>
            <w:hideMark/>
          </w:tcPr>
          <w:p w14:paraId="2C4F60C8" w14:textId="77777777" w:rsidR="00D53D76" w:rsidRPr="00D53D76" w:rsidRDefault="00D53D76" w:rsidP="00D53D76">
            <w:r w:rsidRPr="00D53D76">
              <w:t> </w:t>
            </w:r>
          </w:p>
        </w:tc>
        <w:tc>
          <w:tcPr>
            <w:tcW w:w="0" w:type="auto"/>
            <w:shd w:val="clear" w:color="auto" w:fill="FFFFFF"/>
            <w:vAlign w:val="center"/>
            <w:hideMark/>
          </w:tcPr>
          <w:p w14:paraId="7C40A023" w14:textId="77777777" w:rsidR="00D53D76" w:rsidRPr="00D53D76" w:rsidRDefault="00D53D76" w:rsidP="00D53D76">
            <w:r w:rsidRPr="00D53D76">
              <w:t>Culturally appropriate.</w:t>
            </w:r>
            <w:r w:rsidRPr="00D53D76">
              <w:br/>
            </w:r>
            <w:r w:rsidRPr="00D53D76">
              <w:br/>
              <w:t>Simple, word limits expressed.</w:t>
            </w:r>
            <w:r w:rsidRPr="00D53D76">
              <w:br/>
            </w:r>
            <w:r w:rsidRPr="00D53D76">
              <w:br/>
              <w:t>A formulation for information presented to be standardised.</w:t>
            </w:r>
            <w:r w:rsidRPr="00D53D76">
              <w:br/>
            </w:r>
            <w:r w:rsidRPr="00D53D76">
              <w:br/>
              <w:t xml:space="preserve">Training sessions. </w:t>
            </w:r>
          </w:p>
        </w:tc>
      </w:tr>
      <w:tr w:rsidR="00D53D76" w:rsidRPr="00D53D76" w14:paraId="77F92AD5" w14:textId="77777777" w:rsidTr="00D53D76">
        <w:trPr>
          <w:tblCellSpacing w:w="0" w:type="dxa"/>
        </w:trPr>
        <w:tc>
          <w:tcPr>
            <w:tcW w:w="0" w:type="auto"/>
            <w:gridSpan w:val="2"/>
            <w:shd w:val="clear" w:color="auto" w:fill="EAF2FA"/>
            <w:vAlign w:val="center"/>
            <w:hideMark/>
          </w:tcPr>
          <w:p w14:paraId="4A3896AC" w14:textId="77777777" w:rsidR="00D53D76" w:rsidRPr="00D53D76" w:rsidRDefault="00D53D76" w:rsidP="00D53D76">
            <w:r w:rsidRPr="00D53D76">
              <w:rPr>
                <w:b/>
                <w:bCs/>
              </w:rPr>
              <w:t>20. What does a relational contracting approach mean to you in practice? What criteria would you like to see included in a relational contract?</w:t>
            </w:r>
            <w:r w:rsidRPr="00D53D76">
              <w:t xml:space="preserve"> </w:t>
            </w:r>
          </w:p>
        </w:tc>
      </w:tr>
      <w:tr w:rsidR="00D53D76" w:rsidRPr="00D53D76" w14:paraId="56EFDCF4" w14:textId="77777777" w:rsidTr="00D53D76">
        <w:trPr>
          <w:tblCellSpacing w:w="0" w:type="dxa"/>
        </w:trPr>
        <w:tc>
          <w:tcPr>
            <w:tcW w:w="300" w:type="dxa"/>
            <w:shd w:val="clear" w:color="auto" w:fill="FFFFFF"/>
            <w:vAlign w:val="center"/>
            <w:hideMark/>
          </w:tcPr>
          <w:p w14:paraId="2CED323A" w14:textId="77777777" w:rsidR="00D53D76" w:rsidRPr="00D53D76" w:rsidRDefault="00D53D76" w:rsidP="00D53D76">
            <w:r w:rsidRPr="00D53D76">
              <w:t> </w:t>
            </w:r>
          </w:p>
        </w:tc>
        <w:tc>
          <w:tcPr>
            <w:tcW w:w="0" w:type="auto"/>
            <w:shd w:val="clear" w:color="auto" w:fill="FFFFFF"/>
            <w:vAlign w:val="center"/>
            <w:hideMark/>
          </w:tcPr>
          <w:p w14:paraId="22ACB6DC" w14:textId="77777777" w:rsidR="00D53D76" w:rsidRPr="00D53D76" w:rsidRDefault="00D53D76" w:rsidP="00D53D76">
            <w:r w:rsidRPr="00D53D76">
              <w:t>Moving beyond transactional where there is a bi-directional exchange of information with real time meetings and feedback to discuss areas of success and challenges.</w:t>
            </w:r>
            <w:r w:rsidRPr="00D53D76">
              <w:br/>
            </w:r>
            <w:r w:rsidRPr="00D53D76">
              <w:br/>
              <w:t>The ability to change and amend areas of service which are indicating that they are not meeting the desired outcomes or needs and or an opportunity to share and further invest in innovation where the outcomes are exceeding expectations.</w:t>
            </w:r>
            <w:r w:rsidRPr="00D53D76">
              <w:br/>
            </w:r>
            <w:r w:rsidRPr="00D53D76">
              <w:br/>
              <w:t>Moving away from getting funding, sending in huge reports twice a year, getting little feedback and understanding of success and challenges.</w:t>
            </w:r>
            <w:r w:rsidRPr="00D53D76">
              <w:br/>
            </w:r>
            <w:r w:rsidRPr="00D53D76">
              <w:br/>
              <w:t xml:space="preserve">The ability to learn from other providers who are doing things differently and well. </w:t>
            </w:r>
          </w:p>
        </w:tc>
      </w:tr>
      <w:tr w:rsidR="00D53D76" w:rsidRPr="00D53D76" w14:paraId="4EADF16C" w14:textId="77777777" w:rsidTr="00D53D76">
        <w:trPr>
          <w:tblCellSpacing w:w="0" w:type="dxa"/>
        </w:trPr>
        <w:tc>
          <w:tcPr>
            <w:tcW w:w="0" w:type="auto"/>
            <w:gridSpan w:val="2"/>
            <w:shd w:val="clear" w:color="auto" w:fill="EAF2FA"/>
            <w:vAlign w:val="center"/>
            <w:hideMark/>
          </w:tcPr>
          <w:p w14:paraId="4AFC5DF9" w14:textId="77777777" w:rsidR="00D53D76" w:rsidRPr="00D53D76" w:rsidRDefault="00D53D76" w:rsidP="00D53D76">
            <w:r w:rsidRPr="00D53D76">
              <w:rPr>
                <w:b/>
                <w:bCs/>
              </w:rPr>
              <w:t>21. What’s the best way for the department to decide which organisations should be offered a relational contract?</w:t>
            </w:r>
            <w:r w:rsidRPr="00D53D76">
              <w:t xml:space="preserve"> </w:t>
            </w:r>
          </w:p>
        </w:tc>
      </w:tr>
      <w:tr w:rsidR="00D53D76" w:rsidRPr="00D53D76" w14:paraId="0AD68705" w14:textId="77777777" w:rsidTr="00D53D76">
        <w:trPr>
          <w:tblCellSpacing w:w="0" w:type="dxa"/>
        </w:trPr>
        <w:tc>
          <w:tcPr>
            <w:tcW w:w="300" w:type="dxa"/>
            <w:shd w:val="clear" w:color="auto" w:fill="FFFFFF"/>
            <w:vAlign w:val="center"/>
            <w:hideMark/>
          </w:tcPr>
          <w:p w14:paraId="02139F85" w14:textId="77777777" w:rsidR="00D53D76" w:rsidRPr="00D53D76" w:rsidRDefault="00D53D76" w:rsidP="00D53D76">
            <w:r w:rsidRPr="00D53D76">
              <w:t> </w:t>
            </w:r>
          </w:p>
        </w:tc>
        <w:tc>
          <w:tcPr>
            <w:tcW w:w="0" w:type="auto"/>
            <w:shd w:val="clear" w:color="auto" w:fill="FFFFFF"/>
            <w:vAlign w:val="center"/>
            <w:hideMark/>
          </w:tcPr>
          <w:p w14:paraId="45DB5847" w14:textId="77777777" w:rsidR="00D53D76" w:rsidRPr="00D53D76" w:rsidRDefault="00D53D76" w:rsidP="00D53D76">
            <w:r w:rsidRPr="00D53D76">
              <w:t xml:space="preserve">Assess track records and knowledge of competency of organisation with willingness to be an adopter and pilot this approach. </w:t>
            </w:r>
          </w:p>
        </w:tc>
      </w:tr>
      <w:tr w:rsidR="00D53D76" w:rsidRPr="00D53D76" w14:paraId="0E2FF201" w14:textId="77777777" w:rsidTr="00D53D76">
        <w:trPr>
          <w:tblCellSpacing w:w="0" w:type="dxa"/>
        </w:trPr>
        <w:tc>
          <w:tcPr>
            <w:tcW w:w="0" w:type="auto"/>
            <w:gridSpan w:val="2"/>
            <w:shd w:val="clear" w:color="auto" w:fill="EAF2FA"/>
            <w:vAlign w:val="center"/>
            <w:hideMark/>
          </w:tcPr>
          <w:p w14:paraId="63069285" w14:textId="77777777" w:rsidR="00D53D76" w:rsidRPr="00D53D76" w:rsidRDefault="00D53D76" w:rsidP="00D53D76">
            <w:r w:rsidRPr="00D53D76">
              <w:rPr>
                <w:b/>
                <w:bCs/>
              </w:rPr>
              <w:t>22. Is your organisation interested in a relational contracting approach? Why/why not?</w:t>
            </w:r>
            <w:r w:rsidRPr="00D53D76">
              <w:t xml:space="preserve"> </w:t>
            </w:r>
          </w:p>
        </w:tc>
      </w:tr>
      <w:tr w:rsidR="00D53D76" w:rsidRPr="00D53D76" w14:paraId="09F4BC90" w14:textId="77777777" w:rsidTr="00D53D76">
        <w:trPr>
          <w:tblCellSpacing w:w="0" w:type="dxa"/>
        </w:trPr>
        <w:tc>
          <w:tcPr>
            <w:tcW w:w="300" w:type="dxa"/>
            <w:shd w:val="clear" w:color="auto" w:fill="FFFFFF"/>
            <w:vAlign w:val="center"/>
            <w:hideMark/>
          </w:tcPr>
          <w:p w14:paraId="6063C33D" w14:textId="77777777" w:rsidR="00D53D76" w:rsidRPr="00D53D76" w:rsidRDefault="00D53D76" w:rsidP="00D53D76">
            <w:r w:rsidRPr="00D53D76">
              <w:t> </w:t>
            </w:r>
          </w:p>
        </w:tc>
        <w:tc>
          <w:tcPr>
            <w:tcW w:w="0" w:type="auto"/>
            <w:shd w:val="clear" w:color="auto" w:fill="FFFFFF"/>
            <w:vAlign w:val="center"/>
            <w:hideMark/>
          </w:tcPr>
          <w:p w14:paraId="6E45E1CF" w14:textId="77777777" w:rsidR="00D53D76" w:rsidRPr="00D53D76" w:rsidRDefault="00D53D76" w:rsidP="00D53D76">
            <w:r w:rsidRPr="00D53D76">
              <w:t xml:space="preserve">Yes, keen to move away from being a data generator for the department. </w:t>
            </w:r>
          </w:p>
        </w:tc>
      </w:tr>
      <w:tr w:rsidR="00D53D76" w:rsidRPr="00D53D76" w14:paraId="4EEED725" w14:textId="77777777" w:rsidTr="00D53D76">
        <w:trPr>
          <w:tblCellSpacing w:w="0" w:type="dxa"/>
        </w:trPr>
        <w:tc>
          <w:tcPr>
            <w:tcW w:w="0" w:type="auto"/>
            <w:gridSpan w:val="2"/>
            <w:shd w:val="clear" w:color="auto" w:fill="EAF2FA"/>
            <w:vAlign w:val="center"/>
            <w:hideMark/>
          </w:tcPr>
          <w:p w14:paraId="0CF28541" w14:textId="77777777" w:rsidR="00D53D76" w:rsidRPr="00D53D76" w:rsidRDefault="00D53D76" w:rsidP="00D53D76">
            <w:r w:rsidRPr="00D53D76">
              <w:rPr>
                <w:b/>
                <w:bCs/>
              </w:rPr>
              <w:lastRenderedPageBreak/>
              <w:t>23. Is there anything else you think the department should understand or consider about this proposed approach?</w:t>
            </w:r>
            <w:r w:rsidRPr="00D53D76">
              <w:t xml:space="preserve"> </w:t>
            </w:r>
          </w:p>
        </w:tc>
      </w:tr>
      <w:tr w:rsidR="00D53D76" w:rsidRPr="00D53D76" w14:paraId="14320708" w14:textId="77777777" w:rsidTr="00D53D76">
        <w:trPr>
          <w:tblCellSpacing w:w="0" w:type="dxa"/>
        </w:trPr>
        <w:tc>
          <w:tcPr>
            <w:tcW w:w="300" w:type="dxa"/>
            <w:shd w:val="clear" w:color="auto" w:fill="FFFFFF"/>
            <w:vAlign w:val="center"/>
            <w:hideMark/>
          </w:tcPr>
          <w:p w14:paraId="3BC079B0" w14:textId="77777777" w:rsidR="00D53D76" w:rsidRPr="00D53D76" w:rsidRDefault="00D53D76" w:rsidP="00D53D76">
            <w:r w:rsidRPr="00D53D76">
              <w:t> </w:t>
            </w:r>
          </w:p>
        </w:tc>
        <w:tc>
          <w:tcPr>
            <w:tcW w:w="0" w:type="auto"/>
            <w:shd w:val="clear" w:color="auto" w:fill="FFFFFF"/>
            <w:vAlign w:val="center"/>
            <w:hideMark/>
          </w:tcPr>
          <w:p w14:paraId="62092735" w14:textId="77777777" w:rsidR="00D53D76" w:rsidRPr="00D53D76" w:rsidRDefault="00D53D76" w:rsidP="00D53D76">
            <w:r w:rsidRPr="00D53D76">
              <w:t xml:space="preserve">The need for reform is understood and supported however, the need for disruption is not. Introducing a new model with potentially new service providers will cause enormous disruption to our communities and to our workforce with many already considering their options for sustaining their employment. The existing providers have in most cases been doing their absolute best to deliver services under historic contracts, out-dated models, cumbersome reporting mechanisms with no reform from the government. It needs to be recognised, it is not that we have not been doing well, rather that the guidelines, reporting and data collection and model of care have been archaic and desperately in need of this review. </w:t>
            </w:r>
            <w:r w:rsidRPr="00D53D76">
              <w:br/>
            </w:r>
            <w:r w:rsidRPr="00D53D76">
              <w:br/>
              <w:t xml:space="preserve">In recognition of this and to as a demonstration of trust and respect, to embed a new model, the existing providers could and should have been given the opportunity to adopt and embed this model as the first step. Then assessment of capability and return on investment and outcomes achieved should have been the second step where contracts for those who were not performing or achieving the required outcomes were revisited. If is fair to say that the government has been lax in what they have been seeking from the </w:t>
            </w:r>
            <w:proofErr w:type="gramStart"/>
            <w:r w:rsidRPr="00D53D76">
              <w:t>sector</w:t>
            </w:r>
            <w:proofErr w:type="gramEnd"/>
            <w:r w:rsidRPr="00D53D76">
              <w:t xml:space="preserve"> and this should not be interpreted to mean that existing providers in the sector </w:t>
            </w:r>
            <w:proofErr w:type="gramStart"/>
            <w:r w:rsidRPr="00D53D76">
              <w:t>were not capable of delivering</w:t>
            </w:r>
            <w:proofErr w:type="gramEnd"/>
            <w:r w:rsidRPr="00D53D76">
              <w:t xml:space="preserve"> a different model if they had been given the chance.</w:t>
            </w:r>
            <w:r w:rsidRPr="00D53D76">
              <w:br/>
            </w:r>
            <w:r w:rsidRPr="00D53D76">
              <w:br/>
              <w:t xml:space="preserve">To support family wellbeing, trust and reliability are key. The level of disruption this change will bring if implemented as it is currently proposed will create gaps in service provision and challenge our communities and sector significantly. </w:t>
            </w:r>
          </w:p>
        </w:tc>
      </w:tr>
    </w:tbl>
    <w:p w14:paraId="1580BD1C"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D6046"/>
    <w:multiLevelType w:val="multilevel"/>
    <w:tmpl w:val="5E4C0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85D44"/>
    <w:multiLevelType w:val="multilevel"/>
    <w:tmpl w:val="99608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77119"/>
    <w:multiLevelType w:val="multilevel"/>
    <w:tmpl w:val="14460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7040574">
    <w:abstractNumId w:val="0"/>
    <w:lvlOverride w:ilvl="0"/>
    <w:lvlOverride w:ilvl="1"/>
    <w:lvlOverride w:ilvl="2"/>
    <w:lvlOverride w:ilvl="3"/>
    <w:lvlOverride w:ilvl="4"/>
    <w:lvlOverride w:ilvl="5"/>
    <w:lvlOverride w:ilvl="6"/>
    <w:lvlOverride w:ilvl="7"/>
    <w:lvlOverride w:ilvl="8"/>
  </w:num>
  <w:num w:numId="2" w16cid:durableId="1700620322">
    <w:abstractNumId w:val="2"/>
    <w:lvlOverride w:ilvl="0"/>
    <w:lvlOverride w:ilvl="1"/>
    <w:lvlOverride w:ilvl="2"/>
    <w:lvlOverride w:ilvl="3"/>
    <w:lvlOverride w:ilvl="4"/>
    <w:lvlOverride w:ilvl="5"/>
    <w:lvlOverride w:ilvl="6"/>
    <w:lvlOverride w:ilvl="7"/>
    <w:lvlOverride w:ilvl="8"/>
  </w:num>
  <w:num w:numId="3" w16cid:durableId="51041462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76"/>
    <w:rsid w:val="00011ED7"/>
    <w:rsid w:val="00390C4B"/>
    <w:rsid w:val="00A50B94"/>
    <w:rsid w:val="00D53D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0377"/>
  <w15:chartTrackingRefBased/>
  <w15:docId w15:val="{69D95C67-6F2A-4F26-A918-45BA1464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D76"/>
    <w:rPr>
      <w:rFonts w:eastAsiaTheme="majorEastAsia" w:cstheme="majorBidi"/>
      <w:color w:val="272727" w:themeColor="text1" w:themeTint="D8"/>
    </w:rPr>
  </w:style>
  <w:style w:type="paragraph" w:styleId="Title">
    <w:name w:val="Title"/>
    <w:basedOn w:val="Normal"/>
    <w:next w:val="Normal"/>
    <w:link w:val="TitleChar"/>
    <w:uiPriority w:val="10"/>
    <w:qFormat/>
    <w:rsid w:val="00D53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D76"/>
    <w:pPr>
      <w:spacing w:before="160"/>
      <w:jc w:val="center"/>
    </w:pPr>
    <w:rPr>
      <w:i/>
      <w:iCs/>
      <w:color w:val="404040" w:themeColor="text1" w:themeTint="BF"/>
    </w:rPr>
  </w:style>
  <w:style w:type="character" w:customStyle="1" w:styleId="QuoteChar">
    <w:name w:val="Quote Char"/>
    <w:basedOn w:val="DefaultParagraphFont"/>
    <w:link w:val="Quote"/>
    <w:uiPriority w:val="29"/>
    <w:rsid w:val="00D53D76"/>
    <w:rPr>
      <w:i/>
      <w:iCs/>
      <w:color w:val="404040" w:themeColor="text1" w:themeTint="BF"/>
    </w:rPr>
  </w:style>
  <w:style w:type="paragraph" w:styleId="ListParagraph">
    <w:name w:val="List Paragraph"/>
    <w:basedOn w:val="Normal"/>
    <w:uiPriority w:val="34"/>
    <w:qFormat/>
    <w:rsid w:val="00D53D76"/>
    <w:pPr>
      <w:ind w:left="720"/>
      <w:contextualSpacing/>
    </w:pPr>
  </w:style>
  <w:style w:type="character" w:styleId="IntenseEmphasis">
    <w:name w:val="Intense Emphasis"/>
    <w:basedOn w:val="DefaultParagraphFont"/>
    <w:uiPriority w:val="21"/>
    <w:qFormat/>
    <w:rsid w:val="00D53D76"/>
    <w:rPr>
      <w:i/>
      <w:iCs/>
      <w:color w:val="0F4761" w:themeColor="accent1" w:themeShade="BF"/>
    </w:rPr>
  </w:style>
  <w:style w:type="paragraph" w:styleId="IntenseQuote">
    <w:name w:val="Intense Quote"/>
    <w:basedOn w:val="Normal"/>
    <w:next w:val="Normal"/>
    <w:link w:val="IntenseQuoteChar"/>
    <w:uiPriority w:val="30"/>
    <w:qFormat/>
    <w:rsid w:val="00D53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D76"/>
    <w:rPr>
      <w:i/>
      <w:iCs/>
      <w:color w:val="0F4761" w:themeColor="accent1" w:themeShade="BF"/>
    </w:rPr>
  </w:style>
  <w:style w:type="character" w:styleId="IntenseReference">
    <w:name w:val="Intense Reference"/>
    <w:basedOn w:val="DefaultParagraphFont"/>
    <w:uiPriority w:val="32"/>
    <w:qFormat/>
    <w:rsid w:val="00D53D76"/>
    <w:rPr>
      <w:b/>
      <w:bCs/>
      <w:smallCaps/>
      <w:color w:val="0F4761" w:themeColor="accent1" w:themeShade="BF"/>
      <w:spacing w:val="5"/>
    </w:rPr>
  </w:style>
  <w:style w:type="character" w:styleId="Hyperlink">
    <w:name w:val="Hyperlink"/>
    <w:basedOn w:val="DefaultParagraphFont"/>
    <w:uiPriority w:val="99"/>
    <w:unhideWhenUsed/>
    <w:rsid w:val="00D53D76"/>
    <w:rPr>
      <w:color w:val="467886" w:themeColor="hyperlink"/>
      <w:u w:val="single"/>
    </w:rPr>
  </w:style>
  <w:style w:type="character" w:styleId="UnresolvedMention">
    <w:name w:val="Unresolved Mention"/>
    <w:basedOn w:val="DefaultParagraphFont"/>
    <w:uiPriority w:val="99"/>
    <w:semiHidden/>
    <w:unhideWhenUsed/>
    <w:rsid w:val="00D5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2666</Words>
  <Characters>14136</Characters>
  <Application>Microsoft Office Word</Application>
  <DocSecurity>0</DocSecurity>
  <Lines>294</Lines>
  <Paragraphs>58</Paragraphs>
  <ScaleCrop>false</ScaleCrop>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2025-12-04T08:39:00Z</dcterms:created>
  <dcterms:modified xsi:type="dcterms:W3CDTF">2025-12-04T08:40:00Z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v=2024.1;a=SHA256;h=238AB61D0DA5E7F23DFB9C969BECAD4DF858E5A8410EF0619CBAC914646E87C2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2025-12-04T08:40:34Z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2025-12-04T08:40:34Z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9a42ea98389f4bf78c06d2080b76d158</vt:lpwstr>
  </property>
  <property fmtid="{D5CDD505-2E9C-101B-9397-08002B2CF9AE}" pid="24" name="PM_Originator_Hash_SHA1">
    <vt:lpwstr>3FE9F257DA3A007F985036DE6AEDBA622E1840C0</vt:lpwstr>
  </property>
  <property fmtid="{D5CDD505-2E9C-101B-9397-08002B2CF9AE}" pid="25" name="PM_Originating_FileId">
    <vt:lpwstr>019A083C086B4AC191EEBA8BFD790CDA</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D78A66D1EA65DEE0E30B042FF37743CD</vt:lpwstr>
  </property>
  <property fmtid="{D5CDD505-2E9C-101B-9397-08002B2CF9AE}" pid="33" name="PM_Hash_Salt">
    <vt:lpwstr>F8920F5A1CA66CDCB65D3758C29B04A4</vt:lpwstr>
  </property>
  <property fmtid="{D5CDD505-2E9C-101B-9397-08002B2CF9AE}" pid="34" name="PM_Hash_SHA1">
    <vt:lpwstr>352FBF6EAC3ECC7068029F8D1E8FA30E394230F2</vt:lpwstr>
  </property>
</Properties>
</file>