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D60E9" w14:textId="2FB53BDD" w:rsidR="003974D2" w:rsidRDefault="003974D2">
      <w:pPr>
        <w:rPr>
          <w:b/>
        </w:rPr>
      </w:pPr>
      <w:r w:rsidRPr="003974D2">
        <w:rPr>
          <w:b/>
        </w:rPr>
        <w:t>hands Off Foundation</w:t>
      </w:r>
    </w:p>
    <w:p w14:paraId="1013BA7B" w14:textId="3B31C50B" w:rsidR="003974D2" w:rsidRDefault="003974D2">
      <w:pPr>
        <w:rPr>
          <w:b/>
        </w:rPr>
      </w:pPr>
      <w:r w:rsidRPr="003974D2">
        <w:rPr>
          <w:b/>
        </w:rPr>
        <w:t>Feedback for Priority Area 1: Victim-survivors</w:t>
      </w:r>
    </w:p>
    <w:p w14:paraId="76C18668" w14:textId="0B83CDBC" w:rsidR="003974D2" w:rsidRPr="003974D2" w:rsidRDefault="003974D2" w:rsidP="003974D2">
      <w:pPr>
        <w:rPr>
          <w:bCs/>
        </w:rPr>
      </w:pPr>
      <w:r w:rsidRPr="003974D2">
        <w:rPr>
          <w:bCs/>
        </w:rPr>
        <w:t xml:space="preserve">We are the only service provider that responds to the </w:t>
      </w:r>
      <w:proofErr w:type="gramStart"/>
      <w:r w:rsidRPr="003974D2">
        <w:rPr>
          <w:bCs/>
        </w:rPr>
        <w:t>survivors</w:t>
      </w:r>
      <w:proofErr w:type="gramEnd"/>
      <w:r w:rsidRPr="003974D2">
        <w:rPr>
          <w:bCs/>
        </w:rPr>
        <w:t xml:space="preserve"> individual need. We provide what the survivor needs to facilitate their healing journey. Much more is needed in this space. </w:t>
      </w:r>
    </w:p>
    <w:p w14:paraId="70D8159F" w14:textId="77777777" w:rsidR="003974D2" w:rsidRDefault="003974D2" w:rsidP="003974D2">
      <w:pPr>
        <w:rPr>
          <w:bCs/>
        </w:rPr>
      </w:pPr>
      <w:r w:rsidRPr="003974D2">
        <w:rPr>
          <w:bCs/>
        </w:rPr>
        <w:t xml:space="preserve">Survivors </w:t>
      </w:r>
      <w:proofErr w:type="spellStart"/>
      <w:r w:rsidRPr="003974D2">
        <w:rPr>
          <w:bCs/>
        </w:rPr>
        <w:t>nbeed</w:t>
      </w:r>
      <w:proofErr w:type="spellEnd"/>
      <w:r w:rsidRPr="003974D2">
        <w:rPr>
          <w:bCs/>
        </w:rPr>
        <w:t xml:space="preserve"> to be </w:t>
      </w:r>
      <w:proofErr w:type="spellStart"/>
      <w:r w:rsidRPr="003974D2">
        <w:rPr>
          <w:bCs/>
        </w:rPr>
        <w:t>lustened</w:t>
      </w:r>
      <w:proofErr w:type="spellEnd"/>
      <w:r w:rsidRPr="003974D2">
        <w:rPr>
          <w:bCs/>
        </w:rPr>
        <w:t xml:space="preserve"> to and not told what they need. Every </w:t>
      </w:r>
      <w:proofErr w:type="gramStart"/>
      <w:r w:rsidRPr="003974D2">
        <w:rPr>
          <w:bCs/>
        </w:rPr>
        <w:t>individual  is</w:t>
      </w:r>
      <w:proofErr w:type="gramEnd"/>
      <w:r w:rsidRPr="003974D2">
        <w:rPr>
          <w:bCs/>
        </w:rPr>
        <w:t xml:space="preserve"> different and therefore has different needs.</w:t>
      </w:r>
    </w:p>
    <w:p w14:paraId="39648C9E" w14:textId="3873901C" w:rsidR="003974D2" w:rsidRPr="003974D2" w:rsidRDefault="003974D2" w:rsidP="003974D2">
      <w:pPr>
        <w:rPr>
          <w:b/>
        </w:rPr>
      </w:pPr>
      <w:r w:rsidRPr="003974D2">
        <w:rPr>
          <w:b/>
        </w:rPr>
        <w:t>Feedback for Priority Area 2: Prevention and early intervention</w:t>
      </w:r>
    </w:p>
    <w:p w14:paraId="3AB0AB04" w14:textId="77777777" w:rsidR="003974D2" w:rsidRDefault="003974D2" w:rsidP="003974D2">
      <w:pPr>
        <w:rPr>
          <w:bCs/>
        </w:rPr>
      </w:pPr>
      <w:r w:rsidRPr="003974D2">
        <w:rPr>
          <w:bCs/>
        </w:rPr>
        <w:t>Our foundation does not work in the prevention area.</w:t>
      </w:r>
    </w:p>
    <w:p w14:paraId="07C284BF" w14:textId="6A7FE5F5" w:rsidR="003974D2" w:rsidRPr="003974D2" w:rsidRDefault="003974D2" w:rsidP="003974D2">
      <w:pPr>
        <w:rPr>
          <w:b/>
        </w:rPr>
      </w:pPr>
      <w:r w:rsidRPr="003974D2">
        <w:rPr>
          <w:b/>
        </w:rPr>
        <w:t>Feedback for Priority Area 3: Children and young people in their own right</w:t>
      </w:r>
    </w:p>
    <w:p w14:paraId="0001A023" w14:textId="77777777" w:rsidR="003974D2" w:rsidRDefault="003974D2" w:rsidP="003974D2">
      <w:pPr>
        <w:rPr>
          <w:bCs/>
        </w:rPr>
      </w:pPr>
      <w:r w:rsidRPr="003974D2">
        <w:rPr>
          <w:bCs/>
        </w:rPr>
        <w:t>This is not our area of expertise</w:t>
      </w:r>
    </w:p>
    <w:p w14:paraId="2FB7CA4B" w14:textId="1D9EE95B" w:rsidR="003974D2" w:rsidRPr="003974D2" w:rsidRDefault="003974D2" w:rsidP="003974D2">
      <w:pPr>
        <w:rPr>
          <w:b/>
        </w:rPr>
      </w:pPr>
      <w:r w:rsidRPr="003974D2">
        <w:rPr>
          <w:b/>
        </w:rPr>
        <w:t>Feedback for Priority Area 4: People who use violence</w:t>
      </w:r>
    </w:p>
    <w:p w14:paraId="5A1FBB5C" w14:textId="77777777" w:rsidR="003974D2" w:rsidRDefault="003974D2" w:rsidP="003974D2">
      <w:pPr>
        <w:rPr>
          <w:bCs/>
        </w:rPr>
      </w:pPr>
      <w:r w:rsidRPr="003974D2">
        <w:rPr>
          <w:bCs/>
        </w:rPr>
        <w:t>This is not our area of expertise</w:t>
      </w:r>
    </w:p>
    <w:p w14:paraId="1C0EB01A" w14:textId="51063D75" w:rsidR="003974D2" w:rsidRPr="003974D2" w:rsidRDefault="003974D2" w:rsidP="003974D2">
      <w:pPr>
        <w:rPr>
          <w:b/>
        </w:rPr>
      </w:pPr>
      <w:r w:rsidRPr="003974D2">
        <w:rPr>
          <w:b/>
        </w:rPr>
        <w:t>Feedback for Priority Area 5: System Integration and Workforce</w:t>
      </w:r>
    </w:p>
    <w:p w14:paraId="794E2F86" w14:textId="0E638C6B" w:rsidR="003974D2" w:rsidRPr="003974D2" w:rsidRDefault="003974D2" w:rsidP="003974D2">
      <w:pPr>
        <w:rPr>
          <w:bCs/>
        </w:rPr>
      </w:pPr>
      <w:r w:rsidRPr="003974D2">
        <w:rPr>
          <w:bCs/>
        </w:rPr>
        <w:t xml:space="preserve">Providing more access to case managers, counsellors and </w:t>
      </w:r>
      <w:proofErr w:type="spellStart"/>
      <w:r w:rsidRPr="003974D2">
        <w:rPr>
          <w:bCs/>
        </w:rPr>
        <w:t>forst</w:t>
      </w:r>
      <w:proofErr w:type="spellEnd"/>
      <w:r w:rsidRPr="003974D2">
        <w:rPr>
          <w:bCs/>
        </w:rPr>
        <w:t xml:space="preserve"> responders so the </w:t>
      </w:r>
      <w:proofErr w:type="spellStart"/>
      <w:proofErr w:type="gramStart"/>
      <w:r w:rsidRPr="003974D2">
        <w:rPr>
          <w:bCs/>
        </w:rPr>
        <w:t>the</w:t>
      </w:r>
      <w:proofErr w:type="spellEnd"/>
      <w:r w:rsidRPr="003974D2">
        <w:rPr>
          <w:bCs/>
        </w:rPr>
        <w:t xml:space="preserve">  survivor</w:t>
      </w:r>
      <w:proofErr w:type="gramEnd"/>
      <w:r w:rsidRPr="003974D2">
        <w:rPr>
          <w:bCs/>
        </w:rPr>
        <w:t xml:space="preserve"> feels steps will be taken immediately and therefore feeling supported therefore lessening the desperation felt by many people. More </w:t>
      </w:r>
      <w:proofErr w:type="spellStart"/>
      <w:r w:rsidRPr="003974D2">
        <w:rPr>
          <w:bCs/>
        </w:rPr>
        <w:t>accomodation</w:t>
      </w:r>
      <w:proofErr w:type="spellEnd"/>
      <w:r w:rsidRPr="003974D2">
        <w:rPr>
          <w:bCs/>
        </w:rPr>
        <w:t xml:space="preserve">, more </w:t>
      </w:r>
      <w:proofErr w:type="gramStart"/>
      <w:r w:rsidRPr="003974D2">
        <w:rPr>
          <w:bCs/>
        </w:rPr>
        <w:t>hands on</w:t>
      </w:r>
      <w:proofErr w:type="gramEnd"/>
      <w:r w:rsidRPr="003974D2">
        <w:rPr>
          <w:bCs/>
        </w:rPr>
        <w:t xml:space="preserve"> help. </w:t>
      </w:r>
    </w:p>
    <w:p w14:paraId="7B395218" w14:textId="77777777" w:rsidR="003974D2" w:rsidRDefault="003974D2" w:rsidP="003974D2">
      <w:pPr>
        <w:rPr>
          <w:bCs/>
        </w:rPr>
      </w:pPr>
      <w:proofErr w:type="gramStart"/>
      <w:r w:rsidRPr="003974D2">
        <w:rPr>
          <w:bCs/>
        </w:rPr>
        <w:t>It is clear that survivors</w:t>
      </w:r>
      <w:proofErr w:type="gramEnd"/>
      <w:r w:rsidRPr="003974D2">
        <w:rPr>
          <w:bCs/>
        </w:rPr>
        <w:t xml:space="preserve"> should not fear leaving and that leaving is a first response not a feared last response. More funding and access to safe houses.</w:t>
      </w:r>
    </w:p>
    <w:p w14:paraId="271360E5" w14:textId="1D1F69DE" w:rsidR="003974D2" w:rsidRPr="003974D2" w:rsidRDefault="003974D2" w:rsidP="003974D2">
      <w:pPr>
        <w:rPr>
          <w:b/>
        </w:rPr>
      </w:pPr>
      <w:r w:rsidRPr="003974D2">
        <w:rPr>
          <w:b/>
        </w:rPr>
        <w:t>Are there any other actions you think should be a priority to stop family, domestic and sexual violence?</w:t>
      </w:r>
    </w:p>
    <w:p w14:paraId="686BCD65" w14:textId="2D78EA97" w:rsidR="003974D2" w:rsidRPr="003974D2" w:rsidRDefault="003974D2" w:rsidP="003974D2">
      <w:pPr>
        <w:rPr>
          <w:bCs/>
        </w:rPr>
      </w:pPr>
      <w:r w:rsidRPr="003974D2">
        <w:rPr>
          <w:bCs/>
        </w:rPr>
        <w:t xml:space="preserve">Although education is essential as an ongoing process a tougher stance by the government and government bodies will be a great step. </w:t>
      </w:r>
    </w:p>
    <w:p w14:paraId="0AB39BD3" w14:textId="77777777" w:rsidR="003974D2" w:rsidRPr="003974D2" w:rsidRDefault="003974D2" w:rsidP="003974D2">
      <w:pPr>
        <w:rPr>
          <w:bCs/>
        </w:rPr>
      </w:pPr>
      <w:r w:rsidRPr="003974D2">
        <w:rPr>
          <w:bCs/>
        </w:rPr>
        <w:t>Survivors should feel heard and believed</w:t>
      </w:r>
    </w:p>
    <w:p w14:paraId="276D91FF" w14:textId="77777777" w:rsidR="003974D2" w:rsidRPr="003974D2" w:rsidRDefault="003974D2" w:rsidP="003974D2">
      <w:pPr>
        <w:rPr>
          <w:bCs/>
        </w:rPr>
      </w:pPr>
      <w:r w:rsidRPr="003974D2">
        <w:rPr>
          <w:bCs/>
        </w:rPr>
        <w:t>Survivors should feel supported</w:t>
      </w:r>
    </w:p>
    <w:p w14:paraId="31869AC9" w14:textId="77777777" w:rsidR="003974D2" w:rsidRPr="003974D2" w:rsidRDefault="003974D2" w:rsidP="003974D2">
      <w:pPr>
        <w:rPr>
          <w:bCs/>
        </w:rPr>
      </w:pPr>
      <w:r w:rsidRPr="003974D2">
        <w:rPr>
          <w:bCs/>
        </w:rPr>
        <w:t xml:space="preserve">Survivors </w:t>
      </w:r>
      <w:proofErr w:type="spellStart"/>
      <w:r w:rsidRPr="003974D2">
        <w:rPr>
          <w:bCs/>
        </w:rPr>
        <w:t>fshould</w:t>
      </w:r>
      <w:proofErr w:type="spellEnd"/>
      <w:r w:rsidRPr="003974D2">
        <w:rPr>
          <w:bCs/>
        </w:rPr>
        <w:t xml:space="preserve"> eel that they have a community around them</w:t>
      </w:r>
    </w:p>
    <w:p w14:paraId="13ECDEDF" w14:textId="77777777" w:rsidR="003974D2" w:rsidRPr="003974D2" w:rsidRDefault="003974D2" w:rsidP="003974D2">
      <w:pPr>
        <w:rPr>
          <w:bCs/>
        </w:rPr>
      </w:pPr>
      <w:r w:rsidRPr="003974D2">
        <w:rPr>
          <w:bCs/>
        </w:rPr>
        <w:t>Survivors should not feel guilty</w:t>
      </w:r>
    </w:p>
    <w:p w14:paraId="012EE04A" w14:textId="77777777" w:rsidR="003974D2" w:rsidRPr="003974D2" w:rsidRDefault="003974D2" w:rsidP="003974D2">
      <w:pPr>
        <w:rPr>
          <w:bCs/>
        </w:rPr>
      </w:pPr>
      <w:r w:rsidRPr="003974D2">
        <w:rPr>
          <w:bCs/>
        </w:rPr>
        <w:t>Survivors should feel that the perpetrator is no longer a threat</w:t>
      </w:r>
    </w:p>
    <w:p w14:paraId="7E5F3119" w14:textId="77777777" w:rsidR="003974D2" w:rsidRPr="003974D2" w:rsidRDefault="003974D2" w:rsidP="003974D2">
      <w:pPr>
        <w:rPr>
          <w:bCs/>
        </w:rPr>
      </w:pPr>
      <w:r w:rsidRPr="003974D2">
        <w:rPr>
          <w:bCs/>
        </w:rPr>
        <w:t>Everybody has the right to a safe happy life</w:t>
      </w:r>
    </w:p>
    <w:p w14:paraId="48966183" w14:textId="7C3800CE" w:rsidR="003974D2" w:rsidRPr="003974D2" w:rsidRDefault="003974D2" w:rsidP="003974D2">
      <w:pPr>
        <w:rPr>
          <w:bCs/>
        </w:rPr>
      </w:pPr>
      <w:r w:rsidRPr="003974D2">
        <w:rPr>
          <w:bCs/>
        </w:rPr>
        <w:t xml:space="preserve">Zero tolerance of family and </w:t>
      </w:r>
      <w:proofErr w:type="spellStart"/>
      <w:r w:rsidRPr="003974D2">
        <w:rPr>
          <w:bCs/>
        </w:rPr>
        <w:t>sewxual</w:t>
      </w:r>
      <w:proofErr w:type="spellEnd"/>
      <w:r w:rsidRPr="003974D2">
        <w:rPr>
          <w:bCs/>
        </w:rPr>
        <w:t xml:space="preserve"> violence</w:t>
      </w:r>
    </w:p>
    <w:sectPr w:rsidR="003974D2" w:rsidRPr="003974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4D2"/>
    <w:rsid w:val="00022A23"/>
    <w:rsid w:val="0023679E"/>
    <w:rsid w:val="003974D2"/>
    <w:rsid w:val="003A2E0D"/>
    <w:rsid w:val="00D807DD"/>
    <w:rsid w:val="00E7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674EB"/>
  <w15:chartTrackingRefBased/>
  <w15:docId w15:val="{73D7C22C-BA57-4467-B554-A7D8FAA2C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74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74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74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74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74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74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74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4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74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74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74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74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74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74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74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74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74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74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74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74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4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74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74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74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74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74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4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4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74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7776D50AC9C9429F45CBB78018DFD0" ma:contentTypeVersion="12" ma:contentTypeDescription="Create a new document." ma:contentTypeScope="" ma:versionID="192e16d54d8f8d8b186a1c50e658e80b">
  <xsd:schema xmlns:xsd="http://www.w3.org/2001/XMLSchema" xmlns:xs="http://www.w3.org/2001/XMLSchema" xmlns:p="http://schemas.microsoft.com/office/2006/metadata/properties" xmlns:ns2="998e874f-9f92-475f-aa86-16aa745540d3" xmlns:ns3="dd68a603-366f-42c7-8d1c-7821293e08bc" targetNamespace="http://schemas.microsoft.com/office/2006/metadata/properties" ma:root="true" ma:fieldsID="ac86a9c799595bd6f56260cf530be251" ns2:_="" ns3:_="">
    <xsd:import namespace="998e874f-9f92-475f-aa86-16aa745540d3"/>
    <xsd:import namespace="dd68a603-366f-42c7-8d1c-7821293e08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Not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e874f-9f92-475f-aa86-16aa745540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otes" ma:index="18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8a603-366f-42c7-8d1c-7821293e08b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62ad170-5dd1-49f8-a2ff-c9ad3b912813}" ma:internalName="TaxCatchAll" ma:showField="CatchAllData" ma:web="dd68a603-366f-42c7-8d1c-7821293e08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998e874f-9f92-475f-aa86-16aa745540d3" xsi:nil="true"/>
    <TaxCatchAll xmlns="dd68a603-366f-42c7-8d1c-7821293e08bc" xsi:nil="true"/>
    <lcf76f155ced4ddcb4097134ff3c332f xmlns="998e874f-9f92-475f-aa86-16aa745540d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045A76-9ABB-4075-AD9D-F7850B112D35}"/>
</file>

<file path=customXml/itemProps2.xml><?xml version="1.0" encoding="utf-8"?>
<ds:datastoreItem xmlns:ds="http://schemas.openxmlformats.org/officeDocument/2006/customXml" ds:itemID="{D168CE30-10D1-4B3F-92F1-1B1326320B65}"/>
</file>

<file path=customXml/itemProps3.xml><?xml version="1.0" encoding="utf-8"?>
<ds:datastoreItem xmlns:ds="http://schemas.openxmlformats.org/officeDocument/2006/customXml" ds:itemID="{51135413-3F45-48BA-B6B6-F62E6150B4E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BROOME, Lily</dc:creator>
  <cp:keywords/>
  <dc:description/>
  <cp:lastModifiedBy>BROOME, Lily</cp:lastModifiedBy>
  <cp:revision>1</cp:revision>
  <dcterms:created xsi:type="dcterms:W3CDTF">2026-09-07T05:03:00Z</dcterms:created>
  <dcterms:modified xsi:type="dcterms:W3CDTF">2026-09-07T05:05:00Z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0x010100FB7776D50AC9C9429F45CBB78018DFD0</vt:lpwstr>
  </property>
</Properties>
</file>